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5B42E" w14:textId="77777777" w:rsidR="00332A5E" w:rsidRPr="000D2AFF" w:rsidRDefault="00FB78BB" w:rsidP="00332A5E">
      <w:pPr>
        <w:pStyle w:val="CoverPageTitle"/>
        <w:ind w:right="4504"/>
        <w:rPr>
          <w:rFonts w:asciiTheme="majorHAnsi" w:hAnsiTheme="majorHAnsi" w:cstheme="majorHAnsi"/>
        </w:rPr>
      </w:pPr>
      <w:bookmarkStart w:id="0" w:name="_Toc161249753"/>
      <w:bookmarkStart w:id="1" w:name="_Toc161250459"/>
      <w:bookmarkStart w:id="2" w:name="_Toc161250527"/>
      <w:bookmarkStart w:id="3" w:name="_Toc161249754"/>
      <w:bookmarkStart w:id="4" w:name="_Toc161250460"/>
      <w:bookmarkStart w:id="5" w:name="_Toc161250528"/>
      <w:r w:rsidRPr="000D2AFF">
        <w:rPr>
          <w:rFonts w:asciiTheme="majorHAnsi" w:hAnsiTheme="majorHAnsi" w:cstheme="majorHAnsi"/>
        </w:rPr>
        <w:drawing>
          <wp:anchor distT="0" distB="0" distL="114300" distR="114300" simplePos="0" relativeHeight="251662336" behindDoc="0" locked="0" layoutInCell="1" allowOverlap="1" wp14:anchorId="62D154F1" wp14:editId="1637C85D">
            <wp:simplePos x="0" y="0"/>
            <wp:positionH relativeFrom="column">
              <wp:posOffset>7588885</wp:posOffset>
            </wp:positionH>
            <wp:positionV relativeFrom="paragraph">
              <wp:posOffset>41275</wp:posOffset>
            </wp:positionV>
            <wp:extent cx="917575" cy="2452370"/>
            <wp:effectExtent l="0" t="0" r="0" b="5080"/>
            <wp:wrapNone/>
            <wp:docPr id="58" name="Picture 58" descr="WFP Logo. World Food Programme. Saving Lives. Changi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WFP Logo. World Food Programme. Saving Lives. Changing Lives."/>
                    <pic:cNvPicPr/>
                  </pic:nvPicPr>
                  <pic:blipFill>
                    <a:blip r:embed="rId8"/>
                    <a:stretch>
                      <a:fillRect/>
                    </a:stretch>
                  </pic:blipFill>
                  <pic:spPr>
                    <a:xfrm>
                      <a:off x="0" y="0"/>
                      <a:ext cx="917575" cy="2452370"/>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bookmarkEnd w:id="2"/>
      <w:r w:rsidR="008679FB" w:rsidRPr="000D2AFF">
        <w:rPr>
          <w:rFonts w:asciiTheme="majorHAnsi" w:hAnsiTheme="majorHAnsi" w:cstheme="majorHAnsi"/>
        </w:rPr>
        <w:t>Quality checklist</w:t>
      </w:r>
      <w:r w:rsidR="00332A5E" w:rsidRPr="000D2AFF">
        <w:rPr>
          <w:rFonts w:asciiTheme="majorHAnsi" w:hAnsiTheme="majorHAnsi" w:cstheme="majorHAnsi"/>
        </w:rPr>
        <w:t xml:space="preserve"> for decentralized evaluation</w:t>
      </w:r>
    </w:p>
    <w:p w14:paraId="5208EA2E" w14:textId="1BC5262C" w:rsidR="00975224" w:rsidRPr="000D2AFF" w:rsidRDefault="0029599F" w:rsidP="008679FB">
      <w:pPr>
        <w:pStyle w:val="CoverSubtitle"/>
        <w:rPr>
          <w:rFonts w:asciiTheme="majorHAnsi" w:hAnsiTheme="majorHAnsi" w:cstheme="majorHAnsi"/>
        </w:rPr>
      </w:pPr>
      <w:r>
        <w:rPr>
          <w:rFonts w:asciiTheme="majorHAnsi" w:hAnsiTheme="majorHAnsi" w:cstheme="majorHAnsi"/>
        </w:rPr>
        <w:t>Evaluation</w:t>
      </w:r>
      <w:r w:rsidR="00D40AFE" w:rsidRPr="000D2AFF">
        <w:rPr>
          <w:rFonts w:asciiTheme="majorHAnsi" w:hAnsiTheme="majorHAnsi" w:cstheme="majorHAnsi"/>
        </w:rPr>
        <w:t xml:space="preserve"> report</w:t>
      </w:r>
    </w:p>
    <w:p w14:paraId="1CB017FB" w14:textId="69476D61" w:rsidR="00EF3CCD" w:rsidRPr="000D2AFF" w:rsidRDefault="001C6AEE" w:rsidP="008679FB">
      <w:pPr>
        <w:pStyle w:val="CoverSubtitle"/>
        <w:rPr>
          <w:rFonts w:asciiTheme="majorHAnsi" w:hAnsiTheme="majorHAnsi" w:cstheme="majorHAnsi"/>
        </w:rPr>
      </w:pPr>
      <w:r w:rsidRPr="000D2AFF">
        <w:rPr>
          <w:rFonts w:asciiTheme="majorHAnsi" w:hAnsiTheme="majorHAnsi" w:cstheme="majorHAnsi"/>
        </w:rPr>
        <w:t xml:space="preserve">Version </w:t>
      </w:r>
      <w:r w:rsidR="0029599F">
        <w:rPr>
          <w:rFonts w:asciiTheme="majorHAnsi" w:hAnsiTheme="majorHAnsi" w:cstheme="majorHAnsi"/>
        </w:rPr>
        <w:t>June</w:t>
      </w:r>
      <w:r w:rsidR="00975224" w:rsidRPr="000D2AFF">
        <w:rPr>
          <w:rFonts w:asciiTheme="majorHAnsi" w:hAnsiTheme="majorHAnsi" w:cstheme="majorHAnsi"/>
        </w:rPr>
        <w:t xml:space="preserve"> 2024</w:t>
      </w:r>
    </w:p>
    <w:p w14:paraId="28B1D438" w14:textId="77777777" w:rsidR="00EF3CCD" w:rsidRPr="000D2AFF" w:rsidRDefault="00EF3CCD" w:rsidP="008679FB">
      <w:pPr>
        <w:pStyle w:val="CoverSubtitle"/>
        <w:rPr>
          <w:rFonts w:asciiTheme="majorHAnsi" w:hAnsiTheme="majorHAnsi" w:cstheme="majorHAnsi"/>
        </w:rPr>
      </w:pPr>
    </w:p>
    <w:p w14:paraId="138B0D24" w14:textId="58C3B025" w:rsidR="001C4FEC" w:rsidRPr="000D2AFF" w:rsidRDefault="00EF3CCD" w:rsidP="008679FB">
      <w:pPr>
        <w:pStyle w:val="CoverSubtitle"/>
        <w:rPr>
          <w:rFonts w:asciiTheme="majorHAnsi" w:hAnsiTheme="majorHAnsi" w:cstheme="majorHAnsi"/>
          <w:b/>
        </w:rPr>
      </w:pPr>
      <w:r w:rsidRPr="000D2AFF">
        <w:rPr>
          <w:rFonts w:asciiTheme="majorHAnsi" w:hAnsiTheme="majorHAnsi" w:cstheme="majorHAnsi"/>
        </w:rPr>
        <w:t>[Title of the decentralized evaluation]</w:t>
      </w:r>
      <w:r w:rsidR="00AC4EE8" w:rsidRPr="000D2AFF">
        <w:rPr>
          <w:rFonts w:asciiTheme="majorHAnsi" w:hAnsiTheme="majorHAnsi" w:cstheme="majorHAnsi"/>
          <w:b/>
        </w:rPr>
        <w:br w:type="page"/>
      </w:r>
    </w:p>
    <w:bookmarkEnd w:id="3"/>
    <w:bookmarkEnd w:id="4"/>
    <w:bookmarkEnd w:id="5"/>
    <w:p w14:paraId="28072470" w14:textId="1C0764AE" w:rsidR="00D45CBD" w:rsidRPr="000D2AFF" w:rsidRDefault="00D45CBD" w:rsidP="00D45CBD">
      <w:pPr>
        <w:rPr>
          <w:rFonts w:asciiTheme="majorHAnsi" w:hAnsiTheme="majorHAnsi" w:cstheme="majorHAnsi"/>
        </w:rPr>
        <w:sectPr w:rsidR="00D45CBD" w:rsidRPr="000D2AFF" w:rsidSect="00FB78BB">
          <w:pgSz w:w="16834" w:h="11909" w:orient="landscape" w:code="9"/>
          <w:pgMar w:top="1440" w:right="1440" w:bottom="1440" w:left="1440" w:header="720" w:footer="720" w:gutter="0"/>
          <w:cols w:space="720"/>
          <w:docGrid w:linePitch="360"/>
        </w:sectPr>
      </w:pPr>
    </w:p>
    <w:p w14:paraId="01DB91EC" w14:textId="67679ADB" w:rsidR="00336469" w:rsidRPr="000D2AFF" w:rsidRDefault="002B5167" w:rsidP="000A029A">
      <w:pPr>
        <w:rPr>
          <w:rFonts w:asciiTheme="majorHAnsi" w:hAnsiTheme="majorHAnsi" w:cstheme="majorHAnsi"/>
          <w:b/>
          <w:bCs/>
          <w:color w:val="E3002B" w:themeColor="accent6"/>
        </w:rPr>
      </w:pPr>
      <w:proofErr w:type="gramStart"/>
      <w:r w:rsidRPr="002B5167">
        <w:rPr>
          <w:rFonts w:asciiTheme="majorHAnsi" w:hAnsiTheme="majorHAnsi" w:cstheme="majorHAnsi"/>
          <w:b/>
          <w:bCs/>
          <w:color w:val="E3002B" w:themeColor="accent6"/>
        </w:rPr>
        <w:lastRenderedPageBreak/>
        <w:t>he</w:t>
      </w:r>
      <w:proofErr w:type="gramEnd"/>
      <w:r w:rsidRPr="002B5167">
        <w:rPr>
          <w:rFonts w:asciiTheme="majorHAnsi" w:hAnsiTheme="majorHAnsi" w:cstheme="majorHAnsi"/>
          <w:b/>
          <w:bCs/>
          <w:color w:val="E3002B" w:themeColor="accent6"/>
        </w:rPr>
        <w:t xml:space="preserve"> evaluation firm (or team leader if hired as individual) should not submit the draft ER to WFP if it does not meet quality criteria. If the EM receives a draft that does not meet quality criteria, they should not submit to DE Quality Support (DEQS). REU DE Focal point (or </w:t>
      </w:r>
      <w:proofErr w:type="spellStart"/>
      <w:r w:rsidRPr="002B5167">
        <w:rPr>
          <w:rFonts w:asciiTheme="majorHAnsi" w:hAnsiTheme="majorHAnsi" w:cstheme="majorHAnsi"/>
          <w:b/>
          <w:bCs/>
          <w:color w:val="E3002B" w:themeColor="accent6"/>
        </w:rPr>
        <w:t>CapQual</w:t>
      </w:r>
      <w:proofErr w:type="spellEnd"/>
      <w:r w:rsidRPr="002B5167">
        <w:rPr>
          <w:rFonts w:asciiTheme="majorHAnsi" w:hAnsiTheme="majorHAnsi" w:cstheme="majorHAnsi"/>
          <w:b/>
          <w:bCs/>
          <w:color w:val="E3002B" w:themeColor="accent6"/>
        </w:rPr>
        <w:t xml:space="preserve"> </w:t>
      </w:r>
      <w:proofErr w:type="spellStart"/>
      <w:r w:rsidRPr="002B5167">
        <w:rPr>
          <w:rFonts w:asciiTheme="majorHAnsi" w:hAnsiTheme="majorHAnsi" w:cstheme="majorHAnsi"/>
          <w:b/>
          <w:bCs/>
          <w:color w:val="E3002B" w:themeColor="accent6"/>
        </w:rPr>
        <w:t>incase</w:t>
      </w:r>
      <w:proofErr w:type="spellEnd"/>
      <w:r w:rsidRPr="002B5167">
        <w:rPr>
          <w:rFonts w:asciiTheme="majorHAnsi" w:hAnsiTheme="majorHAnsi" w:cstheme="majorHAnsi"/>
          <w:b/>
          <w:bCs/>
          <w:color w:val="E3002B" w:themeColor="accent6"/>
        </w:rPr>
        <w:t xml:space="preserve"> of HQ DEs) as Quality Assurance Level 2 (QA2) should confirm that the ER meets the criteria and is ready for submission to DEQS. If it does not meet the </w:t>
      </w:r>
      <w:proofErr w:type="gramStart"/>
      <w:r w:rsidRPr="002B5167">
        <w:rPr>
          <w:rFonts w:asciiTheme="majorHAnsi" w:hAnsiTheme="majorHAnsi" w:cstheme="majorHAnsi"/>
          <w:b/>
          <w:bCs/>
          <w:color w:val="E3002B" w:themeColor="accent6"/>
        </w:rPr>
        <w:t>criteria</w:t>
      </w:r>
      <w:proofErr w:type="gramEnd"/>
      <w:r w:rsidRPr="002B5167">
        <w:rPr>
          <w:rFonts w:asciiTheme="majorHAnsi" w:hAnsiTheme="majorHAnsi" w:cstheme="majorHAnsi"/>
          <w:b/>
          <w:bCs/>
          <w:color w:val="E3002B" w:themeColor="accent6"/>
        </w:rPr>
        <w:t xml:space="preserve"> it should be returned to the firm (team leader). If the ER is submitted to DEQS without meeting the quality criteria, it will be returned which could result in delays in the evaluation process. If in doubt whether the ER is ready for submission to DEQS or the firm or the EM has reasons to want to submit incomplete ER to DEQAS, write to DE helpdesk wfp.decentralizedevaluation@wfp.org</w:t>
      </w:r>
      <w:r w:rsidR="00181B42" w:rsidRPr="000D2AFF">
        <w:rPr>
          <w:rFonts w:asciiTheme="majorHAnsi" w:hAnsiTheme="majorHAnsi" w:cstheme="majorHAnsi"/>
          <w:b/>
          <w:bCs/>
          <w:color w:val="E3002B" w:themeColor="accent6"/>
        </w:rPr>
        <w:t xml:space="preserve"> </w:t>
      </w:r>
      <w:hyperlink r:id="rId9" w:history="1">
        <w:r w:rsidR="00181B42" w:rsidRPr="000D2AFF">
          <w:rPr>
            <w:rStyle w:val="Hyperlink"/>
            <w:rFonts w:asciiTheme="majorHAnsi" w:hAnsiTheme="majorHAnsi" w:cstheme="majorHAnsi"/>
            <w:b/>
            <w:bCs/>
          </w:rPr>
          <w:t>wfp.decentralizedevaluation@wfp.org</w:t>
        </w:r>
      </w:hyperlink>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9"/>
        <w:gridCol w:w="4521"/>
        <w:gridCol w:w="20"/>
        <w:gridCol w:w="1726"/>
        <w:gridCol w:w="745"/>
        <w:gridCol w:w="2053"/>
      </w:tblGrid>
      <w:tr w:rsidR="00764A1B" w:rsidRPr="00764A1B" w14:paraId="148A5EEA" w14:textId="77777777" w:rsidTr="00A22689">
        <w:trPr>
          <w:trHeight w:val="96"/>
        </w:trPr>
        <w:tc>
          <w:tcPr>
            <w:tcW w:w="5000" w:type="pct"/>
            <w:gridSpan w:val="6"/>
            <w:shd w:val="clear" w:color="auto" w:fill="1073B5"/>
          </w:tcPr>
          <w:p w14:paraId="5961B5DA" w14:textId="77777777" w:rsidR="00764A1B" w:rsidRPr="00A22689" w:rsidRDefault="00764A1B" w:rsidP="00A22689">
            <w:pPr>
              <w:rPr>
                <w:b/>
                <w:bCs/>
              </w:rPr>
            </w:pPr>
            <w:r w:rsidRPr="00A22689">
              <w:rPr>
                <w:b/>
                <w:bCs/>
                <w:color w:val="FFFFFF" w:themeColor="background1"/>
              </w:rPr>
              <w:tab/>
            </w:r>
            <w:r w:rsidRPr="00A22689">
              <w:rPr>
                <w:b/>
                <w:bCs/>
                <w:color w:val="FFFFFF" w:themeColor="background1"/>
              </w:rPr>
              <w:tab/>
              <w:t>Overall</w:t>
            </w:r>
          </w:p>
        </w:tc>
      </w:tr>
      <w:tr w:rsidR="00A22689" w:rsidRPr="00764A1B" w14:paraId="3D9C698D" w14:textId="77777777" w:rsidTr="00A22689">
        <w:trPr>
          <w:trHeight w:val="96"/>
        </w:trPr>
        <w:tc>
          <w:tcPr>
            <w:tcW w:w="3378" w:type="pct"/>
            <w:gridSpan w:val="3"/>
            <w:shd w:val="clear" w:color="auto" w:fill="FFFFFF"/>
          </w:tcPr>
          <w:p w14:paraId="1B67EE02" w14:textId="77777777" w:rsidR="00764A1B" w:rsidRPr="00764A1B" w:rsidRDefault="00764A1B" w:rsidP="00764A1B">
            <w:pPr>
              <w:widowControl/>
              <w:spacing w:before="60" w:after="60" w:line="259" w:lineRule="auto"/>
              <w:jc w:val="center"/>
              <w:rPr>
                <w:rFonts w:eastAsia="Calibri" w:cs="Open Sans"/>
                <w:b/>
                <w:kern w:val="0"/>
                <w:szCs w:val="18"/>
                <w14:ligatures w14:val="none"/>
              </w:rPr>
            </w:pPr>
            <w:r w:rsidRPr="00764A1B">
              <w:rPr>
                <w:rFonts w:eastAsia="Calibri" w:cs="Open Sans"/>
                <w:b/>
                <w:kern w:val="0"/>
                <w:szCs w:val="18"/>
                <w14:ligatures w14:val="none"/>
              </w:rPr>
              <w:t>General Criteria</w:t>
            </w:r>
          </w:p>
        </w:tc>
        <w:tc>
          <w:tcPr>
            <w:tcW w:w="619" w:type="pct"/>
            <w:shd w:val="clear" w:color="auto" w:fill="FFFFFF"/>
          </w:tcPr>
          <w:p w14:paraId="7D2282A3" w14:textId="77777777" w:rsidR="00764A1B" w:rsidRPr="00764A1B" w:rsidRDefault="00764A1B" w:rsidP="00764A1B">
            <w:pPr>
              <w:widowControl/>
              <w:spacing w:before="60" w:after="60" w:line="259" w:lineRule="auto"/>
              <w:jc w:val="center"/>
              <w:rPr>
                <w:rFonts w:eastAsia="Calibri" w:cs="Open Sans"/>
                <w:b/>
                <w:kern w:val="0"/>
                <w:szCs w:val="18"/>
                <w14:ligatures w14:val="none"/>
              </w:rPr>
            </w:pPr>
            <w:r w:rsidRPr="00764A1B">
              <w:rPr>
                <w:rFonts w:eastAsia="Calibri" w:cs="Open Sans"/>
                <w:b/>
                <w:kern w:val="0"/>
                <w:szCs w:val="18"/>
                <w14:ligatures w14:val="none"/>
              </w:rPr>
              <w:t xml:space="preserve"> Criteria met</w:t>
            </w:r>
          </w:p>
        </w:tc>
        <w:tc>
          <w:tcPr>
            <w:tcW w:w="1003" w:type="pct"/>
            <w:gridSpan w:val="2"/>
            <w:shd w:val="clear" w:color="auto" w:fill="FFFFFF"/>
          </w:tcPr>
          <w:p w14:paraId="2FFAA518" w14:textId="77777777" w:rsidR="00764A1B" w:rsidRPr="00764A1B" w:rsidRDefault="00764A1B" w:rsidP="00764A1B">
            <w:pPr>
              <w:widowControl/>
              <w:spacing w:before="60" w:after="60" w:line="259" w:lineRule="auto"/>
              <w:jc w:val="center"/>
              <w:rPr>
                <w:rFonts w:eastAsia="Calibri" w:cs="Open Sans"/>
                <w:b/>
                <w:kern w:val="0"/>
                <w:szCs w:val="18"/>
                <w14:ligatures w14:val="none"/>
              </w:rPr>
            </w:pPr>
            <w:r w:rsidRPr="00764A1B">
              <w:rPr>
                <w:rFonts w:eastAsia="Calibri" w:cs="Open Sans"/>
                <w:b/>
                <w:kern w:val="0"/>
                <w:szCs w:val="18"/>
                <w14:ligatures w14:val="none"/>
              </w:rPr>
              <w:t>Comments</w:t>
            </w:r>
          </w:p>
        </w:tc>
      </w:tr>
      <w:tr w:rsidR="00764A1B" w:rsidRPr="00764A1B" w14:paraId="75C3DAFE" w14:textId="77777777" w:rsidTr="00A22689">
        <w:trPr>
          <w:trHeight w:val="667"/>
        </w:trPr>
        <w:tc>
          <w:tcPr>
            <w:tcW w:w="3378" w:type="pct"/>
            <w:gridSpan w:val="3"/>
          </w:tcPr>
          <w:p w14:paraId="348A2C47" w14:textId="77777777" w:rsidR="00764A1B" w:rsidRPr="00764A1B" w:rsidRDefault="00764A1B" w:rsidP="00764A1B">
            <w:pPr>
              <w:widowControl/>
              <w:spacing w:before="60" w:after="60" w:line="259" w:lineRule="auto"/>
              <w:rPr>
                <w:rFonts w:eastAsia="Calibri" w:cs="Open Sans"/>
                <w:kern w:val="0"/>
                <w:szCs w:val="18"/>
                <w14:ligatures w14:val="none"/>
              </w:rPr>
            </w:pPr>
            <w:r w:rsidRPr="00764A1B">
              <w:rPr>
                <w:rFonts w:eastAsia="Calibri" w:cs="Open Sans"/>
                <w:b/>
                <w:bCs/>
                <w:kern w:val="0"/>
                <w:szCs w:val="18"/>
                <w14:ligatures w14:val="none"/>
              </w:rPr>
              <w:t>Length</w:t>
            </w:r>
          </w:p>
          <w:p w14:paraId="33D16268" w14:textId="77777777" w:rsidR="00764A1B" w:rsidRPr="00764A1B" w:rsidRDefault="00764A1B" w:rsidP="00764A1B">
            <w:pPr>
              <w:widowControl/>
              <w:numPr>
                <w:ilvl w:val="0"/>
                <w:numId w:val="29"/>
              </w:numPr>
              <w:spacing w:before="60" w:after="60" w:line="259" w:lineRule="auto"/>
              <w:ind w:left="341"/>
              <w:contextualSpacing/>
              <w:rPr>
                <w:rFonts w:eastAsia="Times New Roman" w:cs="Open Sans"/>
                <w:kern w:val="0"/>
                <w:szCs w:val="18"/>
                <w:lang w:eastAsia="en-GB"/>
                <w14:ligatures w14:val="none"/>
              </w:rPr>
            </w:pPr>
            <w:r w:rsidRPr="00764A1B">
              <w:rPr>
                <w:rFonts w:eastAsia="Times New Roman" w:cs="Open Sans"/>
                <w:kern w:val="0"/>
                <w:szCs w:val="18"/>
                <w:lang w:eastAsia="en-GB"/>
                <w14:ligatures w14:val="none"/>
              </w:rPr>
              <w:t xml:space="preserve">Report does not exceed 30,000 words (or 34,500 for French or Spanish ERs), excluding executive </w:t>
            </w:r>
            <w:proofErr w:type="gramStart"/>
            <w:r w:rsidRPr="00764A1B">
              <w:rPr>
                <w:rFonts w:eastAsia="Times New Roman" w:cs="Open Sans"/>
                <w:kern w:val="0"/>
                <w:szCs w:val="18"/>
                <w:lang w:eastAsia="en-GB"/>
                <w14:ligatures w14:val="none"/>
              </w:rPr>
              <w:t>summary;</w:t>
            </w:r>
            <w:proofErr w:type="gramEnd"/>
            <w:r w:rsidRPr="00764A1B">
              <w:rPr>
                <w:rFonts w:eastAsia="Times New Roman" w:cs="Open Sans"/>
                <w:kern w:val="0"/>
                <w:szCs w:val="18"/>
                <w:lang w:eastAsia="en-GB"/>
                <w14:ligatures w14:val="none"/>
              </w:rPr>
              <w:t xml:space="preserve"> </w:t>
            </w:r>
          </w:p>
          <w:p w14:paraId="02B8F59E" w14:textId="77777777" w:rsidR="00764A1B" w:rsidRPr="00764A1B" w:rsidRDefault="00764A1B" w:rsidP="00764A1B">
            <w:pPr>
              <w:widowControl/>
              <w:numPr>
                <w:ilvl w:val="0"/>
                <w:numId w:val="29"/>
              </w:numPr>
              <w:spacing w:before="60" w:after="60" w:line="259" w:lineRule="auto"/>
              <w:ind w:left="341"/>
              <w:contextualSpacing/>
              <w:rPr>
                <w:rFonts w:eastAsia="Times New Roman" w:cs="Open Sans"/>
                <w:kern w:val="0"/>
                <w:szCs w:val="18"/>
                <w:lang w:eastAsia="en-GB"/>
                <w14:ligatures w14:val="none"/>
              </w:rPr>
            </w:pPr>
            <w:r w:rsidRPr="00764A1B">
              <w:rPr>
                <w:rFonts w:eastAsia="Times New Roman" w:cs="Open Sans"/>
                <w:kern w:val="0"/>
                <w:szCs w:val="18"/>
                <w:lang w:eastAsia="en-GB"/>
                <w14:ligatures w14:val="none"/>
              </w:rPr>
              <w:t xml:space="preserve">Annexes do not exceed 40,000 words (or </w:t>
            </w:r>
            <w:proofErr w:type="spellStart"/>
            <w:r w:rsidRPr="00764A1B">
              <w:rPr>
                <w:rFonts w:eastAsia="Times New Roman" w:cs="Open Sans"/>
                <w:kern w:val="0"/>
                <w:szCs w:val="18"/>
                <w:lang w:eastAsia="en-GB"/>
                <w14:ligatures w14:val="none"/>
              </w:rPr>
              <w:t>or</w:t>
            </w:r>
            <w:proofErr w:type="spellEnd"/>
            <w:r w:rsidRPr="00764A1B">
              <w:rPr>
                <w:rFonts w:eastAsia="Times New Roman" w:cs="Open Sans"/>
                <w:kern w:val="0"/>
                <w:szCs w:val="18"/>
                <w:lang w:eastAsia="en-GB"/>
                <w14:ligatures w14:val="none"/>
              </w:rPr>
              <w:t xml:space="preserve"> 36,000 for French or Spanish ERs). </w:t>
            </w:r>
          </w:p>
          <w:p w14:paraId="0CB36CF8" w14:textId="77777777" w:rsidR="00764A1B" w:rsidRPr="00764A1B" w:rsidRDefault="00764A1B" w:rsidP="00764A1B">
            <w:pPr>
              <w:widowControl/>
              <w:spacing w:before="60" w:after="60"/>
              <w:rPr>
                <w:rFonts w:eastAsia="Calibri" w:cs="Open Sans"/>
                <w:b/>
                <w:kern w:val="0"/>
                <w:szCs w:val="18"/>
                <w14:ligatures w14:val="none"/>
              </w:rPr>
            </w:pPr>
            <w:r w:rsidRPr="00764A1B">
              <w:rPr>
                <w:rFonts w:eastAsia="Calibri" w:cs="Open Sans"/>
                <w:b/>
                <w:kern w:val="0"/>
                <w:szCs w:val="18"/>
                <w14:ligatures w14:val="none"/>
              </w:rPr>
              <w:t>Accessibility</w:t>
            </w:r>
          </w:p>
          <w:p w14:paraId="5A680CE8" w14:textId="77777777" w:rsidR="00764A1B" w:rsidRPr="00764A1B" w:rsidRDefault="00764A1B" w:rsidP="00764A1B">
            <w:pPr>
              <w:widowControl/>
              <w:numPr>
                <w:ilvl w:val="0"/>
                <w:numId w:val="4"/>
              </w:numPr>
              <w:spacing w:before="60" w:after="60" w:line="259" w:lineRule="auto"/>
              <w:rPr>
                <w:rFonts w:eastAsia="Calibri" w:cs="Open Sans"/>
                <w:kern w:val="0"/>
                <w:szCs w:val="18"/>
                <w14:ligatures w14:val="none"/>
              </w:rPr>
            </w:pPr>
            <w:r w:rsidRPr="00764A1B">
              <w:rPr>
                <w:rFonts w:eastAsia="Calibri" w:cs="Open Sans"/>
                <w:kern w:val="0"/>
                <w:szCs w:val="18"/>
                <w14:ligatures w14:val="none"/>
              </w:rPr>
              <w:t>I</w:t>
            </w:r>
            <w:r w:rsidRPr="00764A1B">
              <w:rPr>
                <w:rFonts w:ascii="Arial Narrow" w:eastAsia="Calibri" w:hAnsi="Arial Narrow" w:cs="Times New Roman"/>
                <w:kern w:val="0"/>
                <w:sz w:val="22"/>
                <w14:ligatures w14:val="none"/>
              </w:rPr>
              <w:t xml:space="preserve">s </w:t>
            </w:r>
            <w:r w:rsidRPr="00764A1B">
              <w:rPr>
                <w:rFonts w:eastAsia="Calibri" w:cs="Open Sans"/>
                <w:kern w:val="0"/>
                <w:szCs w:val="18"/>
                <w14:ligatures w14:val="none"/>
              </w:rPr>
              <w:t>the</w:t>
            </w:r>
            <w:r w:rsidRPr="00764A1B">
              <w:rPr>
                <w:rFonts w:eastAsia="Calibri" w:cs="Times New Roman"/>
                <w:kern w:val="0"/>
                <w:szCs w:val="18"/>
                <w14:ligatures w14:val="none"/>
              </w:rPr>
              <w:t xml:space="preserve"> report is w</w:t>
            </w:r>
            <w:r w:rsidRPr="00764A1B">
              <w:rPr>
                <w:rFonts w:eastAsia="Calibri" w:cs="Open Sans"/>
                <w:kern w:val="0"/>
                <w:szCs w:val="18"/>
                <w14:ligatures w14:val="none"/>
              </w:rPr>
              <w:t xml:space="preserve">ritten in a clear and accessible </w:t>
            </w:r>
            <w:r w:rsidRPr="00764A1B">
              <w:rPr>
                <w:rFonts w:ascii="Arial Narrow" w:eastAsia="Calibri" w:hAnsi="Arial Narrow" w:cs="Times New Roman"/>
                <w:kern w:val="0"/>
                <w:sz w:val="22"/>
                <w14:ligatures w14:val="none"/>
              </w:rPr>
              <w:t>language</w:t>
            </w:r>
            <w:r w:rsidRPr="00764A1B">
              <w:rPr>
                <w:rFonts w:eastAsia="Calibri" w:cs="Open Sans"/>
                <w:kern w:val="0"/>
                <w:szCs w:val="18"/>
                <w14:ligatures w14:val="none"/>
              </w:rPr>
              <w:t xml:space="preserve">? </w:t>
            </w:r>
          </w:p>
          <w:p w14:paraId="64C4148F" w14:textId="77777777" w:rsidR="00764A1B" w:rsidRPr="00764A1B" w:rsidRDefault="00764A1B" w:rsidP="00764A1B">
            <w:pPr>
              <w:widowControl/>
              <w:numPr>
                <w:ilvl w:val="0"/>
                <w:numId w:val="4"/>
              </w:numPr>
              <w:spacing w:before="60" w:after="60" w:line="259" w:lineRule="auto"/>
              <w:rPr>
                <w:rFonts w:eastAsia="Calibri" w:cs="Times New Roman"/>
                <w:kern w:val="0"/>
                <w:szCs w:val="18"/>
                <w14:ligatures w14:val="none"/>
              </w:rPr>
            </w:pPr>
            <w:r w:rsidRPr="00764A1B">
              <w:rPr>
                <w:rFonts w:eastAsia="Calibri" w:cs="Times New Roman"/>
                <w:kern w:val="0"/>
                <w:szCs w:val="18"/>
                <w14:ligatures w14:val="none"/>
              </w:rPr>
              <w:t xml:space="preserve">Does </w:t>
            </w:r>
            <w:proofErr w:type="gramStart"/>
            <w:r w:rsidRPr="00764A1B">
              <w:rPr>
                <w:rFonts w:eastAsia="Calibri" w:cs="Times New Roman"/>
                <w:kern w:val="0"/>
                <w:szCs w:val="18"/>
                <w14:ligatures w14:val="none"/>
              </w:rPr>
              <w:t>the  structure</w:t>
            </w:r>
            <w:proofErr w:type="gramEnd"/>
            <w:r w:rsidRPr="00764A1B">
              <w:rPr>
                <w:rFonts w:eastAsia="Calibri" w:cs="Times New Roman"/>
                <w:kern w:val="0"/>
                <w:szCs w:val="18"/>
                <w14:ligatures w14:val="none"/>
              </w:rPr>
              <w:t xml:space="preserve"> of the findings allow readers to follow the argument and understand evaluation findings and conclusions? </w:t>
            </w:r>
          </w:p>
          <w:p w14:paraId="51559F45" w14:textId="77777777" w:rsidR="00764A1B" w:rsidRPr="00764A1B" w:rsidRDefault="00764A1B" w:rsidP="00764A1B">
            <w:pPr>
              <w:widowControl/>
              <w:numPr>
                <w:ilvl w:val="0"/>
                <w:numId w:val="4"/>
              </w:numPr>
              <w:spacing w:before="60" w:after="60" w:line="259" w:lineRule="auto"/>
              <w:rPr>
                <w:rFonts w:eastAsia="Calibri" w:cs="Open Sans"/>
                <w:kern w:val="0"/>
                <w:szCs w:val="18"/>
                <w14:ligatures w14:val="none"/>
              </w:rPr>
            </w:pPr>
            <w:r w:rsidRPr="00764A1B">
              <w:rPr>
                <w:rFonts w:eastAsia="Calibri" w:cs="Open Sans"/>
                <w:kern w:val="0"/>
                <w:szCs w:val="18"/>
                <w14:ligatures w14:val="none"/>
              </w:rPr>
              <w:t>A</w:t>
            </w:r>
            <w:r w:rsidRPr="00764A1B">
              <w:rPr>
                <w:rFonts w:eastAsia="Calibri" w:cs="Times New Roman"/>
                <w:kern w:val="0"/>
                <w14:ligatures w14:val="none"/>
              </w:rPr>
              <w:t xml:space="preserve">re </w:t>
            </w:r>
            <w:r w:rsidRPr="00764A1B">
              <w:rPr>
                <w:rFonts w:eastAsia="Calibri" w:cs="Open Sans"/>
                <w:kern w:val="0"/>
                <w:szCs w:val="18"/>
                <w14:ligatures w14:val="none"/>
              </w:rPr>
              <w:t>key messages summarized and highlighted?</w:t>
            </w:r>
          </w:p>
          <w:p w14:paraId="5CCBF46E" w14:textId="77777777" w:rsidR="00764A1B" w:rsidRPr="00764A1B" w:rsidRDefault="00764A1B" w:rsidP="00764A1B">
            <w:pPr>
              <w:widowControl/>
              <w:numPr>
                <w:ilvl w:val="0"/>
                <w:numId w:val="4"/>
              </w:numPr>
              <w:spacing w:before="60" w:after="60" w:line="259" w:lineRule="auto"/>
              <w:rPr>
                <w:rFonts w:eastAsia="Calibri" w:cs="Open Sans"/>
                <w:kern w:val="0"/>
                <w:szCs w:val="18"/>
                <w14:ligatures w14:val="none"/>
              </w:rPr>
            </w:pPr>
            <w:r w:rsidRPr="00764A1B">
              <w:rPr>
                <w:rFonts w:eastAsia="Calibri" w:cs="Open Sans"/>
                <w:kern w:val="0"/>
                <w:szCs w:val="18"/>
                <w14:ligatures w14:val="none"/>
              </w:rPr>
              <w:t>D</w:t>
            </w:r>
            <w:r w:rsidRPr="00764A1B">
              <w:rPr>
                <w:rFonts w:eastAsia="Calibri" w:cs="Times New Roman"/>
                <w:kern w:val="0"/>
                <w14:ligatures w14:val="none"/>
              </w:rPr>
              <w:t xml:space="preserve">oes the </w:t>
            </w:r>
            <w:r w:rsidRPr="00764A1B">
              <w:rPr>
                <w:rFonts w:eastAsia="Calibri" w:cs="Open Sans"/>
                <w:kern w:val="0"/>
                <w:szCs w:val="18"/>
                <w14:ligatures w14:val="none"/>
              </w:rPr>
              <w:t>report present a good balance between descriptive and analytical information,</w:t>
            </w:r>
            <w:r w:rsidRPr="00764A1B">
              <w:rPr>
                <w:rFonts w:eastAsia="Calibri" w:cs="Times New Roman"/>
                <w:kern w:val="0"/>
                <w14:ligatures w14:val="none"/>
              </w:rPr>
              <w:t xml:space="preserve"> without </w:t>
            </w:r>
            <w:proofErr w:type="spellStart"/>
            <w:r w:rsidRPr="00764A1B">
              <w:rPr>
                <w:rFonts w:eastAsia="Calibri" w:cs="Times New Roman"/>
                <w:kern w:val="0"/>
                <w14:ligatures w14:val="none"/>
              </w:rPr>
              <w:t>excessible</w:t>
            </w:r>
            <w:proofErr w:type="spellEnd"/>
            <w:r w:rsidRPr="00764A1B">
              <w:rPr>
                <w:rFonts w:eastAsia="Calibri" w:cs="Times New Roman"/>
                <w:kern w:val="0"/>
                <w14:ligatures w14:val="none"/>
              </w:rPr>
              <w:t xml:space="preserve"> description and/or repetitions?</w:t>
            </w:r>
          </w:p>
          <w:p w14:paraId="176CFC0D" w14:textId="77777777" w:rsidR="00764A1B" w:rsidRPr="00764A1B" w:rsidRDefault="00764A1B" w:rsidP="00764A1B">
            <w:pPr>
              <w:widowControl/>
              <w:numPr>
                <w:ilvl w:val="0"/>
                <w:numId w:val="4"/>
              </w:numPr>
              <w:spacing w:before="60" w:after="60" w:line="259" w:lineRule="auto"/>
              <w:rPr>
                <w:rFonts w:eastAsia="Calibri" w:cs="Open Sans"/>
                <w:kern w:val="0"/>
                <w:szCs w:val="18"/>
                <w14:ligatures w14:val="none"/>
              </w:rPr>
            </w:pPr>
            <w:r w:rsidRPr="00764A1B">
              <w:rPr>
                <w:rFonts w:eastAsia="Calibri" w:cs="Open Sans"/>
                <w:kern w:val="0"/>
                <w:szCs w:val="18"/>
                <w14:ligatures w14:val="none"/>
              </w:rPr>
              <w:t>Are terminologies is used correctly including definitions where appropriate?</w:t>
            </w:r>
          </w:p>
          <w:p w14:paraId="4B0E3B44" w14:textId="77777777" w:rsidR="00764A1B" w:rsidRPr="00764A1B" w:rsidRDefault="00764A1B" w:rsidP="00764A1B">
            <w:pPr>
              <w:widowControl/>
              <w:numPr>
                <w:ilvl w:val="0"/>
                <w:numId w:val="4"/>
              </w:numPr>
              <w:spacing w:before="60" w:after="60" w:line="259" w:lineRule="auto"/>
              <w:rPr>
                <w:rFonts w:eastAsia="Calibri" w:cs="Open Sans"/>
                <w:kern w:val="0"/>
                <w:szCs w:val="18"/>
                <w14:ligatures w14:val="none"/>
              </w:rPr>
            </w:pPr>
            <w:r w:rsidRPr="00764A1B">
              <w:rPr>
                <w:rFonts w:eastAsia="Calibri" w:cs="Open Sans"/>
                <w:kern w:val="0"/>
                <w:szCs w:val="18"/>
                <w14:ligatures w14:val="none"/>
              </w:rPr>
              <w:t>Is the report free from grammar, spelling or punctuation errors?</w:t>
            </w:r>
          </w:p>
          <w:p w14:paraId="7C04708C" w14:textId="77777777" w:rsidR="00764A1B" w:rsidRPr="00764A1B" w:rsidRDefault="00764A1B" w:rsidP="00764A1B">
            <w:pPr>
              <w:widowControl/>
              <w:numPr>
                <w:ilvl w:val="0"/>
                <w:numId w:val="4"/>
              </w:numPr>
              <w:spacing w:before="60" w:after="60" w:line="259" w:lineRule="auto"/>
              <w:rPr>
                <w:rFonts w:eastAsia="Calibri" w:cs="Open Sans"/>
                <w:spacing w:val="-4"/>
                <w:kern w:val="0"/>
                <w:szCs w:val="18"/>
                <w14:ligatures w14:val="none"/>
              </w:rPr>
            </w:pPr>
            <w:r w:rsidRPr="00764A1B">
              <w:rPr>
                <w:rFonts w:eastAsia="Calibri" w:cs="Open Sans"/>
                <w:spacing w:val="-4"/>
                <w:kern w:val="0"/>
                <w:szCs w:val="18"/>
                <w14:ligatures w14:val="none"/>
              </w:rPr>
              <w:t>Are visuals, diagrams, charts and tables used in a clear and accessible way?</w:t>
            </w:r>
          </w:p>
          <w:p w14:paraId="515EAAB0" w14:textId="77777777" w:rsidR="00764A1B" w:rsidRPr="00764A1B" w:rsidRDefault="00764A1B" w:rsidP="00764A1B">
            <w:pPr>
              <w:widowControl/>
              <w:numPr>
                <w:ilvl w:val="0"/>
                <w:numId w:val="4"/>
              </w:numPr>
              <w:spacing w:before="60" w:after="60" w:line="259" w:lineRule="auto"/>
              <w:rPr>
                <w:rFonts w:eastAsia="Calibri" w:cs="Open Sans"/>
                <w:spacing w:val="-6"/>
                <w:kern w:val="0"/>
                <w:szCs w:val="18"/>
                <w14:ligatures w14:val="none"/>
              </w:rPr>
            </w:pPr>
            <w:r w:rsidRPr="00764A1B">
              <w:rPr>
                <w:rFonts w:eastAsia="Calibri" w:cs="Open Sans"/>
                <w:kern w:val="0"/>
                <w:szCs w:val="18"/>
                <w14:ligatures w14:val="none"/>
              </w:rPr>
              <w:t>Is the language used in the report simple and clear,</w:t>
            </w:r>
            <w:r w:rsidRPr="00764A1B">
              <w:rPr>
                <w:rFonts w:ascii="Arial Narrow" w:eastAsia="Calibri" w:hAnsi="Arial Narrow" w:cs="Times New Roman"/>
                <w:kern w:val="0"/>
                <w:szCs w:val="18"/>
                <w14:ligatures w14:val="none"/>
              </w:rPr>
              <w:t xml:space="preserve"> </w:t>
            </w:r>
            <w:r w:rsidRPr="00764A1B">
              <w:rPr>
                <w:rFonts w:eastAsia="Calibri" w:cs="Open Sans"/>
                <w:kern w:val="0"/>
                <w:szCs w:val="18"/>
                <w14:ligatures w14:val="none"/>
              </w:rPr>
              <w:t xml:space="preserve">without jargon and </w:t>
            </w:r>
            <w:r w:rsidRPr="00764A1B">
              <w:rPr>
                <w:rFonts w:eastAsia="Calibri" w:cs="Open Sans"/>
                <w:spacing w:val="-6"/>
                <w:kern w:val="0"/>
                <w:szCs w:val="18"/>
                <w14:ligatures w14:val="none"/>
              </w:rPr>
              <w:t>excessively complex sentences and acronyms are used only where essential?</w:t>
            </w:r>
          </w:p>
          <w:p w14:paraId="37C6F748" w14:textId="77777777" w:rsidR="00764A1B" w:rsidRPr="00764A1B" w:rsidRDefault="00764A1B" w:rsidP="00764A1B">
            <w:pPr>
              <w:widowControl/>
              <w:numPr>
                <w:ilvl w:val="0"/>
                <w:numId w:val="4"/>
              </w:numPr>
              <w:spacing w:before="60" w:after="60" w:line="259" w:lineRule="auto"/>
              <w:rPr>
                <w:rFonts w:eastAsia="Calibri" w:cs="Open Sans"/>
                <w:kern w:val="0"/>
                <w:szCs w:val="18"/>
                <w14:ligatures w14:val="none"/>
              </w:rPr>
            </w:pPr>
            <w:r w:rsidRPr="00764A1B">
              <w:rPr>
                <w:rFonts w:eastAsia="Calibri" w:cs="Open Sans"/>
                <w:kern w:val="0"/>
                <w:szCs w:val="18"/>
                <w14:ligatures w14:val="none"/>
              </w:rPr>
              <w:t xml:space="preserve">Is relevant information that can be found in other parts of the report is adequately </w:t>
            </w:r>
            <w:proofErr w:type="gramStart"/>
            <w:r w:rsidRPr="00764A1B">
              <w:rPr>
                <w:rFonts w:eastAsia="Calibri" w:cs="Open Sans"/>
                <w:kern w:val="0"/>
                <w:szCs w:val="18"/>
                <w14:ligatures w14:val="none"/>
              </w:rPr>
              <w:t>signposted ?</w:t>
            </w:r>
            <w:proofErr w:type="gramEnd"/>
            <w:r w:rsidRPr="00764A1B">
              <w:rPr>
                <w:rFonts w:eastAsia="Calibri" w:cs="Open Sans"/>
                <w:spacing w:val="-6"/>
                <w:kern w:val="0"/>
                <w:szCs w:val="18"/>
                <w14:ligatures w14:val="none"/>
              </w:rPr>
              <w:t xml:space="preserve"> </w:t>
            </w:r>
          </w:p>
          <w:p w14:paraId="67095AB9" w14:textId="77777777" w:rsidR="00764A1B" w:rsidRPr="00764A1B" w:rsidRDefault="00764A1B" w:rsidP="00764A1B">
            <w:pPr>
              <w:widowControl/>
              <w:spacing w:before="60" w:after="60"/>
              <w:rPr>
                <w:rFonts w:eastAsia="Calibri" w:cs="Open Sans"/>
                <w:b/>
                <w:kern w:val="0"/>
                <w:szCs w:val="18"/>
                <w14:ligatures w14:val="none"/>
              </w:rPr>
            </w:pPr>
            <w:r w:rsidRPr="00764A1B">
              <w:rPr>
                <w:rFonts w:eastAsia="Calibri" w:cs="Open Sans"/>
                <w:b/>
                <w:kern w:val="0"/>
                <w:szCs w:val="18"/>
                <w14:ligatures w14:val="none"/>
              </w:rPr>
              <w:t>Credibility</w:t>
            </w:r>
          </w:p>
          <w:p w14:paraId="6CEA55AD" w14:textId="77777777" w:rsidR="00764A1B" w:rsidRPr="00764A1B" w:rsidRDefault="00764A1B" w:rsidP="00764A1B">
            <w:pPr>
              <w:widowControl/>
              <w:numPr>
                <w:ilvl w:val="0"/>
                <w:numId w:val="4"/>
              </w:numPr>
              <w:spacing w:before="60" w:after="60" w:line="259" w:lineRule="auto"/>
              <w:rPr>
                <w:rFonts w:eastAsia="Calibri" w:cs="Open Sans"/>
                <w:kern w:val="0"/>
                <w:szCs w:val="18"/>
                <w14:ligatures w14:val="none"/>
              </w:rPr>
            </w:pPr>
            <w:r w:rsidRPr="00764A1B">
              <w:rPr>
                <w:rFonts w:eastAsia="Calibri" w:cs="Open Sans"/>
                <w:kern w:val="0"/>
                <w:szCs w:val="18"/>
                <w14:ligatures w14:val="none"/>
              </w:rPr>
              <w:t xml:space="preserve">Is the tone of the </w:t>
            </w:r>
            <w:proofErr w:type="gramStart"/>
            <w:r w:rsidRPr="00764A1B">
              <w:rPr>
                <w:rFonts w:eastAsia="Calibri" w:cs="Open Sans"/>
                <w:kern w:val="0"/>
                <w:szCs w:val="18"/>
                <w14:ligatures w14:val="none"/>
              </w:rPr>
              <w:t>report  constructive</w:t>
            </w:r>
            <w:proofErr w:type="gramEnd"/>
            <w:r w:rsidRPr="00764A1B">
              <w:rPr>
                <w:rFonts w:eastAsia="Calibri" w:cs="Open Sans"/>
                <w:kern w:val="0"/>
                <w:szCs w:val="18"/>
                <w14:ligatures w14:val="none"/>
              </w:rPr>
              <w:t xml:space="preserve">, balanced and sensitive to the political and cultural contexts? </w:t>
            </w:r>
          </w:p>
          <w:p w14:paraId="74E5D251" w14:textId="77777777" w:rsidR="00764A1B" w:rsidRPr="00764A1B" w:rsidRDefault="00764A1B" w:rsidP="00764A1B">
            <w:pPr>
              <w:widowControl/>
              <w:numPr>
                <w:ilvl w:val="0"/>
                <w:numId w:val="4"/>
              </w:numPr>
              <w:spacing w:before="60" w:after="60" w:line="259" w:lineRule="auto"/>
              <w:rPr>
                <w:rFonts w:eastAsia="Calibri" w:cs="Open Sans"/>
                <w:kern w:val="0"/>
                <w:szCs w:val="18"/>
                <w14:ligatures w14:val="none"/>
              </w:rPr>
            </w:pPr>
            <w:r w:rsidRPr="00764A1B">
              <w:rPr>
                <w:rFonts w:eastAsia="Calibri" w:cs="Open Sans"/>
                <w:kern w:val="0"/>
                <w:szCs w:val="18"/>
                <w14:ligatures w14:val="none"/>
              </w:rPr>
              <w:t>Is the report</w:t>
            </w:r>
            <w:r w:rsidRPr="00764A1B">
              <w:rPr>
                <w:rFonts w:ascii="Arial Narrow" w:eastAsia="Calibri" w:hAnsi="Arial Narrow" w:cs="Times New Roman"/>
                <w:kern w:val="0"/>
                <w:szCs w:val="18"/>
                <w14:ligatures w14:val="none"/>
              </w:rPr>
              <w:t xml:space="preserve"> </w:t>
            </w:r>
            <w:r w:rsidRPr="00764A1B">
              <w:rPr>
                <w:rFonts w:eastAsia="Calibri" w:cs="Open Sans"/>
                <w:kern w:val="0"/>
                <w:szCs w:val="18"/>
                <w14:ligatures w14:val="none"/>
              </w:rPr>
              <w:t xml:space="preserve">objective and presents successes and failures, positive and negative sides in a balanced </w:t>
            </w:r>
            <w:proofErr w:type="gramStart"/>
            <w:r w:rsidRPr="00764A1B">
              <w:rPr>
                <w:rFonts w:eastAsia="Calibri" w:cs="Open Sans"/>
                <w:kern w:val="0"/>
                <w:szCs w:val="18"/>
                <w14:ligatures w14:val="none"/>
              </w:rPr>
              <w:t>way</w:t>
            </w:r>
            <w:proofErr w:type="gramEnd"/>
          </w:p>
          <w:p w14:paraId="2FC27306" w14:textId="77777777" w:rsidR="00764A1B" w:rsidRPr="00764A1B" w:rsidRDefault="00764A1B" w:rsidP="00764A1B">
            <w:pPr>
              <w:widowControl/>
              <w:numPr>
                <w:ilvl w:val="0"/>
                <w:numId w:val="4"/>
              </w:numPr>
              <w:spacing w:before="60" w:after="60" w:line="259" w:lineRule="auto"/>
              <w:rPr>
                <w:rFonts w:eastAsia="Calibri" w:cs="Open Sans"/>
                <w:kern w:val="0"/>
                <w:szCs w:val="18"/>
                <w14:ligatures w14:val="none"/>
              </w:rPr>
            </w:pPr>
            <w:r w:rsidRPr="00764A1B">
              <w:rPr>
                <w:rFonts w:eastAsia="Calibri" w:cs="Open Sans"/>
                <w:kern w:val="0"/>
                <w:szCs w:val="18"/>
                <w14:ligatures w14:val="none"/>
              </w:rPr>
              <w:lastRenderedPageBreak/>
              <w:t>Is the language precise and professional, and appropriate for an official document, without room for interpretation?</w:t>
            </w:r>
          </w:p>
          <w:p w14:paraId="51C381EC" w14:textId="77777777" w:rsidR="00764A1B" w:rsidRPr="00764A1B" w:rsidRDefault="00764A1B" w:rsidP="00764A1B">
            <w:pPr>
              <w:widowControl/>
              <w:numPr>
                <w:ilvl w:val="0"/>
                <w:numId w:val="4"/>
              </w:numPr>
              <w:spacing w:before="60" w:after="60" w:line="259" w:lineRule="auto"/>
              <w:rPr>
                <w:rFonts w:eastAsia="Calibri" w:cs="Open Sans"/>
                <w:kern w:val="0"/>
                <w:szCs w:val="18"/>
                <w14:ligatures w14:val="none"/>
              </w:rPr>
            </w:pPr>
            <w:r w:rsidRPr="00764A1B">
              <w:rPr>
                <w:rFonts w:eastAsia="Calibri" w:cs="Open Sans"/>
                <w:kern w:val="0"/>
                <w:szCs w:val="18"/>
                <w14:ligatures w14:val="none"/>
              </w:rPr>
              <w:t>Does the report raise critical issues when necessary and does not avoid or hide problems or issues?</w:t>
            </w:r>
          </w:p>
          <w:p w14:paraId="545C2548" w14:textId="77777777" w:rsidR="00764A1B" w:rsidRPr="00764A1B" w:rsidRDefault="00764A1B" w:rsidP="00764A1B">
            <w:pPr>
              <w:widowControl/>
              <w:numPr>
                <w:ilvl w:val="0"/>
                <w:numId w:val="4"/>
              </w:numPr>
              <w:spacing w:before="60" w:after="60" w:line="259" w:lineRule="auto"/>
              <w:rPr>
                <w:rFonts w:eastAsia="Calibri" w:cs="Open Sans"/>
                <w:kern w:val="0"/>
                <w:szCs w:val="18"/>
                <w14:ligatures w14:val="none"/>
              </w:rPr>
            </w:pPr>
            <w:r w:rsidRPr="00764A1B">
              <w:rPr>
                <w:rFonts w:eastAsia="Calibri" w:cs="Open Sans"/>
                <w:kern w:val="0"/>
                <w:szCs w:val="18"/>
                <w14:ligatures w14:val="none"/>
              </w:rPr>
              <w:t>Are the report’s findings and conclusions fully evidence-based?</w:t>
            </w:r>
          </w:p>
          <w:p w14:paraId="6E0F203B" w14:textId="77777777" w:rsidR="00764A1B" w:rsidRPr="00764A1B" w:rsidRDefault="00764A1B" w:rsidP="00764A1B">
            <w:pPr>
              <w:widowControl/>
              <w:numPr>
                <w:ilvl w:val="0"/>
                <w:numId w:val="4"/>
              </w:numPr>
              <w:spacing w:before="60" w:after="60" w:line="259" w:lineRule="auto"/>
              <w:rPr>
                <w:rFonts w:eastAsia="Calibri" w:cs="Open Sans"/>
                <w:kern w:val="0"/>
                <w:szCs w:val="18"/>
                <w14:ligatures w14:val="none"/>
              </w:rPr>
            </w:pPr>
            <w:r w:rsidRPr="00764A1B">
              <w:rPr>
                <w:rFonts w:eastAsia="Calibri" w:cs="Open Sans"/>
                <w:kern w:val="0"/>
                <w:szCs w:val="18"/>
                <w14:ligatures w14:val="none"/>
              </w:rPr>
              <w:t>Does the evaluation not draw conclusions unless evidence clearly points to them?</w:t>
            </w:r>
          </w:p>
        </w:tc>
        <w:tc>
          <w:tcPr>
            <w:tcW w:w="619" w:type="pct"/>
          </w:tcPr>
          <w:p w14:paraId="555478E9" w14:textId="77777777" w:rsidR="00764A1B" w:rsidRPr="00764A1B" w:rsidRDefault="00764A1B" w:rsidP="00764A1B">
            <w:pPr>
              <w:widowControl/>
              <w:spacing w:before="60" w:after="60" w:line="259" w:lineRule="auto"/>
              <w:ind w:left="720"/>
              <w:rPr>
                <w:rFonts w:eastAsia="Calibri" w:cs="Open Sans"/>
                <w:kern w:val="0"/>
                <w:szCs w:val="18"/>
                <w14:ligatures w14:val="none"/>
              </w:rPr>
            </w:pPr>
          </w:p>
        </w:tc>
        <w:tc>
          <w:tcPr>
            <w:tcW w:w="1003" w:type="pct"/>
            <w:gridSpan w:val="2"/>
          </w:tcPr>
          <w:p w14:paraId="24AF57B1" w14:textId="77777777" w:rsidR="00764A1B" w:rsidRPr="00764A1B" w:rsidRDefault="00764A1B" w:rsidP="00764A1B">
            <w:pPr>
              <w:widowControl/>
              <w:spacing w:before="60" w:after="60" w:line="259" w:lineRule="auto"/>
              <w:ind w:left="720"/>
              <w:rPr>
                <w:rFonts w:eastAsia="Calibri" w:cs="Open Sans"/>
                <w:kern w:val="0"/>
                <w:szCs w:val="18"/>
                <w14:ligatures w14:val="none"/>
              </w:rPr>
            </w:pPr>
          </w:p>
        </w:tc>
      </w:tr>
      <w:tr w:rsidR="00764A1B" w:rsidRPr="00764A1B" w14:paraId="48A0338D" w14:textId="77777777" w:rsidTr="00A22689">
        <w:trPr>
          <w:trHeight w:val="79"/>
        </w:trPr>
        <w:tc>
          <w:tcPr>
            <w:tcW w:w="3378" w:type="pct"/>
            <w:gridSpan w:val="3"/>
            <w:vAlign w:val="center"/>
          </w:tcPr>
          <w:p w14:paraId="75B53D3A" w14:textId="77777777" w:rsidR="00764A1B" w:rsidRPr="00764A1B" w:rsidRDefault="00764A1B" w:rsidP="00764A1B">
            <w:pPr>
              <w:widowControl/>
              <w:spacing w:before="60" w:after="60" w:line="259" w:lineRule="auto"/>
              <w:jc w:val="center"/>
              <w:rPr>
                <w:rFonts w:eastAsia="Calibri" w:cs="Open Sans"/>
                <w:b/>
                <w:bCs/>
                <w:kern w:val="0"/>
                <w:szCs w:val="18"/>
                <w14:ligatures w14:val="none"/>
              </w:rPr>
            </w:pPr>
            <w:r w:rsidRPr="00764A1B">
              <w:rPr>
                <w:rFonts w:eastAsia="Calibri" w:cs="Open Sans"/>
                <w:b/>
                <w:bCs/>
                <w:kern w:val="0"/>
                <w:szCs w:val="18"/>
                <w14:ligatures w14:val="none"/>
              </w:rPr>
              <w:t>Editing</w:t>
            </w:r>
          </w:p>
        </w:tc>
        <w:tc>
          <w:tcPr>
            <w:tcW w:w="619" w:type="pct"/>
          </w:tcPr>
          <w:p w14:paraId="44FADD1F" w14:textId="77777777" w:rsidR="00764A1B" w:rsidRPr="00764A1B" w:rsidRDefault="00764A1B" w:rsidP="00764A1B">
            <w:pPr>
              <w:widowControl/>
              <w:spacing w:before="60" w:after="60" w:line="259" w:lineRule="auto"/>
              <w:ind w:left="720"/>
              <w:rPr>
                <w:rFonts w:eastAsia="Calibri" w:cs="Open Sans"/>
                <w:kern w:val="0"/>
                <w:szCs w:val="18"/>
                <w14:ligatures w14:val="none"/>
              </w:rPr>
            </w:pPr>
          </w:p>
        </w:tc>
        <w:tc>
          <w:tcPr>
            <w:tcW w:w="1003" w:type="pct"/>
            <w:gridSpan w:val="2"/>
          </w:tcPr>
          <w:p w14:paraId="6701BC43" w14:textId="77777777" w:rsidR="00764A1B" w:rsidRPr="00764A1B" w:rsidRDefault="00764A1B" w:rsidP="00764A1B">
            <w:pPr>
              <w:widowControl/>
              <w:spacing w:before="60" w:after="60" w:line="259" w:lineRule="auto"/>
              <w:ind w:left="720"/>
              <w:rPr>
                <w:rFonts w:eastAsia="Calibri" w:cs="Open Sans"/>
                <w:kern w:val="0"/>
                <w:szCs w:val="18"/>
                <w14:ligatures w14:val="none"/>
              </w:rPr>
            </w:pPr>
          </w:p>
        </w:tc>
      </w:tr>
      <w:tr w:rsidR="00764A1B" w:rsidRPr="00764A1B" w14:paraId="1C0A345A" w14:textId="77777777" w:rsidTr="00A22689">
        <w:trPr>
          <w:trHeight w:val="530"/>
        </w:trPr>
        <w:tc>
          <w:tcPr>
            <w:tcW w:w="3378" w:type="pct"/>
            <w:gridSpan w:val="3"/>
          </w:tcPr>
          <w:p w14:paraId="44E68090" w14:textId="77777777" w:rsidR="00764A1B" w:rsidRPr="00764A1B" w:rsidRDefault="00764A1B" w:rsidP="00764A1B">
            <w:pPr>
              <w:widowControl/>
              <w:numPr>
                <w:ilvl w:val="0"/>
                <w:numId w:val="4"/>
              </w:numPr>
              <w:spacing w:before="60" w:after="60" w:line="259" w:lineRule="auto"/>
              <w:rPr>
                <w:rFonts w:eastAsia="Calibri" w:cs="Open Sans"/>
                <w:kern w:val="0"/>
                <w:szCs w:val="18"/>
                <w14:ligatures w14:val="none"/>
              </w:rPr>
            </w:pPr>
            <w:r w:rsidRPr="00764A1B">
              <w:rPr>
                <w:rFonts w:eastAsia="Calibri" w:cs="Open Sans"/>
                <w:kern w:val="0"/>
                <w:szCs w:val="18"/>
                <w14:ligatures w14:val="none"/>
              </w:rPr>
              <w:t>Has the report applied WFP format and templates are applied?</w:t>
            </w:r>
          </w:p>
          <w:p w14:paraId="59DEF412" w14:textId="77777777" w:rsidR="00764A1B" w:rsidRPr="00764A1B" w:rsidRDefault="00764A1B" w:rsidP="00764A1B">
            <w:pPr>
              <w:widowControl/>
              <w:numPr>
                <w:ilvl w:val="0"/>
                <w:numId w:val="4"/>
              </w:numPr>
              <w:spacing w:before="60" w:after="60" w:line="259" w:lineRule="auto"/>
              <w:rPr>
                <w:rFonts w:eastAsia="Calibri" w:cs="Open Sans"/>
                <w:kern w:val="0"/>
                <w:szCs w:val="18"/>
                <w14:ligatures w14:val="none"/>
              </w:rPr>
            </w:pPr>
            <w:r w:rsidRPr="00764A1B">
              <w:rPr>
                <w:rFonts w:eastAsia="Calibri" w:cs="Open Sans"/>
                <w:kern w:val="0"/>
                <w:szCs w:val="18"/>
                <w14:ligatures w14:val="none"/>
              </w:rPr>
              <w:t xml:space="preserve">Are all acronyms spelt out the first time they are used and listed? </w:t>
            </w:r>
          </w:p>
          <w:p w14:paraId="5946359F" w14:textId="77777777" w:rsidR="00764A1B" w:rsidRPr="00764A1B" w:rsidRDefault="00764A1B" w:rsidP="00764A1B">
            <w:pPr>
              <w:widowControl/>
              <w:numPr>
                <w:ilvl w:val="0"/>
                <w:numId w:val="4"/>
              </w:numPr>
              <w:spacing w:before="60" w:after="60" w:line="259" w:lineRule="auto"/>
              <w:rPr>
                <w:rFonts w:eastAsia="Calibri" w:cs="Open Sans"/>
                <w:kern w:val="0"/>
                <w:szCs w:val="18"/>
                <w14:ligatures w14:val="none"/>
              </w:rPr>
            </w:pPr>
            <w:r w:rsidRPr="00764A1B">
              <w:rPr>
                <w:rFonts w:eastAsia="Calibri" w:cs="Open Sans"/>
                <w:kern w:val="0"/>
                <w:szCs w:val="18"/>
                <w14:ligatures w14:val="none"/>
              </w:rPr>
              <w:t>Are paragraphs and pages numbered electronically?</w:t>
            </w:r>
          </w:p>
          <w:p w14:paraId="758401DB" w14:textId="77777777" w:rsidR="00764A1B" w:rsidRPr="00764A1B" w:rsidRDefault="00764A1B" w:rsidP="00764A1B">
            <w:pPr>
              <w:widowControl/>
              <w:numPr>
                <w:ilvl w:val="0"/>
                <w:numId w:val="4"/>
              </w:numPr>
              <w:spacing w:before="60" w:after="60" w:line="259" w:lineRule="auto"/>
              <w:rPr>
                <w:rFonts w:eastAsia="Calibri" w:cs="Open Sans"/>
                <w:kern w:val="0"/>
                <w:szCs w:val="18"/>
                <w14:ligatures w14:val="none"/>
              </w:rPr>
            </w:pPr>
            <w:r w:rsidRPr="00764A1B">
              <w:rPr>
                <w:rFonts w:eastAsia="Calibri" w:cs="Open Sans"/>
                <w:kern w:val="0"/>
                <w:szCs w:val="18"/>
                <w14:ligatures w14:val="none"/>
              </w:rPr>
              <w:t>Are sources provided for all data and quotes and footnotes used appropriately?</w:t>
            </w:r>
          </w:p>
          <w:p w14:paraId="64481A61" w14:textId="77777777" w:rsidR="00764A1B" w:rsidRPr="00764A1B" w:rsidRDefault="00764A1B" w:rsidP="00764A1B">
            <w:pPr>
              <w:widowControl/>
              <w:numPr>
                <w:ilvl w:val="0"/>
                <w:numId w:val="4"/>
              </w:numPr>
              <w:spacing w:before="60" w:after="60" w:line="259" w:lineRule="auto"/>
              <w:rPr>
                <w:rFonts w:eastAsia="Calibri" w:cs="Open Sans"/>
                <w:kern w:val="0"/>
                <w:szCs w:val="18"/>
                <w14:ligatures w14:val="none"/>
              </w:rPr>
            </w:pPr>
            <w:r w:rsidRPr="00764A1B">
              <w:rPr>
                <w:rFonts w:eastAsia="Calibri" w:cs="Open Sans"/>
                <w:kern w:val="0"/>
                <w:szCs w:val="18"/>
                <w14:ligatures w14:val="none"/>
              </w:rPr>
              <w:t>Is a table of contents included and lists tables, graphs, figures and annexes?</w:t>
            </w:r>
          </w:p>
          <w:p w14:paraId="3D28E3C4" w14:textId="77777777" w:rsidR="00764A1B" w:rsidRPr="00764A1B" w:rsidRDefault="00764A1B" w:rsidP="00764A1B">
            <w:pPr>
              <w:widowControl/>
              <w:numPr>
                <w:ilvl w:val="0"/>
                <w:numId w:val="4"/>
              </w:numPr>
              <w:spacing w:before="60" w:after="60" w:line="259" w:lineRule="auto"/>
              <w:rPr>
                <w:rFonts w:eastAsia="Calibri" w:cs="Open Sans"/>
                <w:kern w:val="0"/>
                <w:szCs w:val="18"/>
                <w14:ligatures w14:val="none"/>
              </w:rPr>
            </w:pPr>
            <w:r w:rsidRPr="00764A1B">
              <w:rPr>
                <w:rFonts w:eastAsia="Calibri" w:cs="Open Sans"/>
                <w:kern w:val="0"/>
                <w:szCs w:val="18"/>
                <w14:ligatures w14:val="none"/>
              </w:rPr>
              <w:t>Are tables and diagrams used as relevant and are numbered?</w:t>
            </w:r>
          </w:p>
          <w:p w14:paraId="64B69896" w14:textId="77777777" w:rsidR="00764A1B" w:rsidRPr="00764A1B" w:rsidRDefault="00764A1B" w:rsidP="00764A1B">
            <w:pPr>
              <w:widowControl/>
              <w:numPr>
                <w:ilvl w:val="0"/>
                <w:numId w:val="4"/>
              </w:numPr>
              <w:spacing w:before="60" w:after="60" w:line="259" w:lineRule="auto"/>
              <w:rPr>
                <w:rFonts w:eastAsia="Calibri" w:cs="Open Sans"/>
                <w:kern w:val="0"/>
                <w:szCs w:val="18"/>
                <w14:ligatures w14:val="none"/>
              </w:rPr>
            </w:pPr>
            <w:r w:rsidRPr="00764A1B">
              <w:rPr>
                <w:rFonts w:eastAsia="Calibri" w:cs="Open Sans"/>
                <w:kern w:val="0"/>
                <w:szCs w:val="18"/>
                <w14:ligatures w14:val="none"/>
              </w:rPr>
              <w:t>Are annexes numbered and cross-referenced in the main document?</w:t>
            </w:r>
          </w:p>
        </w:tc>
        <w:tc>
          <w:tcPr>
            <w:tcW w:w="619" w:type="pct"/>
          </w:tcPr>
          <w:p w14:paraId="4C08B026" w14:textId="77777777" w:rsidR="00764A1B" w:rsidRPr="00764A1B" w:rsidRDefault="00764A1B" w:rsidP="00764A1B">
            <w:pPr>
              <w:widowControl/>
              <w:spacing w:before="60" w:after="60"/>
              <w:rPr>
                <w:rFonts w:eastAsia="Calibri" w:cs="Open Sans"/>
                <w:kern w:val="0"/>
                <w:szCs w:val="18"/>
                <w14:ligatures w14:val="none"/>
              </w:rPr>
            </w:pPr>
          </w:p>
        </w:tc>
        <w:tc>
          <w:tcPr>
            <w:tcW w:w="1003" w:type="pct"/>
            <w:gridSpan w:val="2"/>
          </w:tcPr>
          <w:p w14:paraId="045A6CBD" w14:textId="77777777" w:rsidR="00764A1B" w:rsidRPr="00764A1B" w:rsidRDefault="00764A1B" w:rsidP="00764A1B">
            <w:pPr>
              <w:widowControl/>
              <w:spacing w:before="60" w:after="60"/>
              <w:rPr>
                <w:rFonts w:eastAsia="Calibri" w:cs="Open Sans"/>
                <w:kern w:val="0"/>
                <w:szCs w:val="18"/>
                <w14:ligatures w14:val="none"/>
              </w:rPr>
            </w:pPr>
          </w:p>
        </w:tc>
      </w:tr>
      <w:tr w:rsidR="00764A1B" w:rsidRPr="00764A1B" w14:paraId="7F959660" w14:textId="77777777" w:rsidTr="00A22689">
        <w:trPr>
          <w:trHeight w:val="79"/>
        </w:trPr>
        <w:tc>
          <w:tcPr>
            <w:tcW w:w="3378" w:type="pct"/>
            <w:gridSpan w:val="3"/>
          </w:tcPr>
          <w:p w14:paraId="4E87222F" w14:textId="77777777" w:rsidR="00764A1B" w:rsidRPr="00764A1B" w:rsidRDefault="00764A1B" w:rsidP="00764A1B">
            <w:pPr>
              <w:widowControl/>
              <w:spacing w:before="60" w:after="60"/>
              <w:jc w:val="center"/>
              <w:rPr>
                <w:rFonts w:eastAsia="Calibri" w:cs="Open Sans"/>
                <w:b/>
                <w:bCs/>
                <w:kern w:val="0"/>
                <w:szCs w:val="18"/>
                <w14:ligatures w14:val="none"/>
              </w:rPr>
            </w:pPr>
            <w:r w:rsidRPr="00764A1B">
              <w:rPr>
                <w:rFonts w:eastAsia="Calibri" w:cs="Open Sans"/>
                <w:b/>
                <w:bCs/>
                <w:kern w:val="0"/>
                <w:szCs w:val="18"/>
                <w14:ligatures w14:val="none"/>
              </w:rPr>
              <w:t>Cover page</w:t>
            </w:r>
          </w:p>
        </w:tc>
        <w:tc>
          <w:tcPr>
            <w:tcW w:w="619" w:type="pct"/>
          </w:tcPr>
          <w:p w14:paraId="31373579" w14:textId="77777777" w:rsidR="00764A1B" w:rsidRPr="00764A1B" w:rsidRDefault="00764A1B" w:rsidP="00764A1B">
            <w:pPr>
              <w:widowControl/>
              <w:spacing w:before="60" w:after="60"/>
              <w:jc w:val="center"/>
              <w:rPr>
                <w:rFonts w:eastAsia="Calibri" w:cs="Open Sans"/>
                <w:b/>
                <w:bCs/>
                <w:kern w:val="0"/>
                <w:szCs w:val="18"/>
                <w14:ligatures w14:val="none"/>
              </w:rPr>
            </w:pPr>
          </w:p>
        </w:tc>
        <w:tc>
          <w:tcPr>
            <w:tcW w:w="1003" w:type="pct"/>
            <w:gridSpan w:val="2"/>
          </w:tcPr>
          <w:p w14:paraId="2E0B38FA" w14:textId="77777777" w:rsidR="00764A1B" w:rsidRPr="00764A1B" w:rsidRDefault="00764A1B" w:rsidP="00764A1B">
            <w:pPr>
              <w:widowControl/>
              <w:spacing w:before="60" w:after="60"/>
              <w:jc w:val="center"/>
              <w:rPr>
                <w:rFonts w:eastAsia="Calibri" w:cs="Open Sans"/>
                <w:b/>
                <w:bCs/>
                <w:kern w:val="0"/>
                <w:szCs w:val="18"/>
                <w14:ligatures w14:val="none"/>
              </w:rPr>
            </w:pPr>
          </w:p>
        </w:tc>
      </w:tr>
      <w:tr w:rsidR="00764A1B" w:rsidRPr="00764A1B" w14:paraId="43C159CD" w14:textId="77777777" w:rsidTr="00A22689">
        <w:trPr>
          <w:trHeight w:val="530"/>
        </w:trPr>
        <w:tc>
          <w:tcPr>
            <w:tcW w:w="3378" w:type="pct"/>
            <w:gridSpan w:val="3"/>
          </w:tcPr>
          <w:p w14:paraId="28B6CCA0" w14:textId="77777777" w:rsidR="00764A1B" w:rsidRPr="00764A1B" w:rsidRDefault="00764A1B" w:rsidP="00764A1B">
            <w:pPr>
              <w:widowControl/>
              <w:numPr>
                <w:ilvl w:val="0"/>
                <w:numId w:val="4"/>
              </w:numPr>
              <w:spacing w:before="60" w:after="60" w:line="259" w:lineRule="auto"/>
              <w:rPr>
                <w:rFonts w:eastAsia="Calibri" w:cs="Open Sans"/>
                <w:kern w:val="0"/>
                <w:szCs w:val="18"/>
                <w14:ligatures w14:val="none"/>
              </w:rPr>
            </w:pPr>
            <w:r w:rsidRPr="00764A1B">
              <w:rPr>
                <w:rFonts w:eastAsia="Calibri" w:cs="Open Sans"/>
                <w:kern w:val="0"/>
                <w:szCs w:val="18"/>
                <w14:ligatures w14:val="none"/>
              </w:rPr>
              <w:t>Has the cover page used the WFP DEQAS report template/layout (as adjusted for joint evaluations as appropriate)?</w:t>
            </w:r>
          </w:p>
          <w:p w14:paraId="07D4D166" w14:textId="77777777" w:rsidR="00764A1B" w:rsidRPr="00764A1B" w:rsidRDefault="00764A1B" w:rsidP="00764A1B">
            <w:pPr>
              <w:widowControl/>
              <w:numPr>
                <w:ilvl w:val="0"/>
                <w:numId w:val="4"/>
              </w:numPr>
              <w:spacing w:before="60" w:after="60" w:line="259" w:lineRule="auto"/>
              <w:rPr>
                <w:rFonts w:eastAsia="Calibri" w:cs="Open Sans"/>
                <w:kern w:val="0"/>
                <w:szCs w:val="18"/>
                <w14:ligatures w14:val="none"/>
              </w:rPr>
            </w:pPr>
            <w:r w:rsidRPr="00764A1B">
              <w:rPr>
                <w:rFonts w:eastAsia="Calibri" w:cs="Open Sans"/>
                <w:kern w:val="0"/>
                <w:szCs w:val="18"/>
                <w14:ligatures w14:val="none"/>
              </w:rPr>
              <w:t xml:space="preserve">Is the title of the decentralized evaluation identical to that in the </w:t>
            </w:r>
            <w:proofErr w:type="spellStart"/>
            <w:r w:rsidRPr="00764A1B">
              <w:rPr>
                <w:rFonts w:eastAsia="Calibri" w:cs="Open Sans"/>
                <w:kern w:val="0"/>
                <w:szCs w:val="18"/>
                <w14:ligatures w14:val="none"/>
              </w:rPr>
              <w:t>ToR</w:t>
            </w:r>
            <w:proofErr w:type="spellEnd"/>
            <w:r w:rsidRPr="00764A1B">
              <w:rPr>
                <w:rFonts w:eastAsia="Calibri" w:cs="Open Sans"/>
                <w:kern w:val="0"/>
                <w:szCs w:val="18"/>
                <w14:ligatures w14:val="none"/>
              </w:rPr>
              <w:t xml:space="preserve"> (unless agreed otherwise)?</w:t>
            </w:r>
          </w:p>
          <w:p w14:paraId="0A71DD2C" w14:textId="77777777" w:rsidR="00764A1B" w:rsidRPr="00764A1B" w:rsidRDefault="00764A1B" w:rsidP="00764A1B">
            <w:pPr>
              <w:widowControl/>
              <w:numPr>
                <w:ilvl w:val="0"/>
                <w:numId w:val="4"/>
              </w:numPr>
              <w:spacing w:before="60" w:after="60" w:line="259" w:lineRule="auto"/>
              <w:rPr>
                <w:rFonts w:eastAsia="Calibri" w:cs="Open Sans"/>
                <w:b/>
                <w:kern w:val="0"/>
                <w:szCs w:val="18"/>
                <w14:ligatures w14:val="none"/>
              </w:rPr>
            </w:pPr>
            <w:r w:rsidRPr="00764A1B">
              <w:rPr>
                <w:rFonts w:eastAsia="Calibri" w:cs="Open Sans"/>
                <w:kern w:val="0"/>
                <w:szCs w:val="18"/>
                <w14:ligatures w14:val="none"/>
              </w:rPr>
              <w:t xml:space="preserve">Is the date and status report (draft/final) of the indicated on the cover page? </w:t>
            </w:r>
          </w:p>
        </w:tc>
        <w:tc>
          <w:tcPr>
            <w:tcW w:w="619" w:type="pct"/>
          </w:tcPr>
          <w:p w14:paraId="4D3E8D6B" w14:textId="77777777" w:rsidR="00764A1B" w:rsidRPr="00764A1B" w:rsidRDefault="00764A1B" w:rsidP="00764A1B">
            <w:pPr>
              <w:widowControl/>
              <w:spacing w:before="60" w:after="60" w:line="259" w:lineRule="auto"/>
              <w:ind w:left="720"/>
              <w:rPr>
                <w:rFonts w:eastAsia="Calibri" w:cs="Open Sans"/>
                <w:kern w:val="0"/>
                <w:szCs w:val="18"/>
                <w14:ligatures w14:val="none"/>
              </w:rPr>
            </w:pPr>
          </w:p>
        </w:tc>
        <w:tc>
          <w:tcPr>
            <w:tcW w:w="1003" w:type="pct"/>
            <w:gridSpan w:val="2"/>
          </w:tcPr>
          <w:p w14:paraId="73C410B1" w14:textId="77777777" w:rsidR="00764A1B" w:rsidRPr="00764A1B" w:rsidRDefault="00764A1B" w:rsidP="00764A1B">
            <w:pPr>
              <w:widowControl/>
              <w:spacing w:before="60" w:after="60" w:line="259" w:lineRule="auto"/>
              <w:ind w:left="720"/>
              <w:rPr>
                <w:rFonts w:eastAsia="Calibri" w:cs="Open Sans"/>
                <w:kern w:val="0"/>
                <w:szCs w:val="18"/>
                <w14:ligatures w14:val="none"/>
              </w:rPr>
            </w:pPr>
          </w:p>
        </w:tc>
      </w:tr>
      <w:tr w:rsidR="00764A1B" w:rsidRPr="00764A1B" w14:paraId="48DAC838" w14:textId="77777777" w:rsidTr="00A22689">
        <w:tc>
          <w:tcPr>
            <w:tcW w:w="5000" w:type="pct"/>
            <w:gridSpan w:val="6"/>
            <w:shd w:val="clear" w:color="auto" w:fill="1073B5"/>
          </w:tcPr>
          <w:p w14:paraId="6B9EDEEB" w14:textId="77777777" w:rsidR="00764A1B" w:rsidRPr="00764A1B" w:rsidRDefault="00764A1B" w:rsidP="00A22689">
            <w:pPr>
              <w:widowControl/>
              <w:ind w:left="720"/>
              <w:rPr>
                <w:rFonts w:ascii="Open Sans ExtraBold" w:eastAsia="Times New Roman" w:hAnsi="Open Sans ExtraBold" w:cs="Open Sans"/>
                <w:b/>
                <w:bCs/>
                <w:color w:val="FFFFFF"/>
                <w:kern w:val="0"/>
                <w:szCs w:val="18"/>
                <w:lang w:eastAsia="en-GB"/>
                <w14:ligatures w14:val="none"/>
              </w:rPr>
            </w:pPr>
            <w:r w:rsidRPr="00764A1B">
              <w:rPr>
                <w:rFonts w:ascii="Open Sans ExtraBold" w:eastAsia="Times New Roman" w:hAnsi="Open Sans ExtraBold" w:cs="Open Sans"/>
                <w:b/>
                <w:bCs/>
                <w:color w:val="FFFFFF"/>
                <w:kern w:val="0"/>
                <w:szCs w:val="18"/>
                <w:lang w:eastAsia="en-GB"/>
                <w14:ligatures w14:val="none"/>
              </w:rPr>
              <w:t>Executive summary</w:t>
            </w:r>
          </w:p>
        </w:tc>
      </w:tr>
      <w:tr w:rsidR="00764A1B" w:rsidRPr="00764A1B" w14:paraId="6B063C7F" w14:textId="77777777" w:rsidTr="00A22689">
        <w:tc>
          <w:tcPr>
            <w:tcW w:w="1750" w:type="pct"/>
          </w:tcPr>
          <w:p w14:paraId="0C3FE716" w14:textId="77777777" w:rsidR="00764A1B" w:rsidRPr="00764A1B" w:rsidRDefault="00764A1B" w:rsidP="00764A1B">
            <w:pPr>
              <w:widowControl/>
              <w:spacing w:before="60" w:after="60" w:line="259" w:lineRule="auto"/>
              <w:jc w:val="center"/>
              <w:rPr>
                <w:rFonts w:eastAsia="Calibri" w:cs="Open Sans"/>
                <w:b/>
                <w:kern w:val="0"/>
                <w:szCs w:val="18"/>
                <w14:ligatures w14:val="none"/>
              </w:rPr>
            </w:pPr>
            <w:r w:rsidRPr="00764A1B">
              <w:rPr>
                <w:rFonts w:eastAsia="Calibri" w:cs="Open Sans"/>
                <w:b/>
                <w:kern w:val="0"/>
                <w:szCs w:val="18"/>
                <w14:ligatures w14:val="none"/>
              </w:rPr>
              <w:t>Expected content</w:t>
            </w:r>
          </w:p>
        </w:tc>
        <w:tc>
          <w:tcPr>
            <w:tcW w:w="1621" w:type="pct"/>
          </w:tcPr>
          <w:p w14:paraId="0A90E933" w14:textId="77777777" w:rsidR="00764A1B" w:rsidRPr="00764A1B" w:rsidRDefault="00764A1B" w:rsidP="00764A1B">
            <w:pPr>
              <w:widowControl/>
              <w:spacing w:before="60" w:after="60" w:line="259" w:lineRule="auto"/>
              <w:jc w:val="center"/>
              <w:rPr>
                <w:rFonts w:eastAsia="Calibri" w:cs="Open Sans"/>
                <w:b/>
                <w:kern w:val="0"/>
                <w:szCs w:val="18"/>
                <w14:ligatures w14:val="none"/>
              </w:rPr>
            </w:pPr>
            <w:r w:rsidRPr="00764A1B">
              <w:rPr>
                <w:rFonts w:eastAsia="Calibri" w:cs="Open Sans"/>
                <w:b/>
                <w:kern w:val="0"/>
                <w:szCs w:val="18"/>
                <w14:ligatures w14:val="none"/>
              </w:rPr>
              <w:t>Assessment criteria</w:t>
            </w:r>
          </w:p>
        </w:tc>
        <w:tc>
          <w:tcPr>
            <w:tcW w:w="893" w:type="pct"/>
            <w:gridSpan w:val="3"/>
          </w:tcPr>
          <w:p w14:paraId="744EF176" w14:textId="77777777" w:rsidR="00764A1B" w:rsidRPr="00764A1B" w:rsidRDefault="00764A1B" w:rsidP="00764A1B">
            <w:pPr>
              <w:widowControl/>
              <w:spacing w:before="60" w:after="60" w:line="259" w:lineRule="auto"/>
              <w:jc w:val="center"/>
              <w:rPr>
                <w:rFonts w:eastAsia="Calibri" w:cs="Open Sans"/>
                <w:b/>
                <w:kern w:val="0"/>
                <w:szCs w:val="18"/>
                <w14:ligatures w14:val="none"/>
              </w:rPr>
            </w:pPr>
            <w:r w:rsidRPr="00764A1B">
              <w:rPr>
                <w:rFonts w:eastAsia="Calibri" w:cs="Open Sans"/>
                <w:b/>
                <w:kern w:val="0"/>
                <w:szCs w:val="18"/>
                <w14:ligatures w14:val="none"/>
              </w:rPr>
              <w:t>Criteria Met</w:t>
            </w:r>
          </w:p>
        </w:tc>
        <w:tc>
          <w:tcPr>
            <w:tcW w:w="736" w:type="pct"/>
          </w:tcPr>
          <w:p w14:paraId="139234F4" w14:textId="77777777" w:rsidR="00764A1B" w:rsidRPr="00764A1B" w:rsidRDefault="00764A1B" w:rsidP="00764A1B">
            <w:pPr>
              <w:widowControl/>
              <w:spacing w:before="60" w:after="60" w:line="259" w:lineRule="auto"/>
              <w:jc w:val="center"/>
              <w:rPr>
                <w:rFonts w:eastAsia="Calibri" w:cs="Open Sans"/>
                <w:b/>
                <w:kern w:val="0"/>
                <w:szCs w:val="18"/>
                <w14:ligatures w14:val="none"/>
              </w:rPr>
            </w:pPr>
            <w:r w:rsidRPr="00764A1B">
              <w:rPr>
                <w:rFonts w:eastAsia="Calibri" w:cs="Open Sans"/>
                <w:b/>
                <w:kern w:val="0"/>
                <w:szCs w:val="18"/>
                <w14:ligatures w14:val="none"/>
              </w:rPr>
              <w:t>Comments/status</w:t>
            </w:r>
          </w:p>
        </w:tc>
      </w:tr>
      <w:tr w:rsidR="00764A1B" w:rsidRPr="00764A1B" w14:paraId="267ABBD7" w14:textId="77777777" w:rsidTr="00A22689">
        <w:tc>
          <w:tcPr>
            <w:tcW w:w="1750" w:type="pct"/>
          </w:tcPr>
          <w:p w14:paraId="694BB564" w14:textId="77777777" w:rsidR="00764A1B" w:rsidRPr="00764A1B" w:rsidRDefault="00764A1B" w:rsidP="00764A1B">
            <w:pPr>
              <w:widowControl/>
              <w:autoSpaceDE w:val="0"/>
              <w:autoSpaceDN w:val="0"/>
              <w:adjustRightInd w:val="0"/>
              <w:spacing w:before="60" w:after="60"/>
              <w:rPr>
                <w:rFonts w:eastAsia="Calibri" w:cs="Open Sans"/>
                <w:iCs/>
                <w:kern w:val="0"/>
                <w:szCs w:val="18"/>
                <w14:ligatures w14:val="none"/>
              </w:rPr>
            </w:pPr>
            <w:r w:rsidRPr="00764A1B">
              <w:rPr>
                <w:rFonts w:eastAsia="Times New Roman" w:cs="Open Sans"/>
                <w:iCs/>
                <w:color w:val="000000"/>
                <w:kern w:val="0"/>
                <w:szCs w:val="18"/>
                <w:lang w:val="en-US"/>
                <w14:ligatures w14:val="none"/>
              </w:rPr>
              <w:t>The executive summary provides a complete and balanced synthesis of the evaluation findings, conclusions and recommendations and contains:</w:t>
            </w:r>
          </w:p>
          <w:p w14:paraId="187AB4D7" w14:textId="77777777" w:rsidR="00764A1B" w:rsidRPr="00764A1B" w:rsidRDefault="00764A1B" w:rsidP="00764A1B">
            <w:pPr>
              <w:widowControl/>
              <w:numPr>
                <w:ilvl w:val="0"/>
                <w:numId w:val="27"/>
              </w:numPr>
              <w:autoSpaceDE w:val="0"/>
              <w:autoSpaceDN w:val="0"/>
              <w:adjustRightInd w:val="0"/>
              <w:spacing w:before="60" w:after="60" w:line="259" w:lineRule="auto"/>
              <w:rPr>
                <w:rFonts w:eastAsia="Times New Roman" w:cs="Open Sans"/>
                <w:kern w:val="0"/>
                <w:szCs w:val="18"/>
                <w:lang w:val="en-US"/>
                <w14:ligatures w14:val="none"/>
              </w:rPr>
            </w:pPr>
            <w:r w:rsidRPr="00764A1B">
              <w:rPr>
                <w:rFonts w:eastAsia="Times New Roman" w:cs="Open Sans"/>
                <w:color w:val="000000"/>
                <w:kern w:val="0"/>
                <w:szCs w:val="18"/>
                <w:lang w:val="en-US"/>
                <w14:ligatures w14:val="none"/>
              </w:rPr>
              <w:t xml:space="preserve">An introduction, which details the main features of the evaluation </w:t>
            </w:r>
            <w:r w:rsidRPr="00764A1B">
              <w:rPr>
                <w:rFonts w:eastAsia="Times New Roman" w:cs="Open Sans"/>
                <w:kern w:val="0"/>
                <w:szCs w:val="18"/>
                <w:lang w:val="en-US"/>
                <w14:ligatures w14:val="none"/>
              </w:rPr>
              <w:t xml:space="preserve">including evaluation type, period being evaluated and commissioning </w:t>
            </w:r>
            <w:proofErr w:type="gramStart"/>
            <w:r w:rsidRPr="00764A1B">
              <w:rPr>
                <w:rFonts w:eastAsia="Times New Roman" w:cs="Open Sans"/>
                <w:kern w:val="0"/>
                <w:szCs w:val="18"/>
                <w:lang w:val="en-US"/>
                <w14:ligatures w14:val="none"/>
              </w:rPr>
              <w:t>office</w:t>
            </w:r>
            <w:proofErr w:type="gramEnd"/>
          </w:p>
          <w:p w14:paraId="36786B15" w14:textId="77777777" w:rsidR="00764A1B" w:rsidRPr="00764A1B" w:rsidRDefault="00764A1B" w:rsidP="00764A1B">
            <w:pPr>
              <w:widowControl/>
              <w:numPr>
                <w:ilvl w:val="0"/>
                <w:numId w:val="27"/>
              </w:numPr>
              <w:autoSpaceDE w:val="0"/>
              <w:autoSpaceDN w:val="0"/>
              <w:adjustRightInd w:val="0"/>
              <w:spacing w:before="60" w:after="60" w:line="259" w:lineRule="auto"/>
              <w:rPr>
                <w:rFonts w:eastAsia="Times New Roman" w:cs="Open Sans"/>
                <w:kern w:val="0"/>
                <w:szCs w:val="18"/>
                <w:lang w:eastAsia="en-GB"/>
                <w14:ligatures w14:val="none"/>
              </w:rPr>
            </w:pPr>
            <w:r w:rsidRPr="00764A1B">
              <w:rPr>
                <w:rFonts w:eastAsia="Times New Roman" w:cs="Open Sans"/>
                <w:kern w:val="0"/>
                <w:szCs w:val="18"/>
                <w:lang w:val="en-US"/>
                <w14:ligatures w14:val="none"/>
              </w:rPr>
              <w:lastRenderedPageBreak/>
              <w:t xml:space="preserve">Purpose and objectives, main users/intended </w:t>
            </w:r>
            <w:proofErr w:type="spellStart"/>
            <w:r w:rsidRPr="00764A1B">
              <w:rPr>
                <w:rFonts w:eastAsia="Times New Roman" w:cs="Open Sans"/>
                <w:kern w:val="0"/>
                <w:szCs w:val="18"/>
                <w:lang w:val="en-US"/>
                <w14:ligatures w14:val="none"/>
              </w:rPr>
              <w:t>audien</w:t>
            </w:r>
            <w:r w:rsidRPr="00764A1B">
              <w:rPr>
                <w:rFonts w:eastAsia="Times New Roman" w:cs="Open Sans"/>
                <w:kern w:val="0"/>
                <w:szCs w:val="18"/>
                <w:lang w:eastAsia="en-GB"/>
                <w14:ligatures w14:val="none"/>
              </w:rPr>
              <w:t>ce</w:t>
            </w:r>
            <w:proofErr w:type="spellEnd"/>
            <w:r w:rsidRPr="00764A1B">
              <w:rPr>
                <w:rFonts w:eastAsia="Times New Roman" w:cs="Open Sans"/>
                <w:kern w:val="0"/>
                <w:szCs w:val="18"/>
                <w:lang w:eastAsia="en-GB"/>
                <w14:ligatures w14:val="none"/>
              </w:rPr>
              <w:t xml:space="preserve">, </w:t>
            </w:r>
            <w:proofErr w:type="gramStart"/>
            <w:r w:rsidRPr="00764A1B">
              <w:rPr>
                <w:rFonts w:eastAsia="Times New Roman" w:cs="Open Sans"/>
                <w:kern w:val="0"/>
                <w:szCs w:val="18"/>
                <w:lang w:eastAsia="en-GB"/>
                <w14:ligatures w14:val="none"/>
              </w:rPr>
              <w:t>context</w:t>
            </w:r>
            <w:proofErr w:type="gramEnd"/>
            <w:r w:rsidRPr="00764A1B">
              <w:rPr>
                <w:rFonts w:eastAsia="Times New Roman" w:cs="Open Sans"/>
                <w:kern w:val="0"/>
                <w:szCs w:val="18"/>
                <w:lang w:eastAsia="en-GB"/>
                <w14:ligatures w14:val="none"/>
              </w:rPr>
              <w:t xml:space="preserve"> </w:t>
            </w:r>
          </w:p>
          <w:p w14:paraId="44B0C957" w14:textId="77777777" w:rsidR="00764A1B" w:rsidRPr="00764A1B" w:rsidRDefault="00764A1B" w:rsidP="00764A1B">
            <w:pPr>
              <w:widowControl/>
              <w:numPr>
                <w:ilvl w:val="0"/>
                <w:numId w:val="28"/>
              </w:numPr>
              <w:spacing w:before="0" w:after="160" w:line="259" w:lineRule="auto"/>
              <w:contextualSpacing/>
              <w:rPr>
                <w:rFonts w:eastAsia="Times New Roman" w:cs="Open Sans"/>
                <w:kern w:val="0"/>
                <w:szCs w:val="18"/>
                <w:lang w:eastAsia="en-GB"/>
                <w14:ligatures w14:val="none"/>
              </w:rPr>
            </w:pPr>
            <w:r w:rsidRPr="00764A1B">
              <w:rPr>
                <w:rFonts w:eastAsia="Times New Roman" w:cs="Open Sans"/>
                <w:kern w:val="0"/>
                <w:szCs w:val="18"/>
                <w:lang w:val="en-US"/>
                <w14:ligatures w14:val="none"/>
              </w:rPr>
              <w:t>The subject of the</w:t>
            </w:r>
            <w:r w:rsidRPr="00764A1B">
              <w:rPr>
                <w:rFonts w:eastAsia="Times New Roman" w:cs="Open Sans"/>
                <w:kern w:val="0"/>
                <w:szCs w:val="18"/>
                <w:lang w:eastAsia="en-GB"/>
                <w14:ligatures w14:val="none"/>
              </w:rPr>
              <w:t xml:space="preserve"> evaluation, including geographical coverage, beneficiaries and resources raised against </w:t>
            </w:r>
            <w:proofErr w:type="gramStart"/>
            <w:r w:rsidRPr="00764A1B">
              <w:rPr>
                <w:rFonts w:eastAsia="Times New Roman" w:cs="Open Sans"/>
                <w:kern w:val="0"/>
                <w:szCs w:val="18"/>
                <w:lang w:eastAsia="en-GB"/>
                <w14:ligatures w14:val="none"/>
              </w:rPr>
              <w:t>budget</w:t>
            </w:r>
            <w:proofErr w:type="gramEnd"/>
          </w:p>
          <w:p w14:paraId="4D28D7BC" w14:textId="77777777" w:rsidR="00764A1B" w:rsidRPr="00764A1B" w:rsidRDefault="00764A1B" w:rsidP="00764A1B">
            <w:pPr>
              <w:widowControl/>
              <w:numPr>
                <w:ilvl w:val="0"/>
                <w:numId w:val="28"/>
              </w:numPr>
              <w:spacing w:before="0" w:after="160" w:line="259" w:lineRule="auto"/>
              <w:contextualSpacing/>
              <w:rPr>
                <w:rFonts w:eastAsia="Times New Roman" w:cs="Open Sans"/>
                <w:kern w:val="0"/>
                <w:szCs w:val="18"/>
                <w:lang w:val="en-US"/>
                <w14:ligatures w14:val="none"/>
              </w:rPr>
            </w:pPr>
            <w:r w:rsidRPr="00764A1B">
              <w:rPr>
                <w:rFonts w:eastAsia="Times New Roman" w:cs="Open Sans"/>
                <w:kern w:val="0"/>
                <w:szCs w:val="18"/>
                <w:lang w:eastAsia="en-GB"/>
                <w14:ligatures w14:val="none"/>
              </w:rPr>
              <w:t>Main features of the methodology (including rationale, sources, data collection and analysis methods used, major limitations)</w:t>
            </w:r>
          </w:p>
          <w:p w14:paraId="32E92BED" w14:textId="77777777" w:rsidR="00764A1B" w:rsidRPr="00764A1B" w:rsidRDefault="00764A1B" w:rsidP="00764A1B">
            <w:pPr>
              <w:widowControl/>
              <w:numPr>
                <w:ilvl w:val="0"/>
                <w:numId w:val="27"/>
              </w:numPr>
              <w:autoSpaceDE w:val="0"/>
              <w:autoSpaceDN w:val="0"/>
              <w:adjustRightInd w:val="0"/>
              <w:spacing w:before="60" w:after="60" w:line="259" w:lineRule="auto"/>
              <w:rPr>
                <w:rFonts w:eastAsia="Times New Roman" w:cs="Open Sans"/>
                <w:kern w:val="0"/>
                <w:szCs w:val="18"/>
                <w:lang w:val="en-US"/>
                <w14:ligatures w14:val="none"/>
              </w:rPr>
            </w:pPr>
            <w:r w:rsidRPr="00764A1B">
              <w:rPr>
                <w:rFonts w:eastAsia="Times New Roman" w:cs="Open Sans"/>
                <w:kern w:val="0"/>
                <w:szCs w:val="18"/>
                <w:lang w:val="en-US"/>
                <w14:ligatures w14:val="none"/>
              </w:rPr>
              <w:t>Key findings on all the evaluation questions</w:t>
            </w:r>
          </w:p>
          <w:p w14:paraId="3646FAC4" w14:textId="77777777" w:rsidR="00764A1B" w:rsidRPr="00764A1B" w:rsidRDefault="00764A1B" w:rsidP="00764A1B">
            <w:pPr>
              <w:widowControl/>
              <w:numPr>
                <w:ilvl w:val="0"/>
                <w:numId w:val="27"/>
              </w:numPr>
              <w:autoSpaceDE w:val="0"/>
              <w:autoSpaceDN w:val="0"/>
              <w:adjustRightInd w:val="0"/>
              <w:spacing w:before="60" w:after="60" w:line="259" w:lineRule="auto"/>
              <w:rPr>
                <w:rFonts w:eastAsia="Times New Roman" w:cs="Open Sans"/>
                <w:kern w:val="0"/>
                <w:szCs w:val="18"/>
                <w:lang w:val="en-US"/>
                <w14:ligatures w14:val="none"/>
              </w:rPr>
            </w:pPr>
            <w:r w:rsidRPr="00764A1B">
              <w:rPr>
                <w:rFonts w:eastAsia="Times New Roman" w:cs="Open Sans"/>
                <w:kern w:val="0"/>
                <w:szCs w:val="18"/>
                <w:lang w:val="en-US"/>
                <w14:ligatures w14:val="none"/>
              </w:rPr>
              <w:t>Summarized conclusions and recommendations</w:t>
            </w:r>
          </w:p>
          <w:p w14:paraId="5C0EF89C" w14:textId="77777777" w:rsidR="00764A1B" w:rsidRPr="00764A1B" w:rsidRDefault="00764A1B" w:rsidP="00764A1B">
            <w:pPr>
              <w:widowControl/>
              <w:numPr>
                <w:ilvl w:val="0"/>
                <w:numId w:val="27"/>
              </w:numPr>
              <w:autoSpaceDE w:val="0"/>
              <w:autoSpaceDN w:val="0"/>
              <w:adjustRightInd w:val="0"/>
              <w:spacing w:before="60" w:after="60" w:line="259" w:lineRule="auto"/>
              <w:rPr>
                <w:rFonts w:eastAsia="Calibri" w:cs="Open Sans"/>
                <w:kern w:val="0"/>
                <w:szCs w:val="18"/>
                <w14:ligatures w14:val="none"/>
              </w:rPr>
            </w:pPr>
            <w:r w:rsidRPr="00764A1B">
              <w:rPr>
                <w:rFonts w:eastAsia="Times New Roman" w:cs="Open Sans"/>
                <w:kern w:val="0"/>
                <w:szCs w:val="18"/>
                <w:lang w:val="en-US"/>
                <w14:ligatures w14:val="none"/>
              </w:rPr>
              <w:t xml:space="preserve">If learning was a key focus of the </w:t>
            </w:r>
            <w:proofErr w:type="gramStart"/>
            <w:r w:rsidRPr="00764A1B">
              <w:rPr>
                <w:rFonts w:eastAsia="Times New Roman" w:cs="Open Sans"/>
                <w:kern w:val="0"/>
                <w:szCs w:val="18"/>
                <w:lang w:val="en-US"/>
                <w14:ligatures w14:val="none"/>
              </w:rPr>
              <w:t>evaluation,  lessons</w:t>
            </w:r>
            <w:proofErr w:type="gramEnd"/>
            <w:r w:rsidRPr="00764A1B">
              <w:rPr>
                <w:rFonts w:eastAsia="Times New Roman" w:cs="Open Sans"/>
                <w:kern w:val="0"/>
                <w:szCs w:val="18"/>
                <w:lang w:val="en-US"/>
                <w14:ligatures w14:val="none"/>
              </w:rPr>
              <w:t xml:space="preserve"> learned identified are clearly summarized</w:t>
            </w:r>
            <w:r w:rsidRPr="00764A1B">
              <w:rPr>
                <w:rFonts w:ascii="Verdana" w:eastAsia="Times New Roman" w:hAnsi="Verdana" w:cs="Verdana"/>
                <w:color w:val="000000"/>
                <w:kern w:val="0"/>
                <w:sz w:val="24"/>
                <w:szCs w:val="24"/>
                <w:lang w:val="en-US"/>
                <w14:ligatures w14:val="none"/>
              </w:rPr>
              <w:t>.</w:t>
            </w:r>
          </w:p>
        </w:tc>
        <w:tc>
          <w:tcPr>
            <w:tcW w:w="1621" w:type="pct"/>
          </w:tcPr>
          <w:p w14:paraId="4564567B" w14:textId="77777777" w:rsidR="00764A1B" w:rsidRPr="00764A1B" w:rsidRDefault="00764A1B" w:rsidP="00764A1B">
            <w:pPr>
              <w:widowControl/>
              <w:numPr>
                <w:ilvl w:val="0"/>
                <w:numId w:val="30"/>
              </w:numPr>
              <w:spacing w:before="60" w:after="60" w:line="259" w:lineRule="auto"/>
              <w:contextualSpacing/>
              <w:rPr>
                <w:rFonts w:eastAsia="Times New Roman" w:cs="Open Sans"/>
                <w:kern w:val="0"/>
                <w:szCs w:val="18"/>
                <w:lang w:eastAsia="en-GB"/>
                <w14:ligatures w14:val="none"/>
              </w:rPr>
            </w:pPr>
            <w:r w:rsidRPr="00764A1B">
              <w:rPr>
                <w:rFonts w:eastAsia="Times New Roman" w:cs="Open Sans"/>
                <w:kern w:val="0"/>
                <w:szCs w:val="18"/>
                <w:lang w:eastAsia="en-GB"/>
                <w14:ligatures w14:val="none"/>
              </w:rPr>
              <w:lastRenderedPageBreak/>
              <w:t xml:space="preserve">Is the executive summary is coherent, self-explanatory and </w:t>
            </w:r>
            <w:proofErr w:type="spellStart"/>
            <w:r w:rsidRPr="00764A1B">
              <w:rPr>
                <w:rFonts w:eastAsia="Times New Roman" w:cs="Open Sans"/>
                <w:kern w:val="0"/>
                <w:szCs w:val="18"/>
                <w:lang w:eastAsia="en-GB"/>
                <w14:ligatures w14:val="none"/>
              </w:rPr>
              <w:t>self-</w:t>
            </w:r>
            <w:proofErr w:type="gramStart"/>
            <w:r w:rsidRPr="00764A1B">
              <w:rPr>
                <w:rFonts w:eastAsia="Times New Roman" w:cs="Open Sans"/>
                <w:kern w:val="0"/>
                <w:szCs w:val="18"/>
                <w:lang w:eastAsia="en-GB"/>
                <w14:ligatures w14:val="none"/>
              </w:rPr>
              <w:t>contained?can</w:t>
            </w:r>
            <w:proofErr w:type="spellEnd"/>
            <w:proofErr w:type="gramEnd"/>
            <w:r w:rsidRPr="00764A1B">
              <w:rPr>
                <w:rFonts w:eastAsia="Times New Roman" w:cs="Open Sans"/>
                <w:kern w:val="0"/>
                <w:szCs w:val="18"/>
                <w:lang w:eastAsia="en-GB"/>
                <w14:ligatures w14:val="none"/>
              </w:rPr>
              <w:t xml:space="preserve"> it be used as a standalone aid to decision-making?</w:t>
            </w:r>
          </w:p>
          <w:p w14:paraId="35569669" w14:textId="77777777" w:rsidR="00764A1B" w:rsidRPr="00764A1B" w:rsidRDefault="00764A1B" w:rsidP="00764A1B">
            <w:pPr>
              <w:widowControl/>
              <w:numPr>
                <w:ilvl w:val="0"/>
                <w:numId w:val="27"/>
              </w:numPr>
              <w:autoSpaceDE w:val="0"/>
              <w:autoSpaceDN w:val="0"/>
              <w:adjustRightInd w:val="0"/>
              <w:spacing w:before="60" w:after="60" w:line="259" w:lineRule="auto"/>
              <w:rPr>
                <w:rFonts w:eastAsia="Times New Roman" w:cs="Open Sans"/>
                <w:kern w:val="0"/>
                <w:szCs w:val="18"/>
                <w:lang w:val="en-US"/>
                <w14:ligatures w14:val="none"/>
              </w:rPr>
            </w:pPr>
            <w:r w:rsidRPr="00764A1B">
              <w:rPr>
                <w:rFonts w:eastAsia="Times New Roman" w:cs="Open Sans"/>
                <w:kern w:val="0"/>
                <w:szCs w:val="18"/>
                <w:lang w:val="en-US"/>
                <w14:ligatures w14:val="none"/>
              </w:rPr>
              <w:t>Do the key findings in the summary provide answers to all evaluation questions?</w:t>
            </w:r>
          </w:p>
          <w:p w14:paraId="55D4F8EF" w14:textId="77777777" w:rsidR="00764A1B" w:rsidRPr="00764A1B" w:rsidRDefault="00764A1B" w:rsidP="00764A1B">
            <w:pPr>
              <w:widowControl/>
              <w:numPr>
                <w:ilvl w:val="0"/>
                <w:numId w:val="27"/>
              </w:numPr>
              <w:autoSpaceDE w:val="0"/>
              <w:autoSpaceDN w:val="0"/>
              <w:adjustRightInd w:val="0"/>
              <w:spacing w:before="60" w:after="60" w:line="259" w:lineRule="auto"/>
              <w:rPr>
                <w:rFonts w:eastAsia="Times New Roman" w:cs="Open Sans"/>
                <w:kern w:val="0"/>
                <w:szCs w:val="18"/>
                <w:lang w:val="en-US"/>
                <w14:ligatures w14:val="none"/>
              </w:rPr>
            </w:pPr>
            <w:r w:rsidRPr="00764A1B">
              <w:rPr>
                <w:rFonts w:eastAsia="Times New Roman" w:cs="Open Sans"/>
                <w:kern w:val="0"/>
                <w:szCs w:val="18"/>
                <w:lang w:val="en-US"/>
                <w14:ligatures w14:val="none"/>
              </w:rPr>
              <w:lastRenderedPageBreak/>
              <w:t xml:space="preserve">Are </w:t>
            </w:r>
            <w:proofErr w:type="gramStart"/>
            <w:r w:rsidRPr="00764A1B">
              <w:rPr>
                <w:rFonts w:eastAsia="Times New Roman" w:cs="Open Sans"/>
                <w:kern w:val="0"/>
                <w:szCs w:val="18"/>
                <w:lang w:val="en-US"/>
                <w14:ligatures w14:val="none"/>
              </w:rPr>
              <w:t>conclusions ,</w:t>
            </w:r>
            <w:proofErr w:type="gramEnd"/>
            <w:r w:rsidRPr="00764A1B">
              <w:rPr>
                <w:rFonts w:eastAsia="Times New Roman" w:cs="Open Sans"/>
                <w:kern w:val="0"/>
                <w:szCs w:val="18"/>
                <w:lang w:val="en-US"/>
                <w14:ligatures w14:val="none"/>
              </w:rPr>
              <w:t xml:space="preserve"> with clearly linked to findings presented without repeating the findings and/or introducing new information?</w:t>
            </w:r>
          </w:p>
          <w:p w14:paraId="665ECAE7" w14:textId="77777777" w:rsidR="00764A1B" w:rsidRPr="00764A1B" w:rsidRDefault="00764A1B" w:rsidP="00764A1B">
            <w:pPr>
              <w:widowControl/>
              <w:numPr>
                <w:ilvl w:val="0"/>
                <w:numId w:val="27"/>
              </w:numPr>
              <w:autoSpaceDE w:val="0"/>
              <w:autoSpaceDN w:val="0"/>
              <w:adjustRightInd w:val="0"/>
              <w:spacing w:before="60" w:after="60" w:line="259" w:lineRule="auto"/>
              <w:rPr>
                <w:rFonts w:eastAsia="Times New Roman" w:cs="Open Sans"/>
                <w:kern w:val="0"/>
                <w:szCs w:val="18"/>
                <w:lang w:val="en-US"/>
                <w14:ligatures w14:val="none"/>
              </w:rPr>
            </w:pPr>
            <w:r w:rsidRPr="00764A1B">
              <w:rPr>
                <w:rFonts w:eastAsia="Times New Roman" w:cs="Open Sans"/>
                <w:kern w:val="0"/>
                <w:szCs w:val="18"/>
                <w:lang w:val="en-US"/>
                <w14:ligatures w14:val="none"/>
              </w:rPr>
              <w:t xml:space="preserve">Are all recommendations presented in </w:t>
            </w:r>
            <w:proofErr w:type="gramStart"/>
            <w:r w:rsidRPr="00764A1B">
              <w:rPr>
                <w:rFonts w:eastAsia="Times New Roman" w:cs="Open Sans"/>
                <w:kern w:val="0"/>
                <w:szCs w:val="18"/>
                <w:lang w:val="en-US"/>
                <w14:ligatures w14:val="none"/>
              </w:rPr>
              <w:t>brief</w:t>
            </w:r>
            <w:proofErr w:type="gramEnd"/>
          </w:p>
          <w:p w14:paraId="5D9AF734" w14:textId="77777777" w:rsidR="00764A1B" w:rsidRPr="00764A1B" w:rsidRDefault="00764A1B" w:rsidP="00764A1B">
            <w:pPr>
              <w:widowControl/>
              <w:numPr>
                <w:ilvl w:val="0"/>
                <w:numId w:val="27"/>
              </w:numPr>
              <w:autoSpaceDE w:val="0"/>
              <w:autoSpaceDN w:val="0"/>
              <w:adjustRightInd w:val="0"/>
              <w:spacing w:before="60" w:after="60" w:line="259" w:lineRule="auto"/>
              <w:rPr>
                <w:rFonts w:eastAsia="Times New Roman" w:cs="Open Sans"/>
                <w:kern w:val="0"/>
                <w:szCs w:val="18"/>
                <w:lang w:val="en-US"/>
                <w14:ligatures w14:val="none"/>
              </w:rPr>
            </w:pPr>
            <w:r w:rsidRPr="00764A1B">
              <w:rPr>
                <w:rFonts w:eastAsia="Times New Roman" w:cs="Open Sans"/>
                <w:kern w:val="0"/>
                <w:szCs w:val="18"/>
                <w:lang w:val="en-US"/>
                <w14:ligatures w14:val="none"/>
              </w:rPr>
              <w:t xml:space="preserve">Is the length 2,500 words or less (or 2,875 for French and Spanish </w:t>
            </w:r>
            <w:proofErr w:type="gramStart"/>
            <w:r w:rsidRPr="00764A1B">
              <w:rPr>
                <w:rFonts w:eastAsia="Times New Roman" w:cs="Open Sans"/>
                <w:kern w:val="0"/>
                <w:szCs w:val="18"/>
                <w:lang w:val="en-US"/>
                <w14:ligatures w14:val="none"/>
              </w:rPr>
              <w:t>ER)  for</w:t>
            </w:r>
            <w:proofErr w:type="gramEnd"/>
            <w:r w:rsidRPr="00764A1B">
              <w:rPr>
                <w:rFonts w:eastAsia="Times New Roman" w:cs="Open Sans"/>
                <w:kern w:val="0"/>
                <w:szCs w:val="18"/>
                <w:lang w:val="en-US"/>
                <w14:ligatures w14:val="none"/>
              </w:rPr>
              <w:t xml:space="preserve"> CO-led DEs; and 3,000 words (or 3,450) for RB-led and </w:t>
            </w:r>
            <w:commentRangeStart w:id="6"/>
            <w:r w:rsidRPr="00764A1B">
              <w:rPr>
                <w:rFonts w:eastAsia="Times New Roman" w:cs="Open Sans"/>
                <w:kern w:val="0"/>
                <w:szCs w:val="18"/>
                <w:lang w:val="en-US"/>
                <w14:ligatures w14:val="none"/>
              </w:rPr>
              <w:t>HQ</w:t>
            </w:r>
            <w:commentRangeEnd w:id="6"/>
            <w:r w:rsidRPr="00764A1B">
              <w:rPr>
                <w:rFonts w:eastAsia="Times New Roman" w:cs="Open Sans"/>
                <w:kern w:val="0"/>
                <w:szCs w:val="18"/>
                <w:lang w:val="en-US"/>
                <w14:ligatures w14:val="none"/>
              </w:rPr>
              <w:commentReference w:id="6"/>
            </w:r>
            <w:r w:rsidRPr="00764A1B">
              <w:rPr>
                <w:rFonts w:eastAsia="Times New Roman" w:cs="Open Sans"/>
                <w:kern w:val="0"/>
                <w:szCs w:val="18"/>
                <w:lang w:val="en-US"/>
                <w14:ligatures w14:val="none"/>
              </w:rPr>
              <w:t>-led DEs?</w:t>
            </w:r>
          </w:p>
          <w:p w14:paraId="1D0A6653" w14:textId="77777777" w:rsidR="00764A1B" w:rsidRPr="00764A1B" w:rsidRDefault="00764A1B" w:rsidP="00764A1B">
            <w:pPr>
              <w:widowControl/>
              <w:numPr>
                <w:ilvl w:val="0"/>
                <w:numId w:val="27"/>
              </w:numPr>
              <w:autoSpaceDE w:val="0"/>
              <w:autoSpaceDN w:val="0"/>
              <w:adjustRightInd w:val="0"/>
              <w:spacing w:before="60" w:after="60" w:line="259" w:lineRule="auto"/>
              <w:rPr>
                <w:rFonts w:eastAsia="Times New Roman" w:cs="Open Sans"/>
                <w:kern w:val="0"/>
                <w:szCs w:val="18"/>
                <w:lang w:val="en-US"/>
                <w14:ligatures w14:val="none"/>
              </w:rPr>
            </w:pPr>
            <w:r w:rsidRPr="00764A1B">
              <w:rPr>
                <w:rFonts w:eastAsia="Times New Roman" w:cs="Open Sans"/>
                <w:kern w:val="0"/>
                <w:szCs w:val="18"/>
                <w:lang w:val="en-US"/>
                <w14:ligatures w14:val="none"/>
              </w:rPr>
              <w:t xml:space="preserve">If the evaluation TOR indicated learning objectives, does the ER include lessons </w:t>
            </w:r>
            <w:proofErr w:type="gramStart"/>
            <w:r w:rsidRPr="00764A1B">
              <w:rPr>
                <w:rFonts w:eastAsia="Times New Roman" w:cs="Open Sans"/>
                <w:kern w:val="0"/>
                <w:szCs w:val="18"/>
                <w:lang w:val="en-US"/>
                <w14:ligatures w14:val="none"/>
              </w:rPr>
              <w:t>i.e.</w:t>
            </w:r>
            <w:proofErr w:type="gramEnd"/>
            <w:r w:rsidRPr="00764A1B">
              <w:rPr>
                <w:rFonts w:eastAsia="Times New Roman" w:cs="Open Sans"/>
                <w:kern w:val="0"/>
                <w:szCs w:val="18"/>
                <w:lang w:val="en-US"/>
                <w14:ligatures w14:val="none"/>
              </w:rPr>
              <w:t xml:space="preserve"> key elements of learning derived from the evaluation findings and conclusions?</w:t>
            </w:r>
          </w:p>
          <w:p w14:paraId="33044F3A" w14:textId="77777777" w:rsidR="00764A1B" w:rsidRPr="00764A1B" w:rsidRDefault="00764A1B" w:rsidP="00764A1B">
            <w:pPr>
              <w:widowControl/>
              <w:spacing w:before="60" w:after="60" w:line="259" w:lineRule="auto"/>
              <w:rPr>
                <w:rFonts w:eastAsia="Calibri" w:cs="Open Sans"/>
                <w:kern w:val="0"/>
                <w:szCs w:val="18"/>
                <w14:ligatures w14:val="none"/>
              </w:rPr>
            </w:pPr>
          </w:p>
        </w:tc>
        <w:tc>
          <w:tcPr>
            <w:tcW w:w="893" w:type="pct"/>
            <w:gridSpan w:val="3"/>
          </w:tcPr>
          <w:p w14:paraId="47602C14" w14:textId="77777777" w:rsidR="00764A1B" w:rsidRPr="00764A1B" w:rsidRDefault="00764A1B" w:rsidP="00764A1B">
            <w:pPr>
              <w:widowControl/>
              <w:spacing w:before="60" w:after="60"/>
              <w:ind w:left="792"/>
              <w:contextualSpacing/>
              <w:rPr>
                <w:rFonts w:eastAsia="Times New Roman" w:cs="Open Sans"/>
                <w:kern w:val="0"/>
                <w:szCs w:val="18"/>
                <w:lang w:eastAsia="en-GB"/>
                <w14:ligatures w14:val="none"/>
              </w:rPr>
            </w:pPr>
          </w:p>
        </w:tc>
        <w:tc>
          <w:tcPr>
            <w:tcW w:w="736" w:type="pct"/>
          </w:tcPr>
          <w:p w14:paraId="4F87C418" w14:textId="77777777" w:rsidR="00764A1B" w:rsidRPr="00764A1B" w:rsidRDefault="00764A1B" w:rsidP="00764A1B">
            <w:pPr>
              <w:widowControl/>
              <w:spacing w:before="60" w:after="60"/>
              <w:ind w:left="792"/>
              <w:contextualSpacing/>
              <w:rPr>
                <w:rFonts w:eastAsia="Times New Roman" w:cs="Open Sans"/>
                <w:kern w:val="0"/>
                <w:szCs w:val="18"/>
                <w:lang w:eastAsia="en-GB"/>
                <w14:ligatures w14:val="none"/>
              </w:rPr>
            </w:pPr>
          </w:p>
        </w:tc>
      </w:tr>
    </w:tbl>
    <w:p w14:paraId="7A39B18D" w14:textId="77777777" w:rsidR="00B22549" w:rsidRPr="00B22549" w:rsidRDefault="00B22549" w:rsidP="00B22549">
      <w:pPr>
        <w:widowControl/>
        <w:spacing w:before="0" w:after="160" w:line="259" w:lineRule="auto"/>
        <w:rPr>
          <w:rFonts w:eastAsia="Calibri" w:cs="Open Sans"/>
          <w:b/>
          <w:kern w:val="0"/>
          <w:szCs w:val="18"/>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7"/>
        <w:gridCol w:w="4783"/>
        <w:gridCol w:w="1592"/>
        <w:gridCol w:w="2792"/>
      </w:tblGrid>
      <w:tr w:rsidR="00B22549" w:rsidRPr="00B22549" w14:paraId="2730E873" w14:textId="77777777" w:rsidTr="00A22689">
        <w:tc>
          <w:tcPr>
            <w:tcW w:w="5000" w:type="pct"/>
            <w:gridSpan w:val="4"/>
            <w:shd w:val="clear" w:color="auto" w:fill="1073B5"/>
          </w:tcPr>
          <w:p w14:paraId="125D7A7E" w14:textId="1A1966EE" w:rsidR="00B22549" w:rsidRPr="00A22689" w:rsidRDefault="00B22549" w:rsidP="00A22689">
            <w:pPr>
              <w:pStyle w:val="ListParagraph"/>
              <w:widowControl/>
              <w:numPr>
                <w:ilvl w:val="0"/>
                <w:numId w:val="42"/>
              </w:numPr>
              <w:rPr>
                <w:rFonts w:ascii="Open Sans ExtraBold" w:eastAsia="Times New Roman" w:hAnsi="Open Sans ExtraBold" w:cs="Open Sans"/>
                <w:b/>
                <w:bCs/>
                <w:color w:val="FFFFFF"/>
                <w:kern w:val="0"/>
                <w:szCs w:val="18"/>
                <w:lang w:eastAsia="en-GB"/>
                <w14:ligatures w14:val="none"/>
              </w:rPr>
            </w:pPr>
            <w:r w:rsidRPr="00A22689">
              <w:rPr>
                <w:rFonts w:ascii="Open Sans ExtraBold" w:eastAsia="Times New Roman" w:hAnsi="Open Sans ExtraBold" w:cs="Open Sans"/>
                <w:b/>
                <w:bCs/>
                <w:color w:val="FFFFFF"/>
                <w:kern w:val="0"/>
                <w:szCs w:val="18"/>
                <w:lang w:eastAsia="en-GB"/>
                <w14:ligatures w14:val="none"/>
              </w:rPr>
              <w:t>Introduction</w:t>
            </w:r>
          </w:p>
        </w:tc>
      </w:tr>
      <w:tr w:rsidR="00B22549" w:rsidRPr="00B22549" w14:paraId="035939C3" w14:textId="77777777" w:rsidTr="00A22689">
        <w:tc>
          <w:tcPr>
            <w:tcW w:w="1713" w:type="pct"/>
          </w:tcPr>
          <w:p w14:paraId="1A5251DB" w14:textId="77777777" w:rsidR="00B22549" w:rsidRPr="00B22549" w:rsidRDefault="00B22549" w:rsidP="00B22549">
            <w:pPr>
              <w:widowControl/>
              <w:spacing w:before="60" w:after="60" w:line="259" w:lineRule="auto"/>
              <w:ind w:left="72"/>
              <w:jc w:val="center"/>
              <w:rPr>
                <w:rFonts w:eastAsia="Calibri" w:cs="Open Sans"/>
                <w:b/>
                <w:kern w:val="0"/>
                <w:szCs w:val="18"/>
                <w14:ligatures w14:val="none"/>
              </w:rPr>
            </w:pPr>
            <w:r w:rsidRPr="00B22549">
              <w:rPr>
                <w:rFonts w:eastAsia="Calibri" w:cs="Open Sans"/>
                <w:b/>
                <w:kern w:val="0"/>
                <w:szCs w:val="18"/>
                <w14:ligatures w14:val="none"/>
              </w:rPr>
              <w:t>Expected content</w:t>
            </w:r>
          </w:p>
        </w:tc>
        <w:tc>
          <w:tcPr>
            <w:tcW w:w="1715" w:type="pct"/>
          </w:tcPr>
          <w:p w14:paraId="631AFC5F" w14:textId="77777777" w:rsidR="00B22549" w:rsidRPr="00B22549" w:rsidRDefault="00B22549" w:rsidP="00B22549">
            <w:pPr>
              <w:widowControl/>
              <w:spacing w:before="60" w:after="60" w:line="259" w:lineRule="auto"/>
              <w:jc w:val="center"/>
              <w:rPr>
                <w:rFonts w:eastAsia="Calibri" w:cs="Open Sans"/>
                <w:b/>
                <w:kern w:val="0"/>
                <w:szCs w:val="18"/>
                <w14:ligatures w14:val="none"/>
              </w:rPr>
            </w:pPr>
            <w:r w:rsidRPr="00B22549">
              <w:rPr>
                <w:rFonts w:eastAsia="Calibri" w:cs="Open Sans"/>
                <w:b/>
                <w:kern w:val="0"/>
                <w:szCs w:val="18"/>
                <w14:ligatures w14:val="none"/>
              </w:rPr>
              <w:t>Assessment criteria</w:t>
            </w:r>
          </w:p>
        </w:tc>
        <w:tc>
          <w:tcPr>
            <w:tcW w:w="571" w:type="pct"/>
          </w:tcPr>
          <w:p w14:paraId="1D50C319" w14:textId="77777777" w:rsidR="00B22549" w:rsidRPr="00B22549" w:rsidRDefault="00B22549" w:rsidP="00B22549">
            <w:pPr>
              <w:widowControl/>
              <w:spacing w:before="60" w:after="60" w:line="259" w:lineRule="auto"/>
              <w:jc w:val="center"/>
              <w:rPr>
                <w:rFonts w:eastAsia="Calibri" w:cs="Open Sans"/>
                <w:b/>
                <w:kern w:val="0"/>
                <w:szCs w:val="18"/>
                <w14:ligatures w14:val="none"/>
              </w:rPr>
            </w:pPr>
            <w:r w:rsidRPr="00B22549">
              <w:rPr>
                <w:rFonts w:eastAsia="Calibri" w:cs="Open Sans"/>
                <w:b/>
                <w:kern w:val="0"/>
                <w:szCs w:val="18"/>
                <w14:ligatures w14:val="none"/>
              </w:rPr>
              <w:t xml:space="preserve">Meets </w:t>
            </w:r>
            <w:proofErr w:type="spellStart"/>
            <w:r w:rsidRPr="00B22549">
              <w:rPr>
                <w:rFonts w:eastAsia="Calibri" w:cs="Open Sans"/>
                <w:b/>
                <w:kern w:val="0"/>
                <w:szCs w:val="18"/>
                <w14:ligatures w14:val="none"/>
              </w:rPr>
              <w:t>CRiteria</w:t>
            </w:r>
            <w:proofErr w:type="spellEnd"/>
          </w:p>
        </w:tc>
        <w:tc>
          <w:tcPr>
            <w:tcW w:w="1001" w:type="pct"/>
          </w:tcPr>
          <w:p w14:paraId="3E594FDA" w14:textId="77777777" w:rsidR="00B22549" w:rsidRPr="00B22549" w:rsidRDefault="00B22549" w:rsidP="00B22549">
            <w:pPr>
              <w:widowControl/>
              <w:spacing w:before="60" w:after="60" w:line="259" w:lineRule="auto"/>
              <w:jc w:val="center"/>
              <w:rPr>
                <w:rFonts w:eastAsia="Calibri" w:cs="Open Sans"/>
                <w:b/>
                <w:kern w:val="0"/>
                <w:szCs w:val="18"/>
                <w14:ligatures w14:val="none"/>
              </w:rPr>
            </w:pPr>
            <w:r w:rsidRPr="00B22549">
              <w:rPr>
                <w:rFonts w:eastAsia="Calibri" w:cs="Open Sans"/>
                <w:b/>
                <w:kern w:val="0"/>
                <w:szCs w:val="18"/>
                <w14:ligatures w14:val="none"/>
              </w:rPr>
              <w:t>Comments</w:t>
            </w:r>
          </w:p>
        </w:tc>
      </w:tr>
      <w:tr w:rsidR="00B22549" w:rsidRPr="00B22549" w14:paraId="394AB46D" w14:textId="77777777" w:rsidTr="00A22689">
        <w:tc>
          <w:tcPr>
            <w:tcW w:w="5000" w:type="pct"/>
            <w:gridSpan w:val="4"/>
            <w:shd w:val="clear" w:color="auto" w:fill="FFFFFF"/>
          </w:tcPr>
          <w:p w14:paraId="11099FF8" w14:textId="77777777" w:rsidR="00B22549" w:rsidRPr="00B22549" w:rsidRDefault="00B22549" w:rsidP="00B22549">
            <w:pPr>
              <w:widowControl/>
              <w:spacing w:before="60" w:after="60"/>
              <w:contextualSpacing/>
              <w:rPr>
                <w:rFonts w:eastAsia="Times New Roman" w:cs="Open Sans"/>
                <w:b/>
                <w:kern w:val="0"/>
                <w:szCs w:val="18"/>
                <w:lang w:eastAsia="en-GB"/>
                <w14:ligatures w14:val="none"/>
              </w:rPr>
            </w:pPr>
            <w:r w:rsidRPr="00B22549">
              <w:rPr>
                <w:rFonts w:eastAsia="Times New Roman" w:cs="Open Sans"/>
                <w:b/>
                <w:kern w:val="0"/>
                <w:szCs w:val="18"/>
                <w:lang w:eastAsia="en-GB"/>
                <w14:ligatures w14:val="none"/>
              </w:rPr>
              <w:t>1.1 Evaluation features</w:t>
            </w:r>
          </w:p>
        </w:tc>
      </w:tr>
      <w:tr w:rsidR="00B22549" w:rsidRPr="00B22549" w14:paraId="7CC4A7D2" w14:textId="77777777" w:rsidTr="00A22689">
        <w:tc>
          <w:tcPr>
            <w:tcW w:w="1713" w:type="pct"/>
          </w:tcPr>
          <w:p w14:paraId="01F89072" w14:textId="77777777" w:rsidR="00B22549" w:rsidRPr="00B22549" w:rsidRDefault="00B22549" w:rsidP="00B22549">
            <w:pPr>
              <w:widowControl/>
              <w:spacing w:before="60" w:after="60" w:line="259" w:lineRule="auto"/>
              <w:rPr>
                <w:rFonts w:ascii="Calibri" w:eastAsia="Calibri" w:hAnsi="Calibri" w:cs="Times New Roman"/>
                <w:kern w:val="0"/>
                <w:szCs w:val="18"/>
                <w14:ligatures w14:val="none"/>
              </w:rPr>
            </w:pPr>
            <w:r w:rsidRPr="00B22549">
              <w:rPr>
                <w:rFonts w:eastAsia="Calibri" w:cs="Open Sans"/>
                <w:iCs/>
                <w:kern w:val="0"/>
                <w:szCs w:val="18"/>
                <w14:ligatures w14:val="none"/>
              </w:rPr>
              <w:t>This section provides a succinct overview of the evaluation features, providing clarity on why and how the evaluation was carried out and includes:</w:t>
            </w:r>
          </w:p>
          <w:p w14:paraId="37CA0688" w14:textId="77777777" w:rsidR="00B22549" w:rsidRPr="00B22549" w:rsidRDefault="00B22549" w:rsidP="00B22549">
            <w:pPr>
              <w:widowControl/>
              <w:numPr>
                <w:ilvl w:val="0"/>
                <w:numId w:val="8"/>
              </w:numPr>
              <w:spacing w:before="60" w:after="60" w:line="259" w:lineRule="auto"/>
              <w:contextualSpacing/>
              <w:rPr>
                <w:rFonts w:eastAsia="Times New Roman" w:cs="Open Sans"/>
                <w:kern w:val="0"/>
                <w:szCs w:val="18"/>
                <w:lang w:eastAsia="en-GB"/>
                <w14:ligatures w14:val="none"/>
              </w:rPr>
            </w:pPr>
            <w:r w:rsidRPr="00B22549">
              <w:rPr>
                <w:rFonts w:eastAsia="Times New Roman" w:cs="Times New Roman"/>
                <w:kern w:val="0"/>
                <w:szCs w:val="18"/>
                <w:lang w:eastAsia="en-GB"/>
                <w14:ligatures w14:val="none"/>
              </w:rPr>
              <w:t xml:space="preserve">The purpose / rationale </w:t>
            </w:r>
            <w:r w:rsidRPr="00B22549">
              <w:rPr>
                <w:rFonts w:eastAsia="Times New Roman" w:cs="Open Sans"/>
                <w:kern w:val="0"/>
                <w:szCs w:val="18"/>
                <w:lang w:eastAsia="en-GB"/>
                <w14:ligatures w14:val="none"/>
              </w:rPr>
              <w:t xml:space="preserve">for the evaluation, </w:t>
            </w:r>
            <w:r w:rsidRPr="00B22549">
              <w:rPr>
                <w:rFonts w:eastAsia="Times New Roman" w:cs="Times New Roman"/>
                <w:kern w:val="0"/>
                <w:szCs w:val="18"/>
                <w:lang w:eastAsia="en-GB"/>
                <w14:ligatures w14:val="none"/>
              </w:rPr>
              <w:t xml:space="preserve">including why the evaluation is taking place at this point in </w:t>
            </w:r>
            <w:proofErr w:type="gramStart"/>
            <w:r w:rsidRPr="00B22549">
              <w:rPr>
                <w:rFonts w:eastAsia="Times New Roman" w:cs="Times New Roman"/>
                <w:kern w:val="0"/>
                <w:szCs w:val="18"/>
                <w:lang w:eastAsia="en-GB"/>
                <w14:ligatures w14:val="none"/>
              </w:rPr>
              <w:t>time</w:t>
            </w:r>
            <w:proofErr w:type="gramEnd"/>
          </w:p>
          <w:p w14:paraId="5C697430" w14:textId="77777777" w:rsidR="00B22549" w:rsidRPr="00B22549" w:rsidRDefault="00B22549" w:rsidP="00B22549">
            <w:pPr>
              <w:widowControl/>
              <w:numPr>
                <w:ilvl w:val="0"/>
                <w:numId w:val="8"/>
              </w:numPr>
              <w:spacing w:before="60" w:after="60" w:line="259" w:lineRule="auto"/>
              <w:contextualSpacing/>
              <w:rPr>
                <w:rFonts w:eastAsia="Times New Roman" w:cs="Open Sans"/>
                <w:kern w:val="0"/>
                <w:szCs w:val="18"/>
                <w:lang w:eastAsia="en-GB"/>
                <w14:ligatures w14:val="none"/>
              </w:rPr>
            </w:pPr>
            <w:r w:rsidRPr="00B22549">
              <w:rPr>
                <w:rFonts w:eastAsia="Times New Roman" w:cs="Open Sans"/>
                <w:kern w:val="0"/>
                <w:szCs w:val="18"/>
                <w:lang w:eastAsia="en-GB"/>
                <w14:ligatures w14:val="none"/>
              </w:rPr>
              <w:t xml:space="preserve">Specific objectives of </w:t>
            </w:r>
            <w:r w:rsidRPr="00B22549">
              <w:rPr>
                <w:rFonts w:eastAsia="Times New Roman" w:cs="Times New Roman"/>
                <w:kern w:val="0"/>
                <w:szCs w:val="18"/>
                <w:lang w:eastAsia="en-GB"/>
                <w14:ligatures w14:val="none"/>
              </w:rPr>
              <w:t xml:space="preserve">accountability and/or </w:t>
            </w:r>
            <w:proofErr w:type="gramStart"/>
            <w:r w:rsidRPr="00B22549">
              <w:rPr>
                <w:rFonts w:eastAsia="Times New Roman" w:cs="Times New Roman"/>
                <w:kern w:val="0"/>
                <w:szCs w:val="18"/>
                <w:lang w:eastAsia="en-GB"/>
                <w14:ligatures w14:val="none"/>
              </w:rPr>
              <w:t>learning</w:t>
            </w:r>
            <w:r w:rsidRPr="00B22549">
              <w:rPr>
                <w:rFonts w:ascii="Arial Narrow" w:eastAsia="Times New Roman" w:hAnsi="Arial Narrow" w:cs="Times New Roman"/>
                <w:kern w:val="0"/>
                <w:szCs w:val="18"/>
                <w:lang w:eastAsia="en-GB"/>
                <w14:ligatures w14:val="none"/>
              </w:rPr>
              <w:t xml:space="preserve"> .</w:t>
            </w:r>
            <w:proofErr w:type="gramEnd"/>
            <w:r w:rsidRPr="00B22549">
              <w:rPr>
                <w:rFonts w:ascii="Arial Narrow" w:eastAsia="Times New Roman" w:hAnsi="Arial Narrow" w:cs="Times New Roman"/>
                <w:kern w:val="0"/>
                <w:szCs w:val="18"/>
                <w:lang w:eastAsia="en-GB"/>
                <w14:ligatures w14:val="none"/>
              </w:rPr>
              <w:t xml:space="preserve"> </w:t>
            </w:r>
          </w:p>
          <w:p w14:paraId="549B2BAE" w14:textId="77777777" w:rsidR="00B22549" w:rsidRPr="00B22549" w:rsidRDefault="00B22549" w:rsidP="00B22549">
            <w:pPr>
              <w:widowControl/>
              <w:numPr>
                <w:ilvl w:val="0"/>
                <w:numId w:val="8"/>
              </w:numPr>
              <w:spacing w:before="60" w:after="60" w:line="259" w:lineRule="auto"/>
              <w:contextualSpacing/>
              <w:rPr>
                <w:rFonts w:eastAsia="Times New Roman" w:cs="Open Sans"/>
                <w:kern w:val="0"/>
                <w:szCs w:val="18"/>
                <w:lang w:eastAsia="en-GB"/>
                <w14:ligatures w14:val="none"/>
              </w:rPr>
            </w:pPr>
            <w:r w:rsidRPr="00B22549">
              <w:rPr>
                <w:rFonts w:eastAsia="Times New Roman" w:cs="Open Sans"/>
                <w:kern w:val="0"/>
                <w:szCs w:val="18"/>
                <w:lang w:eastAsia="en-GB"/>
                <w14:ligatures w14:val="none"/>
              </w:rPr>
              <w:t>The scope of the evaluation</w:t>
            </w:r>
            <w:r w:rsidRPr="00B22549">
              <w:rPr>
                <w:rFonts w:eastAsia="Times New Roman" w:cs="Times New Roman"/>
                <w:kern w:val="0"/>
                <w:szCs w:val="18"/>
                <w:lang w:eastAsia="en-GB"/>
                <w14:ligatures w14:val="none"/>
              </w:rPr>
              <w:t>, including any exclusions and reasons for them</w:t>
            </w:r>
          </w:p>
          <w:p w14:paraId="5FE78EAC" w14:textId="77777777" w:rsidR="00B22549" w:rsidRPr="00B22549" w:rsidRDefault="00B22549" w:rsidP="00B22549">
            <w:pPr>
              <w:widowControl/>
              <w:numPr>
                <w:ilvl w:val="0"/>
                <w:numId w:val="8"/>
              </w:numPr>
              <w:spacing w:before="60" w:after="60" w:line="259" w:lineRule="auto"/>
              <w:contextualSpacing/>
              <w:rPr>
                <w:rFonts w:eastAsia="Times New Roman" w:cs="Open Sans"/>
                <w:kern w:val="0"/>
                <w:szCs w:val="18"/>
                <w:lang w:eastAsia="en-GB"/>
                <w14:ligatures w14:val="none"/>
              </w:rPr>
            </w:pPr>
            <w:r w:rsidRPr="00B22549">
              <w:rPr>
                <w:rFonts w:eastAsia="Times New Roman" w:cs="Open Sans"/>
                <w:kern w:val="0"/>
                <w:szCs w:val="18"/>
                <w:lang w:eastAsia="en-GB"/>
                <w14:ligatures w14:val="none"/>
              </w:rPr>
              <w:t xml:space="preserve">Main stakeholders and users in the </w:t>
            </w:r>
            <w:proofErr w:type="spellStart"/>
            <w:r w:rsidRPr="00B22549">
              <w:rPr>
                <w:rFonts w:eastAsia="Times New Roman" w:cs="Open Sans"/>
                <w:kern w:val="0"/>
                <w:szCs w:val="18"/>
                <w:lang w:eastAsia="en-GB"/>
                <w14:ligatures w14:val="none"/>
              </w:rPr>
              <w:t>evaluationand</w:t>
            </w:r>
            <w:proofErr w:type="spellEnd"/>
            <w:r w:rsidRPr="00B22549">
              <w:rPr>
                <w:rFonts w:eastAsia="Times New Roman" w:cs="Open Sans"/>
                <w:kern w:val="0"/>
                <w:szCs w:val="18"/>
                <w:lang w:eastAsia="en-GB"/>
                <w14:ligatures w14:val="none"/>
              </w:rPr>
              <w:t xml:space="preserve"> how they will use the evaluation </w:t>
            </w:r>
            <w:proofErr w:type="gramStart"/>
            <w:r w:rsidRPr="00B22549">
              <w:rPr>
                <w:rFonts w:eastAsia="Times New Roman" w:cs="Open Sans"/>
                <w:kern w:val="0"/>
                <w:szCs w:val="18"/>
                <w:lang w:eastAsia="en-GB"/>
                <w14:ligatures w14:val="none"/>
              </w:rPr>
              <w:t>findings</w:t>
            </w:r>
            <w:proofErr w:type="gramEnd"/>
            <w:r w:rsidRPr="00B22549">
              <w:rPr>
                <w:rFonts w:eastAsia="Times New Roman" w:cs="Open Sans"/>
                <w:kern w:val="0"/>
                <w:szCs w:val="18"/>
                <w:lang w:eastAsia="en-GB"/>
                <w14:ligatures w14:val="none"/>
              </w:rPr>
              <w:t xml:space="preserve"> </w:t>
            </w:r>
          </w:p>
          <w:p w14:paraId="51593BDE" w14:textId="77777777" w:rsidR="00B22549" w:rsidRPr="00B22549" w:rsidRDefault="00B22549" w:rsidP="00B22549">
            <w:pPr>
              <w:widowControl/>
              <w:numPr>
                <w:ilvl w:val="0"/>
                <w:numId w:val="8"/>
              </w:numPr>
              <w:spacing w:before="0" w:after="160" w:line="259" w:lineRule="auto"/>
              <w:contextualSpacing/>
              <w:rPr>
                <w:rFonts w:eastAsia="Times New Roman" w:cs="Open Sans"/>
                <w:i/>
                <w:kern w:val="0"/>
                <w:szCs w:val="18"/>
                <w:lang w:eastAsia="en-GB"/>
                <w14:ligatures w14:val="none"/>
              </w:rPr>
            </w:pPr>
            <w:r w:rsidRPr="00B22549">
              <w:rPr>
                <w:rFonts w:eastAsia="Times New Roman" w:cs="Times New Roman"/>
                <w:kern w:val="0"/>
                <w:szCs w:val="18"/>
                <w:lang w:eastAsia="en-GB"/>
                <w14:ligatures w14:val="none"/>
              </w:rPr>
              <w:lastRenderedPageBreak/>
              <w:t>A short presentation of the evaluation team, timing and duration of fieldwork</w:t>
            </w:r>
          </w:p>
        </w:tc>
        <w:tc>
          <w:tcPr>
            <w:tcW w:w="1715" w:type="pct"/>
          </w:tcPr>
          <w:p w14:paraId="675A9641" w14:textId="77777777" w:rsidR="00B22549" w:rsidRPr="00B22549" w:rsidRDefault="00B22549" w:rsidP="00B22549">
            <w:pPr>
              <w:widowControl/>
              <w:numPr>
                <w:ilvl w:val="0"/>
                <w:numId w:val="30"/>
              </w:numPr>
              <w:spacing w:before="60" w:after="60" w:line="259" w:lineRule="auto"/>
              <w:contextualSpacing/>
              <w:rPr>
                <w:rFonts w:eastAsia="Times New Roman" w:cs="Open Sans"/>
                <w:kern w:val="0"/>
                <w:szCs w:val="18"/>
                <w:lang w:eastAsia="en-GB"/>
                <w14:ligatures w14:val="none"/>
              </w:rPr>
            </w:pPr>
            <w:r w:rsidRPr="00B22549">
              <w:rPr>
                <w:rFonts w:eastAsia="Times New Roman" w:cs="Open Sans"/>
                <w:kern w:val="0"/>
                <w:szCs w:val="18"/>
                <w:lang w:eastAsia="en-GB"/>
                <w14:ligatures w14:val="none"/>
              </w:rPr>
              <w:lastRenderedPageBreak/>
              <w:t>Is the section succinct and focused without repeating information presented elsewhere in the ER?</w:t>
            </w:r>
          </w:p>
          <w:p w14:paraId="194316F4" w14:textId="77777777" w:rsidR="00B22549" w:rsidRPr="00B22549" w:rsidRDefault="00B22549" w:rsidP="00B22549">
            <w:pPr>
              <w:widowControl/>
              <w:numPr>
                <w:ilvl w:val="0"/>
                <w:numId w:val="30"/>
              </w:numPr>
              <w:spacing w:before="60" w:after="60" w:line="259" w:lineRule="auto"/>
              <w:contextualSpacing/>
              <w:rPr>
                <w:rFonts w:eastAsia="Times New Roman" w:cs="Open Sans"/>
                <w:kern w:val="0"/>
                <w:szCs w:val="18"/>
                <w:lang w:eastAsia="en-GB"/>
                <w14:ligatures w14:val="none"/>
              </w:rPr>
            </w:pPr>
            <w:r w:rsidRPr="00B22549">
              <w:rPr>
                <w:rFonts w:eastAsia="Times New Roman" w:cs="Open Sans"/>
                <w:kern w:val="0"/>
                <w:szCs w:val="18"/>
                <w:lang w:eastAsia="en-GB"/>
                <w14:ligatures w14:val="none"/>
              </w:rPr>
              <w:t>Is the rationale of WHY the evaluation was commissioned clear?</w:t>
            </w:r>
          </w:p>
          <w:p w14:paraId="3DD4523A" w14:textId="77777777" w:rsidR="00B22549" w:rsidRPr="00B22549" w:rsidRDefault="00B22549" w:rsidP="00B22549">
            <w:pPr>
              <w:widowControl/>
              <w:numPr>
                <w:ilvl w:val="0"/>
                <w:numId w:val="30"/>
              </w:numPr>
              <w:spacing w:before="60" w:after="60" w:line="259" w:lineRule="auto"/>
              <w:contextualSpacing/>
              <w:rPr>
                <w:rFonts w:eastAsia="Times New Roman" w:cs="Open Sans"/>
                <w:kern w:val="0"/>
                <w:szCs w:val="18"/>
                <w:lang w:eastAsia="en-GB"/>
                <w14:ligatures w14:val="none"/>
              </w:rPr>
            </w:pPr>
            <w:r w:rsidRPr="00B22549">
              <w:rPr>
                <w:rFonts w:eastAsia="Times New Roman" w:cs="Open Sans"/>
                <w:kern w:val="0"/>
                <w:szCs w:val="18"/>
                <w:lang w:eastAsia="en-GB"/>
                <w14:ligatures w14:val="none"/>
              </w:rPr>
              <w:t>Are the objectives of the evaluation clear?</w:t>
            </w:r>
          </w:p>
          <w:p w14:paraId="15634EC5" w14:textId="77777777" w:rsidR="00B22549" w:rsidRPr="00B22549" w:rsidRDefault="00B22549" w:rsidP="00B22549">
            <w:pPr>
              <w:widowControl/>
              <w:numPr>
                <w:ilvl w:val="0"/>
                <w:numId w:val="30"/>
              </w:numPr>
              <w:spacing w:before="60" w:after="60" w:line="259" w:lineRule="auto"/>
              <w:contextualSpacing/>
              <w:rPr>
                <w:rFonts w:eastAsia="Times New Roman" w:cs="Open Sans"/>
                <w:kern w:val="0"/>
                <w:szCs w:val="18"/>
                <w:lang w:eastAsia="en-GB"/>
                <w14:ligatures w14:val="none"/>
              </w:rPr>
            </w:pPr>
            <w:r w:rsidRPr="00B22549">
              <w:rPr>
                <w:rFonts w:eastAsia="Times New Roman" w:cs="Open Sans"/>
                <w:kern w:val="0"/>
                <w:szCs w:val="18"/>
                <w:lang w:eastAsia="en-GB"/>
                <w14:ligatures w14:val="none"/>
              </w:rPr>
              <w:t xml:space="preserve">Is it clear </w:t>
            </w:r>
            <w:proofErr w:type="gramStart"/>
            <w:r w:rsidRPr="00B22549">
              <w:rPr>
                <w:rFonts w:eastAsia="Times New Roman" w:cs="Open Sans"/>
                <w:kern w:val="0"/>
                <w:szCs w:val="18"/>
                <w:lang w:eastAsia="en-GB"/>
                <w14:ligatures w14:val="none"/>
              </w:rPr>
              <w:t>if  or</w:t>
            </w:r>
            <w:proofErr w:type="gramEnd"/>
            <w:r w:rsidRPr="00B22549">
              <w:rPr>
                <w:rFonts w:eastAsia="Times New Roman" w:cs="Open Sans"/>
                <w:kern w:val="0"/>
                <w:szCs w:val="18"/>
                <w:lang w:eastAsia="en-GB"/>
                <w14:ligatures w14:val="none"/>
              </w:rPr>
              <w:t xml:space="preserve"> not more weight was given to a accountability or learning objective? , Is it explicitly justified in the report?</w:t>
            </w:r>
          </w:p>
          <w:p w14:paraId="1DD18AEC" w14:textId="77777777" w:rsidR="00B22549" w:rsidRPr="00B22549" w:rsidRDefault="00B22549" w:rsidP="00B22549">
            <w:pPr>
              <w:widowControl/>
              <w:numPr>
                <w:ilvl w:val="0"/>
                <w:numId w:val="30"/>
              </w:numPr>
              <w:spacing w:before="60" w:after="60" w:line="259" w:lineRule="auto"/>
              <w:contextualSpacing/>
              <w:rPr>
                <w:rFonts w:eastAsia="Times New Roman" w:cs="Open Sans"/>
                <w:kern w:val="0"/>
                <w:szCs w:val="18"/>
                <w:lang w:eastAsia="en-GB"/>
                <w14:ligatures w14:val="none"/>
              </w:rPr>
            </w:pPr>
            <w:r w:rsidRPr="00B22549">
              <w:rPr>
                <w:rFonts w:eastAsia="Times New Roman" w:cs="Open Sans"/>
                <w:kern w:val="0"/>
                <w:szCs w:val="18"/>
                <w:lang w:eastAsia="en-GB"/>
                <w14:ligatures w14:val="none"/>
              </w:rPr>
              <w:t>Is the scope of the evaluation clearly explained?</w:t>
            </w:r>
          </w:p>
          <w:p w14:paraId="0ACB51C9" w14:textId="77777777" w:rsidR="00B22549" w:rsidRPr="00B22549" w:rsidRDefault="00B22549" w:rsidP="00B22549">
            <w:pPr>
              <w:widowControl/>
              <w:numPr>
                <w:ilvl w:val="0"/>
                <w:numId w:val="30"/>
              </w:numPr>
              <w:spacing w:before="60" w:after="60" w:line="259" w:lineRule="auto"/>
              <w:contextualSpacing/>
              <w:rPr>
                <w:rFonts w:eastAsia="Times New Roman" w:cs="Open Sans"/>
                <w:kern w:val="0"/>
                <w:szCs w:val="18"/>
                <w:lang w:eastAsia="en-GB"/>
                <w14:ligatures w14:val="none"/>
              </w:rPr>
            </w:pPr>
            <w:r w:rsidRPr="00B22549">
              <w:rPr>
                <w:rFonts w:eastAsia="Times New Roman" w:cs="Open Sans"/>
                <w:kern w:val="0"/>
                <w:szCs w:val="18"/>
                <w:lang w:eastAsia="en-GB"/>
                <w14:ligatures w14:val="none"/>
              </w:rPr>
              <w:t>Is it clear from reading this section who the main stakeholders and users are?</w:t>
            </w:r>
          </w:p>
          <w:p w14:paraId="350D3B86" w14:textId="77777777" w:rsidR="00B22549" w:rsidRPr="00B22549" w:rsidRDefault="00B22549" w:rsidP="00B22549">
            <w:pPr>
              <w:widowControl/>
              <w:numPr>
                <w:ilvl w:val="0"/>
                <w:numId w:val="30"/>
              </w:numPr>
              <w:spacing w:before="0" w:after="0" w:line="259" w:lineRule="auto"/>
              <w:rPr>
                <w:rFonts w:eastAsia="Times New Roman" w:cs="Open Sans"/>
                <w:kern w:val="0"/>
                <w:szCs w:val="18"/>
                <w:lang w:eastAsia="en-GB"/>
                <w14:ligatures w14:val="none"/>
              </w:rPr>
            </w:pPr>
            <w:r w:rsidRPr="00B22549">
              <w:rPr>
                <w:rFonts w:eastAsia="Times New Roman" w:cs="Open Sans"/>
                <w:kern w:val="0"/>
                <w:szCs w:val="18"/>
                <w:lang w:eastAsia="en-GB"/>
                <w14:ligatures w14:val="none"/>
              </w:rPr>
              <w:lastRenderedPageBreak/>
              <w:t>Is</w:t>
            </w:r>
            <w:r w:rsidRPr="00B22549">
              <w:rPr>
                <w:rFonts w:eastAsia="Times New Roman" w:cs="Open Sans"/>
                <w:kern w:val="0"/>
                <w:sz w:val="22"/>
                <w:szCs w:val="18"/>
                <w:lang w:eastAsia="en-GB"/>
                <w14:ligatures w14:val="none"/>
              </w:rPr>
              <w:t xml:space="preserve"> </w:t>
            </w:r>
            <w:r w:rsidRPr="00B22549">
              <w:rPr>
                <w:rFonts w:eastAsia="Times New Roman" w:cs="Open Sans"/>
                <w:kern w:val="0"/>
                <w:szCs w:val="18"/>
                <w:lang w:eastAsia="en-GB"/>
                <w14:ligatures w14:val="none"/>
              </w:rPr>
              <w:t>the content sufficient to explain to readers how the evaluation was undertaken and to generate trust in the impartiality and credibility of the evaluation?</w:t>
            </w:r>
          </w:p>
          <w:p w14:paraId="57B163A9" w14:textId="77777777" w:rsidR="00B22549" w:rsidRPr="00B22549" w:rsidRDefault="00B22549" w:rsidP="00B22549">
            <w:pPr>
              <w:widowControl/>
              <w:numPr>
                <w:ilvl w:val="0"/>
                <w:numId w:val="30"/>
              </w:numPr>
              <w:spacing w:before="0" w:after="0" w:line="259" w:lineRule="auto"/>
              <w:rPr>
                <w:rFonts w:eastAsia="Calibri" w:cs="Open Sans"/>
                <w:kern w:val="0"/>
                <w:szCs w:val="18"/>
                <w14:ligatures w14:val="none"/>
              </w:rPr>
            </w:pPr>
            <w:r w:rsidRPr="00B22549">
              <w:rPr>
                <w:rFonts w:eastAsia="Times New Roman" w:cs="Open Sans"/>
                <w:kern w:val="0"/>
                <w:szCs w:val="18"/>
                <w:lang w:eastAsia="en-GB"/>
                <w14:ligatures w14:val="none"/>
              </w:rPr>
              <w:t>Are relevant annexes cross-referenced?</w:t>
            </w:r>
          </w:p>
        </w:tc>
        <w:tc>
          <w:tcPr>
            <w:tcW w:w="571" w:type="pct"/>
          </w:tcPr>
          <w:p w14:paraId="4B493E62" w14:textId="77777777" w:rsidR="00B22549" w:rsidRPr="00B22549" w:rsidRDefault="00B22549" w:rsidP="00B22549">
            <w:pPr>
              <w:widowControl/>
              <w:spacing w:before="60" w:after="60"/>
              <w:ind w:left="792"/>
              <w:contextualSpacing/>
              <w:rPr>
                <w:rFonts w:eastAsia="Times New Roman" w:cs="Open Sans"/>
                <w:kern w:val="0"/>
                <w:szCs w:val="18"/>
                <w:lang w:eastAsia="en-GB"/>
                <w14:ligatures w14:val="none"/>
              </w:rPr>
            </w:pPr>
          </w:p>
        </w:tc>
        <w:tc>
          <w:tcPr>
            <w:tcW w:w="1001" w:type="pct"/>
          </w:tcPr>
          <w:p w14:paraId="53EB1655" w14:textId="77777777" w:rsidR="00B22549" w:rsidRPr="00B22549" w:rsidRDefault="00B22549" w:rsidP="00B22549">
            <w:pPr>
              <w:widowControl/>
              <w:spacing w:before="60" w:after="60"/>
              <w:ind w:left="792"/>
              <w:contextualSpacing/>
              <w:rPr>
                <w:rFonts w:eastAsia="Times New Roman" w:cs="Open Sans"/>
                <w:kern w:val="0"/>
                <w:szCs w:val="18"/>
                <w:lang w:eastAsia="en-GB"/>
                <w14:ligatures w14:val="none"/>
              </w:rPr>
            </w:pPr>
          </w:p>
        </w:tc>
      </w:tr>
      <w:tr w:rsidR="00B22549" w:rsidRPr="00B22549" w14:paraId="5364A389" w14:textId="77777777" w:rsidTr="00A22689">
        <w:tc>
          <w:tcPr>
            <w:tcW w:w="5000" w:type="pct"/>
            <w:gridSpan w:val="4"/>
            <w:shd w:val="clear" w:color="auto" w:fill="FFFFFF"/>
          </w:tcPr>
          <w:p w14:paraId="1F67278A" w14:textId="77777777" w:rsidR="00B22549" w:rsidRPr="00B22549" w:rsidRDefault="00B22549" w:rsidP="00B22549">
            <w:pPr>
              <w:widowControl/>
              <w:spacing w:before="60" w:after="60"/>
              <w:contextualSpacing/>
              <w:rPr>
                <w:rFonts w:eastAsia="Times New Roman" w:cs="Open Sans"/>
                <w:b/>
                <w:kern w:val="0"/>
                <w:szCs w:val="18"/>
                <w:lang w:eastAsia="en-GB"/>
                <w14:ligatures w14:val="none"/>
              </w:rPr>
            </w:pPr>
            <w:r w:rsidRPr="00B22549">
              <w:rPr>
                <w:rFonts w:eastAsia="Times New Roman" w:cs="Open Sans"/>
                <w:b/>
                <w:kern w:val="0"/>
                <w:szCs w:val="18"/>
                <w:lang w:eastAsia="en-GB"/>
                <w14:ligatures w14:val="none"/>
              </w:rPr>
              <w:t>1.2 Context</w:t>
            </w:r>
          </w:p>
        </w:tc>
      </w:tr>
      <w:tr w:rsidR="00B22549" w:rsidRPr="00B22549" w14:paraId="20F8AACD" w14:textId="77777777" w:rsidTr="00A22689">
        <w:tc>
          <w:tcPr>
            <w:tcW w:w="1713" w:type="pct"/>
          </w:tcPr>
          <w:p w14:paraId="56E2A6C5" w14:textId="77777777" w:rsidR="00B22549" w:rsidRPr="00B22549" w:rsidRDefault="00B22549" w:rsidP="00B22549">
            <w:pPr>
              <w:widowControl/>
              <w:spacing w:before="60" w:after="60" w:line="259" w:lineRule="auto"/>
              <w:ind w:left="72"/>
              <w:jc w:val="center"/>
              <w:rPr>
                <w:rFonts w:eastAsia="Calibri" w:cs="Open Sans"/>
                <w:b/>
                <w:kern w:val="0"/>
                <w:szCs w:val="18"/>
                <w14:ligatures w14:val="none"/>
              </w:rPr>
            </w:pPr>
            <w:r w:rsidRPr="00B22549">
              <w:rPr>
                <w:rFonts w:eastAsia="Calibri" w:cs="Open Sans"/>
                <w:b/>
                <w:kern w:val="0"/>
                <w:szCs w:val="18"/>
                <w14:ligatures w14:val="none"/>
              </w:rPr>
              <w:t>Expected content</w:t>
            </w:r>
          </w:p>
        </w:tc>
        <w:tc>
          <w:tcPr>
            <w:tcW w:w="1715" w:type="pct"/>
          </w:tcPr>
          <w:p w14:paraId="5024B1E7" w14:textId="77777777" w:rsidR="00B22549" w:rsidRPr="00B22549" w:rsidRDefault="00B22549" w:rsidP="00B22549">
            <w:pPr>
              <w:widowControl/>
              <w:spacing w:before="60" w:after="60" w:line="259" w:lineRule="auto"/>
              <w:jc w:val="center"/>
              <w:rPr>
                <w:rFonts w:eastAsia="Calibri" w:cs="Open Sans"/>
                <w:b/>
                <w:kern w:val="0"/>
                <w:szCs w:val="18"/>
                <w14:ligatures w14:val="none"/>
              </w:rPr>
            </w:pPr>
            <w:r w:rsidRPr="00B22549">
              <w:rPr>
                <w:rFonts w:eastAsia="Calibri" w:cs="Open Sans"/>
                <w:b/>
                <w:kern w:val="0"/>
                <w:szCs w:val="18"/>
                <w14:ligatures w14:val="none"/>
              </w:rPr>
              <w:t>Assessment criteria</w:t>
            </w:r>
          </w:p>
        </w:tc>
        <w:tc>
          <w:tcPr>
            <w:tcW w:w="571" w:type="pct"/>
          </w:tcPr>
          <w:p w14:paraId="2AC9B8B2" w14:textId="77777777" w:rsidR="00B22549" w:rsidRPr="00B22549" w:rsidRDefault="00B22549" w:rsidP="00B22549">
            <w:pPr>
              <w:widowControl/>
              <w:spacing w:before="60" w:after="60" w:line="259" w:lineRule="auto"/>
              <w:jc w:val="center"/>
              <w:rPr>
                <w:rFonts w:eastAsia="Calibri" w:cs="Open Sans"/>
                <w:b/>
                <w:kern w:val="0"/>
                <w:szCs w:val="18"/>
                <w14:ligatures w14:val="none"/>
              </w:rPr>
            </w:pPr>
            <w:r w:rsidRPr="00B22549">
              <w:rPr>
                <w:rFonts w:eastAsia="Calibri" w:cs="Open Sans"/>
                <w:b/>
                <w:kern w:val="0"/>
                <w:szCs w:val="18"/>
                <w14:ligatures w14:val="none"/>
              </w:rPr>
              <w:t xml:space="preserve">Meets </w:t>
            </w:r>
            <w:proofErr w:type="spellStart"/>
            <w:r w:rsidRPr="00B22549">
              <w:rPr>
                <w:rFonts w:eastAsia="Calibri" w:cs="Open Sans"/>
                <w:b/>
                <w:kern w:val="0"/>
                <w:szCs w:val="18"/>
                <w14:ligatures w14:val="none"/>
              </w:rPr>
              <w:t>Citeria</w:t>
            </w:r>
            <w:proofErr w:type="spellEnd"/>
          </w:p>
        </w:tc>
        <w:tc>
          <w:tcPr>
            <w:tcW w:w="1001" w:type="pct"/>
          </w:tcPr>
          <w:p w14:paraId="17BF4CF9" w14:textId="77777777" w:rsidR="00B22549" w:rsidRPr="00B22549" w:rsidRDefault="00B22549" w:rsidP="00B22549">
            <w:pPr>
              <w:widowControl/>
              <w:spacing w:before="60" w:after="60" w:line="259" w:lineRule="auto"/>
              <w:jc w:val="center"/>
              <w:rPr>
                <w:rFonts w:eastAsia="Calibri" w:cs="Open Sans"/>
                <w:b/>
                <w:kern w:val="0"/>
                <w:szCs w:val="18"/>
                <w14:ligatures w14:val="none"/>
              </w:rPr>
            </w:pPr>
            <w:r w:rsidRPr="00B22549">
              <w:rPr>
                <w:rFonts w:eastAsia="Calibri" w:cs="Open Sans"/>
                <w:b/>
                <w:kern w:val="0"/>
                <w:szCs w:val="18"/>
                <w14:ligatures w14:val="none"/>
              </w:rPr>
              <w:t>Comments</w:t>
            </w:r>
          </w:p>
        </w:tc>
      </w:tr>
      <w:tr w:rsidR="00B22549" w:rsidRPr="00B22549" w14:paraId="60D7A69C" w14:textId="77777777" w:rsidTr="00A22689">
        <w:tc>
          <w:tcPr>
            <w:tcW w:w="1713" w:type="pct"/>
          </w:tcPr>
          <w:p w14:paraId="7EBD32BE" w14:textId="77777777" w:rsidR="00B22549" w:rsidRPr="00B22549" w:rsidRDefault="00B22549" w:rsidP="00B22549">
            <w:pPr>
              <w:widowControl/>
              <w:spacing w:before="60" w:after="60" w:line="259" w:lineRule="auto"/>
              <w:rPr>
                <w:rFonts w:eastAsia="Calibri" w:cs="Open Sans"/>
                <w:kern w:val="0"/>
                <w:szCs w:val="18"/>
                <w14:ligatures w14:val="none"/>
              </w:rPr>
            </w:pPr>
            <w:r w:rsidRPr="00B22549">
              <w:rPr>
                <w:rFonts w:eastAsia="Calibri" w:cs="Open Sans"/>
                <w:kern w:val="0"/>
                <w:szCs w:val="18"/>
                <w14:ligatures w14:val="none"/>
              </w:rPr>
              <w:t>This section provides a succinct overview of the surrounding context directly relevant to the evaluation including:</w:t>
            </w:r>
          </w:p>
          <w:p w14:paraId="3B508CAC" w14:textId="77777777" w:rsidR="00B22549" w:rsidRPr="00B22549" w:rsidRDefault="00B22549" w:rsidP="00B22549">
            <w:pPr>
              <w:widowControl/>
              <w:numPr>
                <w:ilvl w:val="0"/>
                <w:numId w:val="33"/>
              </w:numPr>
              <w:spacing w:before="60" w:after="60" w:line="259" w:lineRule="auto"/>
              <w:contextualSpacing/>
              <w:rPr>
                <w:rFonts w:eastAsia="Times New Roman" w:cs="Open Sans"/>
                <w:kern w:val="0"/>
                <w:szCs w:val="18"/>
                <w:lang w:eastAsia="en-GB"/>
                <w14:ligatures w14:val="none"/>
              </w:rPr>
            </w:pPr>
            <w:r w:rsidRPr="00B22549">
              <w:rPr>
                <w:rFonts w:eastAsia="Times New Roman" w:cs="Open Sans"/>
                <w:kern w:val="0"/>
                <w:szCs w:val="18"/>
                <w:lang w:eastAsia="en-GB"/>
                <w14:ligatures w14:val="none"/>
              </w:rPr>
              <w:t xml:space="preserve">Poverty, food and nutrition security </w:t>
            </w:r>
          </w:p>
          <w:p w14:paraId="1C3180D2" w14:textId="77777777" w:rsidR="00B22549" w:rsidRPr="00B22549" w:rsidRDefault="00B22549" w:rsidP="00B22549">
            <w:pPr>
              <w:widowControl/>
              <w:numPr>
                <w:ilvl w:val="0"/>
                <w:numId w:val="33"/>
              </w:numPr>
              <w:spacing w:before="60" w:after="60" w:line="259" w:lineRule="auto"/>
              <w:contextualSpacing/>
              <w:rPr>
                <w:rFonts w:eastAsia="Times New Roman" w:cs="Open Sans"/>
                <w:kern w:val="0"/>
                <w:szCs w:val="18"/>
                <w:lang w:eastAsia="en-GB"/>
                <w14:ligatures w14:val="none"/>
              </w:rPr>
            </w:pPr>
            <w:r w:rsidRPr="00B22549">
              <w:rPr>
                <w:rFonts w:eastAsia="Times New Roman" w:cs="Open Sans"/>
                <w:kern w:val="0"/>
                <w:szCs w:val="18"/>
                <w:lang w:eastAsia="en-GB"/>
                <w14:ligatures w14:val="none"/>
              </w:rPr>
              <w:t xml:space="preserve">Contextual aspects relevant to, and necessary to inform an understanding of the subject of the evaluation: geography, demography, including refugees and internally displaced persons where applicable; disasters and humanitarian protection where </w:t>
            </w:r>
            <w:proofErr w:type="gramStart"/>
            <w:r w:rsidRPr="00B22549">
              <w:rPr>
                <w:rFonts w:eastAsia="Times New Roman" w:cs="Open Sans"/>
                <w:kern w:val="0"/>
                <w:szCs w:val="18"/>
                <w:lang w:eastAsia="en-GB"/>
                <w14:ligatures w14:val="none"/>
              </w:rPr>
              <w:t>applicable</w:t>
            </w:r>
            <w:proofErr w:type="gramEnd"/>
          </w:p>
          <w:p w14:paraId="3227C611" w14:textId="77777777" w:rsidR="00B22549" w:rsidRPr="00B22549" w:rsidRDefault="00B22549" w:rsidP="00B22549">
            <w:pPr>
              <w:widowControl/>
              <w:numPr>
                <w:ilvl w:val="0"/>
                <w:numId w:val="33"/>
              </w:numPr>
              <w:spacing w:before="60" w:after="60" w:line="259" w:lineRule="auto"/>
              <w:contextualSpacing/>
              <w:rPr>
                <w:rFonts w:eastAsia="Times New Roman" w:cs="Open Sans"/>
                <w:kern w:val="0"/>
                <w:szCs w:val="18"/>
                <w:lang w:eastAsia="en-GB"/>
                <w14:ligatures w14:val="none"/>
              </w:rPr>
            </w:pPr>
            <w:r w:rsidRPr="00B22549">
              <w:rPr>
                <w:rFonts w:eastAsia="Times New Roman" w:cs="Open Sans"/>
                <w:kern w:val="0"/>
                <w:szCs w:val="18"/>
                <w:lang w:eastAsia="en-GB"/>
                <w14:ligatures w14:val="none"/>
              </w:rPr>
              <w:t xml:space="preserve">Government strategy, institutional capacities, policies and priorities, including normative instruments related to human rights, gender equality and equity and wider inclusion </w:t>
            </w:r>
            <w:proofErr w:type="gramStart"/>
            <w:r w:rsidRPr="00B22549">
              <w:rPr>
                <w:rFonts w:eastAsia="Times New Roman" w:cs="Open Sans"/>
                <w:kern w:val="0"/>
                <w:szCs w:val="18"/>
                <w:lang w:eastAsia="en-GB"/>
                <w14:ligatures w14:val="none"/>
              </w:rPr>
              <w:t>considerations</w:t>
            </w:r>
            <w:proofErr w:type="gramEnd"/>
          </w:p>
          <w:p w14:paraId="3AE6427B" w14:textId="77777777" w:rsidR="00B22549" w:rsidRPr="00B22549" w:rsidRDefault="00B22549" w:rsidP="00B22549">
            <w:pPr>
              <w:widowControl/>
              <w:numPr>
                <w:ilvl w:val="0"/>
                <w:numId w:val="33"/>
              </w:numPr>
              <w:spacing w:before="0" w:after="160" w:line="259" w:lineRule="auto"/>
              <w:contextualSpacing/>
              <w:jc w:val="both"/>
              <w:rPr>
                <w:rFonts w:eastAsia="Times New Roman" w:cs="Open Sans"/>
                <w:kern w:val="0"/>
                <w:szCs w:val="18"/>
                <w:lang w:eastAsia="en-GB"/>
                <w14:ligatures w14:val="none"/>
              </w:rPr>
            </w:pPr>
            <w:r w:rsidRPr="00B22549">
              <w:rPr>
                <w:rFonts w:eastAsia="Times New Roman" w:cs="Open Sans"/>
                <w:kern w:val="0"/>
                <w:szCs w:val="18"/>
                <w:lang w:eastAsia="en-GB"/>
                <w14:ligatures w14:val="none"/>
              </w:rPr>
              <w:t xml:space="preserve">National indicators (education, health, nutrition, agriculture, gender inequality index) relevant to the evaluation subject, disaggregated by sex. </w:t>
            </w:r>
          </w:p>
          <w:p w14:paraId="2E914D63" w14:textId="77777777" w:rsidR="00B22549" w:rsidRPr="00B22549" w:rsidRDefault="00B22549" w:rsidP="00B22549">
            <w:pPr>
              <w:widowControl/>
              <w:numPr>
                <w:ilvl w:val="0"/>
                <w:numId w:val="33"/>
              </w:numPr>
              <w:spacing w:before="60" w:after="60" w:line="259" w:lineRule="auto"/>
              <w:contextualSpacing/>
              <w:jc w:val="both"/>
              <w:rPr>
                <w:rFonts w:eastAsia="Times New Roman" w:cs="Open Sans"/>
                <w:kern w:val="0"/>
                <w:szCs w:val="18"/>
                <w:lang w:eastAsia="en-GB"/>
                <w14:ligatures w14:val="none"/>
              </w:rPr>
            </w:pPr>
            <w:r w:rsidRPr="00B22549">
              <w:rPr>
                <w:rFonts w:eastAsia="Times New Roman" w:cs="Open Sans"/>
                <w:kern w:val="0"/>
                <w:szCs w:val="18"/>
                <w:lang w:eastAsia="en-GB"/>
                <w14:ligatures w14:val="none"/>
              </w:rPr>
              <w:t>Key data and trends related to SDG 2/SDG 17 in the context (region, country subnational/local level)</w:t>
            </w:r>
          </w:p>
          <w:p w14:paraId="1752AD9A" w14:textId="77777777" w:rsidR="00B22549" w:rsidRPr="00B22549" w:rsidRDefault="00B22549" w:rsidP="00B22549">
            <w:pPr>
              <w:widowControl/>
              <w:numPr>
                <w:ilvl w:val="0"/>
                <w:numId w:val="33"/>
              </w:numPr>
              <w:spacing w:before="0" w:after="0" w:line="259" w:lineRule="auto"/>
              <w:contextualSpacing/>
              <w:rPr>
                <w:rFonts w:eastAsia="Times New Roman" w:cs="Open Sans"/>
                <w:kern w:val="0"/>
                <w:szCs w:val="18"/>
                <w:lang w:eastAsia="en-GB"/>
                <w14:ligatures w14:val="none"/>
              </w:rPr>
            </w:pPr>
            <w:r w:rsidRPr="00B22549">
              <w:rPr>
                <w:rFonts w:eastAsia="Times New Roman" w:cs="Open Sans"/>
                <w:kern w:val="0"/>
                <w:szCs w:val="18"/>
                <w:lang w:eastAsia="en-GB"/>
                <w14:ligatures w14:val="none"/>
              </w:rPr>
              <w:t>Humanitarian issues, including migration patterns and host community/social tensions (IF APPLICABLE)</w:t>
            </w:r>
          </w:p>
          <w:p w14:paraId="59DAB03B" w14:textId="77777777" w:rsidR="00B22549" w:rsidRPr="00B22549" w:rsidRDefault="00B22549" w:rsidP="00B22549">
            <w:pPr>
              <w:widowControl/>
              <w:numPr>
                <w:ilvl w:val="0"/>
                <w:numId w:val="33"/>
              </w:numPr>
              <w:spacing w:before="60" w:after="60" w:line="259" w:lineRule="auto"/>
              <w:contextualSpacing/>
              <w:rPr>
                <w:rFonts w:eastAsia="Times New Roman" w:cs="Open Sans"/>
                <w:kern w:val="0"/>
                <w:szCs w:val="18"/>
                <w:lang w:eastAsia="en-GB"/>
                <w14:ligatures w14:val="none"/>
              </w:rPr>
            </w:pPr>
            <w:r w:rsidRPr="00B22549">
              <w:rPr>
                <w:rFonts w:eastAsia="Times New Roman" w:cs="Open Sans"/>
                <w:kern w:val="0"/>
                <w:szCs w:val="18"/>
                <w:lang w:eastAsia="en-GB"/>
                <w14:ligatures w14:val="none"/>
              </w:rPr>
              <w:lastRenderedPageBreak/>
              <w:t xml:space="preserve">Gender, equity and wider inclusion dimensions of the context, including an intersectional analysis of specific social groups as </w:t>
            </w:r>
            <w:proofErr w:type="gramStart"/>
            <w:r w:rsidRPr="00B22549">
              <w:rPr>
                <w:rFonts w:eastAsia="Times New Roman" w:cs="Open Sans"/>
                <w:kern w:val="0"/>
                <w:szCs w:val="18"/>
                <w:lang w:eastAsia="en-GB"/>
                <w14:ligatures w14:val="none"/>
              </w:rPr>
              <w:t>appropriate</w:t>
            </w:r>
            <w:proofErr w:type="gramEnd"/>
            <w:r w:rsidRPr="00B22549">
              <w:rPr>
                <w:rFonts w:eastAsia="Times New Roman" w:cs="Open Sans"/>
                <w:kern w:val="0"/>
                <w:szCs w:val="18"/>
                <w:lang w:eastAsia="en-GB"/>
                <w14:ligatures w14:val="none"/>
              </w:rPr>
              <w:t xml:space="preserve"> </w:t>
            </w:r>
          </w:p>
          <w:p w14:paraId="35A7A59F" w14:textId="77777777" w:rsidR="00B22549" w:rsidRPr="00B22549" w:rsidRDefault="00B22549" w:rsidP="00B22549">
            <w:pPr>
              <w:widowControl/>
              <w:numPr>
                <w:ilvl w:val="0"/>
                <w:numId w:val="33"/>
              </w:numPr>
              <w:spacing w:before="60" w:after="60" w:line="259" w:lineRule="auto"/>
              <w:contextualSpacing/>
              <w:rPr>
                <w:rFonts w:eastAsia="Times New Roman" w:cs="Open Sans"/>
                <w:kern w:val="0"/>
                <w:szCs w:val="18"/>
                <w:lang w:eastAsia="en-GB"/>
                <w14:ligatures w14:val="none"/>
              </w:rPr>
            </w:pPr>
            <w:r w:rsidRPr="00B22549">
              <w:rPr>
                <w:rFonts w:eastAsia="Times New Roman" w:cs="Open Sans"/>
                <w:kern w:val="0"/>
                <w:szCs w:val="18"/>
                <w:lang w:eastAsia="en-GB"/>
                <w14:ligatures w14:val="none"/>
              </w:rPr>
              <w:t>Key external events which led to any significant changes in WFP’s work (if applicable)</w:t>
            </w:r>
          </w:p>
          <w:p w14:paraId="7B898499" w14:textId="77777777" w:rsidR="00B22549" w:rsidRPr="00B22549" w:rsidRDefault="00B22549" w:rsidP="00B22549">
            <w:pPr>
              <w:widowControl/>
              <w:numPr>
                <w:ilvl w:val="0"/>
                <w:numId w:val="33"/>
              </w:numPr>
              <w:spacing w:before="60" w:after="60" w:line="259" w:lineRule="auto"/>
              <w:contextualSpacing/>
              <w:rPr>
                <w:rFonts w:eastAsia="Times New Roman" w:cs="Open Sans"/>
                <w:kern w:val="0"/>
                <w:szCs w:val="18"/>
                <w:lang w:eastAsia="en-GB"/>
                <w14:ligatures w14:val="none"/>
              </w:rPr>
            </w:pPr>
            <w:r w:rsidRPr="00B22549">
              <w:rPr>
                <w:rFonts w:eastAsia="Times New Roman" w:cs="Open Sans"/>
                <w:kern w:val="0"/>
                <w:szCs w:val="18"/>
                <w:lang w:eastAsia="en-GB"/>
                <w14:ligatures w14:val="none"/>
              </w:rPr>
              <w:t>Features of international assistance in the area and related work of other key humanitarian/ development actors</w:t>
            </w:r>
          </w:p>
          <w:p w14:paraId="65B0D87E" w14:textId="77777777" w:rsidR="00B22549" w:rsidRPr="00B22549" w:rsidRDefault="00B22549" w:rsidP="00B22549">
            <w:pPr>
              <w:widowControl/>
              <w:numPr>
                <w:ilvl w:val="0"/>
                <w:numId w:val="33"/>
              </w:numPr>
              <w:spacing w:before="60" w:after="60" w:line="259" w:lineRule="auto"/>
              <w:contextualSpacing/>
              <w:rPr>
                <w:rFonts w:eastAsia="Times New Roman" w:cs="Open Sans"/>
                <w:kern w:val="0"/>
                <w:szCs w:val="18"/>
                <w:lang w:eastAsia="en-GB"/>
                <w14:ligatures w14:val="none"/>
              </w:rPr>
            </w:pPr>
            <w:r w:rsidRPr="00B22549">
              <w:rPr>
                <w:rFonts w:eastAsia="Times New Roman" w:cs="Open Sans"/>
                <w:kern w:val="0"/>
                <w:szCs w:val="18"/>
                <w:lang w:eastAsia="en-GB"/>
                <w14:ligatures w14:val="none"/>
              </w:rPr>
              <w:t>Other WFP work in the area (if any)</w:t>
            </w:r>
          </w:p>
        </w:tc>
        <w:tc>
          <w:tcPr>
            <w:tcW w:w="1715" w:type="pct"/>
          </w:tcPr>
          <w:p w14:paraId="4C6E3DCD" w14:textId="77777777" w:rsidR="00B22549" w:rsidRPr="00B22549" w:rsidRDefault="00B22549" w:rsidP="00B22549">
            <w:pPr>
              <w:widowControl/>
              <w:numPr>
                <w:ilvl w:val="0"/>
                <w:numId w:val="30"/>
              </w:numPr>
              <w:spacing w:before="60" w:after="60" w:line="259" w:lineRule="auto"/>
              <w:contextualSpacing/>
              <w:rPr>
                <w:rFonts w:eastAsia="Times New Roman" w:cs="Open Sans"/>
                <w:kern w:val="0"/>
                <w:szCs w:val="18"/>
                <w:lang w:eastAsia="en-GB"/>
                <w14:ligatures w14:val="none"/>
              </w:rPr>
            </w:pPr>
            <w:r w:rsidRPr="00B22549">
              <w:rPr>
                <w:rFonts w:eastAsia="Times New Roman" w:cs="Open Sans"/>
                <w:kern w:val="0"/>
                <w:szCs w:val="18"/>
                <w:lang w:eastAsia="en-GB"/>
                <w14:ligatures w14:val="none"/>
              </w:rPr>
              <w:lastRenderedPageBreak/>
              <w:t xml:space="preserve">Is information </w:t>
            </w:r>
            <w:proofErr w:type="gramStart"/>
            <w:r w:rsidRPr="00B22549">
              <w:rPr>
                <w:rFonts w:eastAsia="Times New Roman" w:cs="Open Sans"/>
                <w:kern w:val="0"/>
                <w:szCs w:val="18"/>
                <w:lang w:eastAsia="en-GB"/>
                <w14:ligatures w14:val="none"/>
              </w:rPr>
              <w:t>is</w:t>
            </w:r>
            <w:proofErr w:type="gramEnd"/>
            <w:r w:rsidRPr="00B22549">
              <w:rPr>
                <w:rFonts w:eastAsia="Times New Roman" w:cs="Open Sans"/>
                <w:kern w:val="0"/>
                <w:szCs w:val="18"/>
                <w:lang w:eastAsia="en-GB"/>
                <w14:ligatures w14:val="none"/>
              </w:rPr>
              <w:t xml:space="preserve"> sufficient to understand the context within which the evaluand was implemented? </w:t>
            </w:r>
          </w:p>
          <w:p w14:paraId="3C45CE1F" w14:textId="77777777" w:rsidR="00B22549" w:rsidRPr="00B22549" w:rsidRDefault="00B22549" w:rsidP="00B22549">
            <w:pPr>
              <w:widowControl/>
              <w:numPr>
                <w:ilvl w:val="0"/>
                <w:numId w:val="30"/>
              </w:numPr>
              <w:spacing w:before="60" w:after="60" w:line="259" w:lineRule="auto"/>
              <w:contextualSpacing/>
              <w:rPr>
                <w:rFonts w:eastAsia="Times New Roman" w:cs="Open Sans"/>
                <w:kern w:val="0"/>
                <w:szCs w:val="18"/>
                <w:lang w:eastAsia="en-GB"/>
                <w14:ligatures w14:val="none"/>
              </w:rPr>
            </w:pPr>
            <w:r w:rsidRPr="00B22549">
              <w:rPr>
                <w:rFonts w:eastAsia="Times New Roman" w:cs="Open Sans"/>
                <w:kern w:val="0"/>
                <w:szCs w:val="18"/>
                <w:lang w:eastAsia="en-GB"/>
                <w14:ligatures w14:val="none"/>
              </w:rPr>
              <w:t xml:space="preserve">Are relevant indicators identified and latest trend data </w:t>
            </w:r>
            <w:proofErr w:type="gramStart"/>
            <w:r w:rsidRPr="00B22549">
              <w:rPr>
                <w:rFonts w:eastAsia="Times New Roman" w:cs="Open Sans"/>
                <w:kern w:val="0"/>
                <w:szCs w:val="18"/>
                <w:lang w:eastAsia="en-GB"/>
                <w14:ligatures w14:val="none"/>
              </w:rPr>
              <w:t>used</w:t>
            </w:r>
            <w:proofErr w:type="gramEnd"/>
            <w:r w:rsidRPr="00B22549">
              <w:rPr>
                <w:rFonts w:eastAsia="Times New Roman" w:cs="Open Sans"/>
                <w:kern w:val="0"/>
                <w:szCs w:val="18"/>
                <w:lang w:eastAsia="en-GB"/>
                <w14:ligatures w14:val="none"/>
              </w:rPr>
              <w:t xml:space="preserve"> or gaps mentioned where data does not exist?</w:t>
            </w:r>
          </w:p>
          <w:p w14:paraId="5D013D46" w14:textId="77777777" w:rsidR="00B22549" w:rsidRPr="00B22549" w:rsidRDefault="00B22549" w:rsidP="00B22549">
            <w:pPr>
              <w:widowControl/>
              <w:numPr>
                <w:ilvl w:val="0"/>
                <w:numId w:val="30"/>
              </w:numPr>
              <w:spacing w:before="60" w:after="60" w:line="259" w:lineRule="auto"/>
              <w:contextualSpacing/>
              <w:rPr>
                <w:rFonts w:eastAsia="Times New Roman" w:cs="Open Sans"/>
                <w:kern w:val="0"/>
                <w:szCs w:val="18"/>
                <w:lang w:eastAsia="en-GB"/>
                <w14:ligatures w14:val="none"/>
              </w:rPr>
            </w:pPr>
            <w:r w:rsidRPr="00B22549">
              <w:rPr>
                <w:rFonts w:eastAsia="Times New Roman" w:cs="Open Sans"/>
                <w:kern w:val="0"/>
                <w:szCs w:val="18"/>
                <w:lang w:eastAsia="en-GB"/>
                <w14:ligatures w14:val="none"/>
              </w:rPr>
              <w:t>Does the information draw from and is consistent with the inception report, updated where appropriate?</w:t>
            </w:r>
          </w:p>
          <w:p w14:paraId="1398813F" w14:textId="77777777" w:rsidR="00B22549" w:rsidRPr="00B22549" w:rsidRDefault="00B22549" w:rsidP="00B22549">
            <w:pPr>
              <w:widowControl/>
              <w:numPr>
                <w:ilvl w:val="0"/>
                <w:numId w:val="30"/>
              </w:numPr>
              <w:spacing w:before="60" w:after="60" w:line="259" w:lineRule="auto"/>
              <w:contextualSpacing/>
              <w:rPr>
                <w:rFonts w:eastAsia="Times New Roman" w:cs="Open Sans"/>
                <w:kern w:val="0"/>
                <w:szCs w:val="18"/>
                <w:lang w:eastAsia="en-GB"/>
                <w14:ligatures w14:val="none"/>
              </w:rPr>
            </w:pPr>
            <w:r w:rsidRPr="00B22549">
              <w:rPr>
                <w:rFonts w:eastAsia="Times New Roman" w:cs="Open Sans"/>
                <w:kern w:val="0"/>
                <w:szCs w:val="18"/>
                <w:lang w:eastAsia="en-GB"/>
                <w14:ligatures w14:val="none"/>
              </w:rPr>
              <w:t>Is the information explicitly geared to the evaluation subject, rather than being generically presented?</w:t>
            </w:r>
          </w:p>
          <w:p w14:paraId="5CA3070E" w14:textId="77777777" w:rsidR="00B22549" w:rsidRPr="00B22549" w:rsidRDefault="00B22549" w:rsidP="00B22549">
            <w:pPr>
              <w:widowControl/>
              <w:numPr>
                <w:ilvl w:val="0"/>
                <w:numId w:val="30"/>
              </w:numPr>
              <w:spacing w:before="0" w:after="0" w:line="259" w:lineRule="auto"/>
              <w:rPr>
                <w:rFonts w:eastAsia="Calibri" w:cs="Open Sans"/>
                <w:kern w:val="0"/>
                <w:szCs w:val="18"/>
                <w14:ligatures w14:val="none"/>
              </w:rPr>
            </w:pPr>
            <w:r w:rsidRPr="00B22549">
              <w:rPr>
                <w:rFonts w:eastAsia="Calibri" w:cs="Open Sans"/>
                <w:kern w:val="0"/>
                <w:szCs w:val="18"/>
                <w14:ligatures w14:val="none"/>
              </w:rPr>
              <w:t>Is there a good balance between amount of description of details and synthesis of what it all means?</w:t>
            </w:r>
          </w:p>
          <w:p w14:paraId="755294A0" w14:textId="77777777" w:rsidR="00B22549" w:rsidRPr="00B22549" w:rsidRDefault="00B22549" w:rsidP="00B22549">
            <w:pPr>
              <w:widowControl/>
              <w:numPr>
                <w:ilvl w:val="0"/>
                <w:numId w:val="30"/>
              </w:numPr>
              <w:spacing w:before="60" w:after="60" w:line="259" w:lineRule="auto"/>
              <w:contextualSpacing/>
              <w:rPr>
                <w:rFonts w:eastAsia="Calibri" w:cs="Open Sans"/>
                <w:kern w:val="0"/>
                <w:szCs w:val="18"/>
                <w14:ligatures w14:val="none"/>
              </w:rPr>
            </w:pPr>
            <w:r w:rsidRPr="00B22549">
              <w:rPr>
                <w:rFonts w:eastAsia="Times New Roman" w:cs="Open Sans"/>
                <w:kern w:val="0"/>
                <w:szCs w:val="18"/>
                <w:lang w:eastAsia="en-GB"/>
                <w14:ligatures w14:val="none"/>
              </w:rPr>
              <w:t>Are authoritative or reliable sources used for important indicators?</w:t>
            </w:r>
          </w:p>
        </w:tc>
        <w:tc>
          <w:tcPr>
            <w:tcW w:w="571" w:type="pct"/>
          </w:tcPr>
          <w:p w14:paraId="7C1CB795" w14:textId="77777777" w:rsidR="00B22549" w:rsidRPr="00B22549" w:rsidRDefault="00B22549" w:rsidP="00B22549">
            <w:pPr>
              <w:widowControl/>
              <w:spacing w:before="60" w:after="60"/>
              <w:ind w:left="792"/>
              <w:contextualSpacing/>
              <w:rPr>
                <w:rFonts w:eastAsia="Times New Roman" w:cs="Open Sans"/>
                <w:kern w:val="0"/>
                <w:szCs w:val="18"/>
                <w:lang w:eastAsia="en-GB"/>
                <w14:ligatures w14:val="none"/>
              </w:rPr>
            </w:pPr>
          </w:p>
        </w:tc>
        <w:tc>
          <w:tcPr>
            <w:tcW w:w="1001" w:type="pct"/>
          </w:tcPr>
          <w:p w14:paraId="74BBB9E6" w14:textId="77777777" w:rsidR="00B22549" w:rsidRPr="00B22549" w:rsidRDefault="00B22549" w:rsidP="00B22549">
            <w:pPr>
              <w:widowControl/>
              <w:spacing w:before="60" w:after="60"/>
              <w:ind w:left="792"/>
              <w:contextualSpacing/>
              <w:rPr>
                <w:rFonts w:eastAsia="Times New Roman" w:cs="Open Sans"/>
                <w:kern w:val="0"/>
                <w:szCs w:val="18"/>
                <w:lang w:eastAsia="en-GB"/>
                <w14:ligatures w14:val="none"/>
              </w:rPr>
            </w:pPr>
          </w:p>
        </w:tc>
      </w:tr>
      <w:tr w:rsidR="00B22549" w:rsidRPr="00B22549" w14:paraId="75E96007" w14:textId="77777777" w:rsidTr="00A22689">
        <w:tc>
          <w:tcPr>
            <w:tcW w:w="5000" w:type="pct"/>
            <w:gridSpan w:val="4"/>
            <w:shd w:val="clear" w:color="auto" w:fill="FFFFFF"/>
          </w:tcPr>
          <w:p w14:paraId="4C1FAAD4" w14:textId="77777777" w:rsidR="00B22549" w:rsidRPr="00B22549" w:rsidRDefault="00B22549" w:rsidP="00B22549">
            <w:pPr>
              <w:widowControl/>
              <w:spacing w:before="60" w:after="60"/>
              <w:contextualSpacing/>
              <w:rPr>
                <w:rFonts w:eastAsia="Times New Roman" w:cs="Open Sans"/>
                <w:b/>
                <w:kern w:val="0"/>
                <w:szCs w:val="18"/>
                <w:lang w:eastAsia="en-GB"/>
                <w14:ligatures w14:val="none"/>
              </w:rPr>
            </w:pPr>
            <w:r w:rsidRPr="00B22549">
              <w:rPr>
                <w:rFonts w:eastAsia="Times New Roman" w:cs="Open Sans"/>
                <w:b/>
                <w:kern w:val="0"/>
                <w:szCs w:val="18"/>
                <w:lang w:eastAsia="en-GB"/>
                <w14:ligatures w14:val="none"/>
              </w:rPr>
              <w:t>1.3. Subject being evaluated</w:t>
            </w:r>
          </w:p>
        </w:tc>
      </w:tr>
      <w:tr w:rsidR="00B22549" w:rsidRPr="00B22549" w14:paraId="404CE40F" w14:textId="77777777" w:rsidTr="00A22689">
        <w:tc>
          <w:tcPr>
            <w:tcW w:w="1713" w:type="pct"/>
          </w:tcPr>
          <w:p w14:paraId="1515E4A8" w14:textId="77777777" w:rsidR="00B22549" w:rsidRPr="00B22549" w:rsidRDefault="00B22549" w:rsidP="00B22549">
            <w:pPr>
              <w:widowControl/>
              <w:spacing w:before="60" w:after="60" w:line="259" w:lineRule="auto"/>
              <w:ind w:left="72"/>
              <w:jc w:val="center"/>
              <w:rPr>
                <w:rFonts w:eastAsia="Calibri" w:cs="Open Sans"/>
                <w:b/>
                <w:kern w:val="0"/>
                <w:szCs w:val="18"/>
                <w14:ligatures w14:val="none"/>
              </w:rPr>
            </w:pPr>
            <w:r w:rsidRPr="00B22549">
              <w:rPr>
                <w:rFonts w:eastAsia="Calibri" w:cs="Open Sans"/>
                <w:b/>
                <w:kern w:val="0"/>
                <w:szCs w:val="18"/>
                <w14:ligatures w14:val="none"/>
              </w:rPr>
              <w:t>Expected content</w:t>
            </w:r>
          </w:p>
        </w:tc>
        <w:tc>
          <w:tcPr>
            <w:tcW w:w="1715" w:type="pct"/>
          </w:tcPr>
          <w:p w14:paraId="03F1BB1B" w14:textId="77777777" w:rsidR="00B22549" w:rsidRPr="00B22549" w:rsidRDefault="00B22549" w:rsidP="00B22549">
            <w:pPr>
              <w:widowControl/>
              <w:spacing w:before="60" w:after="60" w:line="259" w:lineRule="auto"/>
              <w:jc w:val="center"/>
              <w:rPr>
                <w:rFonts w:eastAsia="Calibri" w:cs="Open Sans"/>
                <w:b/>
                <w:kern w:val="0"/>
                <w:szCs w:val="18"/>
                <w14:ligatures w14:val="none"/>
              </w:rPr>
            </w:pPr>
            <w:r w:rsidRPr="00B22549">
              <w:rPr>
                <w:rFonts w:eastAsia="Calibri" w:cs="Open Sans"/>
                <w:b/>
                <w:kern w:val="0"/>
                <w:szCs w:val="18"/>
                <w14:ligatures w14:val="none"/>
              </w:rPr>
              <w:t>Assessment criteria</w:t>
            </w:r>
          </w:p>
        </w:tc>
        <w:tc>
          <w:tcPr>
            <w:tcW w:w="571" w:type="pct"/>
          </w:tcPr>
          <w:p w14:paraId="6BA3A584" w14:textId="77777777" w:rsidR="00B22549" w:rsidRPr="00B22549" w:rsidRDefault="00B22549" w:rsidP="00B22549">
            <w:pPr>
              <w:widowControl/>
              <w:spacing w:before="60" w:after="60" w:line="259" w:lineRule="auto"/>
              <w:jc w:val="center"/>
              <w:rPr>
                <w:rFonts w:eastAsia="Calibri" w:cs="Open Sans"/>
                <w:b/>
                <w:kern w:val="0"/>
                <w:szCs w:val="18"/>
                <w14:ligatures w14:val="none"/>
              </w:rPr>
            </w:pPr>
            <w:r w:rsidRPr="00B22549">
              <w:rPr>
                <w:rFonts w:eastAsia="Calibri" w:cs="Open Sans"/>
                <w:b/>
                <w:kern w:val="0"/>
                <w:szCs w:val="18"/>
                <w14:ligatures w14:val="none"/>
              </w:rPr>
              <w:t xml:space="preserve">Meets </w:t>
            </w:r>
            <w:proofErr w:type="spellStart"/>
            <w:r w:rsidRPr="00B22549">
              <w:rPr>
                <w:rFonts w:eastAsia="Calibri" w:cs="Open Sans"/>
                <w:b/>
                <w:kern w:val="0"/>
                <w:szCs w:val="18"/>
                <w14:ligatures w14:val="none"/>
              </w:rPr>
              <w:t>Citeria</w:t>
            </w:r>
            <w:proofErr w:type="spellEnd"/>
          </w:p>
        </w:tc>
        <w:tc>
          <w:tcPr>
            <w:tcW w:w="1001" w:type="pct"/>
          </w:tcPr>
          <w:p w14:paraId="0011A754" w14:textId="77777777" w:rsidR="00B22549" w:rsidRPr="00B22549" w:rsidRDefault="00B22549" w:rsidP="00B22549">
            <w:pPr>
              <w:widowControl/>
              <w:spacing w:before="60" w:after="60" w:line="259" w:lineRule="auto"/>
              <w:jc w:val="center"/>
              <w:rPr>
                <w:rFonts w:eastAsia="Calibri" w:cs="Open Sans"/>
                <w:b/>
                <w:kern w:val="0"/>
                <w:szCs w:val="18"/>
                <w14:ligatures w14:val="none"/>
              </w:rPr>
            </w:pPr>
            <w:r w:rsidRPr="00B22549">
              <w:rPr>
                <w:rFonts w:eastAsia="Calibri" w:cs="Open Sans"/>
                <w:b/>
                <w:kern w:val="0"/>
                <w:szCs w:val="18"/>
                <w14:ligatures w14:val="none"/>
              </w:rPr>
              <w:t>Comments</w:t>
            </w:r>
          </w:p>
        </w:tc>
      </w:tr>
      <w:tr w:rsidR="00B22549" w:rsidRPr="00B22549" w14:paraId="5E2498D5" w14:textId="77777777" w:rsidTr="00A22689">
        <w:trPr>
          <w:trHeight w:val="70"/>
        </w:trPr>
        <w:tc>
          <w:tcPr>
            <w:tcW w:w="1713" w:type="pct"/>
          </w:tcPr>
          <w:p w14:paraId="60D5E32C" w14:textId="77777777" w:rsidR="00B22549" w:rsidRPr="00B22549" w:rsidRDefault="00B22549" w:rsidP="00B22549">
            <w:pPr>
              <w:widowControl/>
              <w:spacing w:before="60" w:after="60" w:line="259" w:lineRule="auto"/>
              <w:rPr>
                <w:rFonts w:ascii="Calibri" w:eastAsia="Calibri" w:hAnsi="Calibri" w:cs="Times New Roman"/>
                <w:spacing w:val="-2"/>
                <w:kern w:val="0"/>
                <w:szCs w:val="18"/>
                <w14:ligatures w14:val="none"/>
              </w:rPr>
            </w:pPr>
            <w:r w:rsidRPr="00B22549">
              <w:rPr>
                <w:rFonts w:eastAsia="Calibri" w:cs="Open Sans"/>
                <w:spacing w:val="-2"/>
                <w:kern w:val="0"/>
                <w:szCs w:val="18"/>
                <w14:ligatures w14:val="none"/>
              </w:rPr>
              <w:t>This section provides a succinct overview of the evaluation subject, including factual information such as:</w:t>
            </w:r>
          </w:p>
          <w:p w14:paraId="087900A8" w14:textId="77777777" w:rsidR="00B22549" w:rsidRPr="00B22549" w:rsidRDefault="00B22549" w:rsidP="00B22549">
            <w:pPr>
              <w:widowControl/>
              <w:numPr>
                <w:ilvl w:val="0"/>
                <w:numId w:val="32"/>
              </w:numPr>
              <w:spacing w:before="60" w:after="60" w:line="259" w:lineRule="auto"/>
              <w:contextualSpacing/>
              <w:rPr>
                <w:rFonts w:eastAsia="Times New Roman" w:cs="Open Sans"/>
                <w:kern w:val="0"/>
                <w:szCs w:val="18"/>
                <w:lang w:eastAsia="en-GB"/>
                <w14:ligatures w14:val="none"/>
              </w:rPr>
            </w:pPr>
            <w:r w:rsidRPr="00B22549">
              <w:rPr>
                <w:rFonts w:eastAsia="Times New Roman" w:cs="Open Sans"/>
                <w:kern w:val="0"/>
                <w:szCs w:val="18"/>
                <w:lang w:eastAsia="en-GB"/>
                <w14:ligatures w14:val="none"/>
              </w:rPr>
              <w:t xml:space="preserve">Type of evaluation (activity, thematic area, transfer modality, pilot project) and subject </w:t>
            </w:r>
            <w:r w:rsidRPr="00B22549">
              <w:rPr>
                <w:rFonts w:eastAsia="Times New Roman" w:cs="Times New Roman"/>
                <w:kern w:val="0"/>
                <w:szCs w:val="18"/>
                <w:lang w:eastAsia="en-GB"/>
                <w14:ligatures w14:val="none"/>
              </w:rPr>
              <w:t>of evaluation</w:t>
            </w:r>
          </w:p>
          <w:p w14:paraId="251ACF33" w14:textId="77777777" w:rsidR="00B22549" w:rsidRPr="00B22549" w:rsidRDefault="00B22549" w:rsidP="00B22549">
            <w:pPr>
              <w:widowControl/>
              <w:numPr>
                <w:ilvl w:val="0"/>
                <w:numId w:val="32"/>
              </w:numPr>
              <w:spacing w:before="60" w:after="60" w:line="259" w:lineRule="auto"/>
              <w:contextualSpacing/>
              <w:rPr>
                <w:rFonts w:eastAsia="Times New Roman" w:cs="Open Sans"/>
                <w:kern w:val="0"/>
                <w:szCs w:val="18"/>
                <w:lang w:eastAsia="en-GB"/>
                <w14:ligatures w14:val="none"/>
              </w:rPr>
            </w:pPr>
            <w:r w:rsidRPr="00B22549">
              <w:rPr>
                <w:rFonts w:eastAsia="Times New Roman" w:cs="Open Sans"/>
                <w:kern w:val="0"/>
                <w:szCs w:val="18"/>
                <w:lang w:eastAsia="en-GB"/>
                <w14:ligatures w14:val="none"/>
              </w:rPr>
              <w:t xml:space="preserve">Geographic scope of the evaluation subject </w:t>
            </w:r>
          </w:p>
          <w:p w14:paraId="108BAAC7" w14:textId="77777777" w:rsidR="00B22549" w:rsidRPr="00B22549" w:rsidRDefault="00B22549" w:rsidP="00B22549">
            <w:pPr>
              <w:widowControl/>
              <w:numPr>
                <w:ilvl w:val="0"/>
                <w:numId w:val="32"/>
              </w:numPr>
              <w:spacing w:before="60" w:after="60" w:line="259" w:lineRule="auto"/>
              <w:contextualSpacing/>
              <w:rPr>
                <w:rFonts w:eastAsia="Times New Roman" w:cs="Open Sans"/>
                <w:kern w:val="0"/>
                <w:szCs w:val="18"/>
                <w:lang w:eastAsia="en-GB"/>
                <w14:ligatures w14:val="none"/>
              </w:rPr>
            </w:pPr>
            <w:r w:rsidRPr="00B22549">
              <w:rPr>
                <w:rFonts w:eastAsia="Times New Roman" w:cs="Open Sans"/>
                <w:kern w:val="0"/>
                <w:szCs w:val="18"/>
                <w:lang w:eastAsia="en-GB"/>
                <w14:ligatures w14:val="none"/>
              </w:rPr>
              <w:t xml:space="preserve">Relevant dates: approval date; start date; end </w:t>
            </w:r>
            <w:proofErr w:type="gramStart"/>
            <w:r w:rsidRPr="00B22549">
              <w:rPr>
                <w:rFonts w:eastAsia="Times New Roman" w:cs="Open Sans"/>
                <w:kern w:val="0"/>
                <w:szCs w:val="18"/>
                <w:lang w:eastAsia="en-GB"/>
                <w14:ligatures w14:val="none"/>
              </w:rPr>
              <w:t>date</w:t>
            </w:r>
            <w:proofErr w:type="gramEnd"/>
          </w:p>
          <w:p w14:paraId="59234033" w14:textId="77777777" w:rsidR="00B22549" w:rsidRPr="00B22549" w:rsidRDefault="00B22549" w:rsidP="00B22549">
            <w:pPr>
              <w:widowControl/>
              <w:numPr>
                <w:ilvl w:val="0"/>
                <w:numId w:val="32"/>
              </w:numPr>
              <w:spacing w:before="60" w:after="60" w:line="259" w:lineRule="auto"/>
              <w:contextualSpacing/>
              <w:rPr>
                <w:rFonts w:eastAsia="Times New Roman" w:cs="Open Sans"/>
                <w:kern w:val="0"/>
                <w:szCs w:val="18"/>
                <w:lang w:eastAsia="en-GB"/>
                <w14:ligatures w14:val="none"/>
              </w:rPr>
            </w:pPr>
            <w:r w:rsidRPr="00B22549">
              <w:rPr>
                <w:rFonts w:eastAsia="Times New Roman" w:cs="Open Sans"/>
                <w:kern w:val="0"/>
                <w:szCs w:val="18"/>
                <w:lang w:eastAsia="en-GB"/>
                <w14:ligatures w14:val="none"/>
              </w:rPr>
              <w:t>Presentation</w:t>
            </w:r>
            <w:r w:rsidRPr="00B22549">
              <w:rPr>
                <w:rFonts w:ascii="Garamond" w:eastAsia="Times New Roman" w:hAnsi="Garamond" w:cs="Times New Roman"/>
                <w:kern w:val="0"/>
                <w:sz w:val="24"/>
                <w:szCs w:val="24"/>
                <w:lang w:eastAsia="en-GB"/>
                <w14:ligatures w14:val="none"/>
              </w:rPr>
              <w:t xml:space="preserve"> </w:t>
            </w:r>
            <w:r w:rsidRPr="00B22549">
              <w:rPr>
                <w:rFonts w:eastAsia="Times New Roman" w:cs="Open Sans"/>
                <w:kern w:val="0"/>
                <w:szCs w:val="18"/>
                <w:lang w:eastAsia="en-GB"/>
                <w14:ligatures w14:val="none"/>
              </w:rPr>
              <w:t xml:space="preserve">of the logic of the intervention/theory of change/logical framework and its key assumptions, including intended results (planned outputs, outcomes and where appropriate, cross-cutting). If no </w:t>
            </w:r>
            <w:proofErr w:type="spellStart"/>
            <w:r w:rsidRPr="00B22549">
              <w:rPr>
                <w:rFonts w:eastAsia="Times New Roman" w:cs="Open Sans"/>
                <w:kern w:val="0"/>
                <w:szCs w:val="18"/>
                <w:lang w:eastAsia="en-GB"/>
                <w14:ligatures w14:val="none"/>
              </w:rPr>
              <w:t>ToC</w:t>
            </w:r>
            <w:proofErr w:type="spellEnd"/>
            <w:r w:rsidRPr="00B22549">
              <w:rPr>
                <w:rFonts w:eastAsia="Times New Roman" w:cs="Open Sans"/>
                <w:kern w:val="0"/>
                <w:szCs w:val="18"/>
                <w:lang w:eastAsia="en-GB"/>
                <w14:ligatures w14:val="none"/>
              </w:rPr>
              <w:t xml:space="preserve">, the evaluation team should have </w:t>
            </w:r>
            <w:proofErr w:type="spellStart"/>
            <w:r w:rsidRPr="00B22549">
              <w:rPr>
                <w:rFonts w:eastAsia="Times New Roman" w:cs="Open Sans"/>
                <w:kern w:val="0"/>
                <w:szCs w:val="18"/>
                <w:lang w:eastAsia="en-GB"/>
                <w14:ligatures w14:val="none"/>
              </w:rPr>
              <w:t>recronstructed</w:t>
            </w:r>
            <w:proofErr w:type="spellEnd"/>
            <w:r w:rsidRPr="00B22549">
              <w:rPr>
                <w:rFonts w:eastAsia="Times New Roman" w:cs="Open Sans"/>
                <w:kern w:val="0"/>
                <w:szCs w:val="18"/>
                <w:lang w:eastAsia="en-GB"/>
                <w14:ligatures w14:val="none"/>
              </w:rPr>
              <w:t xml:space="preserve"> it at inception stage</w:t>
            </w:r>
          </w:p>
          <w:p w14:paraId="3862CF4D" w14:textId="77777777" w:rsidR="00B22549" w:rsidRPr="00B22549" w:rsidRDefault="00B22549" w:rsidP="00B22549">
            <w:pPr>
              <w:widowControl/>
              <w:numPr>
                <w:ilvl w:val="0"/>
                <w:numId w:val="32"/>
              </w:numPr>
              <w:spacing w:before="60" w:after="60" w:line="259" w:lineRule="auto"/>
              <w:contextualSpacing/>
              <w:rPr>
                <w:rFonts w:eastAsia="Times New Roman" w:cs="Open Sans"/>
                <w:kern w:val="0"/>
                <w:szCs w:val="18"/>
                <w:lang w:eastAsia="en-GB"/>
                <w14:ligatures w14:val="none"/>
              </w:rPr>
            </w:pPr>
            <w:r w:rsidRPr="00B22549">
              <w:rPr>
                <w:rFonts w:eastAsia="Times New Roman" w:cs="Open Sans"/>
                <w:kern w:val="0"/>
                <w:szCs w:val="18"/>
                <w:lang w:eastAsia="en-GB"/>
                <w14:ligatures w14:val="none"/>
              </w:rPr>
              <w:t>Planned and actual outputs and activities</w:t>
            </w:r>
          </w:p>
          <w:p w14:paraId="41B79098" w14:textId="77777777" w:rsidR="00B22549" w:rsidRPr="00B22549" w:rsidRDefault="00B22549" w:rsidP="00B22549">
            <w:pPr>
              <w:widowControl/>
              <w:numPr>
                <w:ilvl w:val="0"/>
                <w:numId w:val="32"/>
              </w:numPr>
              <w:spacing w:before="60" w:after="60" w:line="259" w:lineRule="auto"/>
              <w:contextualSpacing/>
              <w:rPr>
                <w:rFonts w:eastAsia="Times New Roman" w:cs="Open Sans"/>
                <w:kern w:val="0"/>
                <w:szCs w:val="18"/>
                <w:lang w:eastAsia="en-GB"/>
                <w14:ligatures w14:val="none"/>
              </w:rPr>
            </w:pPr>
            <w:r w:rsidRPr="00B22549">
              <w:rPr>
                <w:rFonts w:eastAsia="Times New Roman" w:cs="Open Sans"/>
                <w:kern w:val="0"/>
                <w:szCs w:val="18"/>
                <w:lang w:eastAsia="en-GB"/>
                <w14:ligatures w14:val="none"/>
              </w:rPr>
              <w:t>Beneficiary numbers (planned and actual) disaggregated by sex/age/</w:t>
            </w:r>
            <w:proofErr w:type="gramStart"/>
            <w:r w:rsidRPr="00B22549">
              <w:rPr>
                <w:rFonts w:eastAsia="Times New Roman" w:cs="Open Sans"/>
                <w:kern w:val="0"/>
                <w:szCs w:val="18"/>
                <w:lang w:eastAsia="en-GB"/>
                <w14:ligatures w14:val="none"/>
              </w:rPr>
              <w:t>activity</w:t>
            </w:r>
            <w:proofErr w:type="gramEnd"/>
          </w:p>
          <w:p w14:paraId="3A32E5F8" w14:textId="77777777" w:rsidR="00B22549" w:rsidRPr="00B22549" w:rsidRDefault="00B22549" w:rsidP="00B22549">
            <w:pPr>
              <w:widowControl/>
              <w:numPr>
                <w:ilvl w:val="0"/>
                <w:numId w:val="32"/>
              </w:numPr>
              <w:spacing w:before="60" w:after="60" w:line="259" w:lineRule="auto"/>
              <w:contextualSpacing/>
              <w:rPr>
                <w:rFonts w:eastAsia="Times New Roman" w:cs="Open Sans"/>
                <w:kern w:val="0"/>
                <w:szCs w:val="18"/>
                <w:lang w:eastAsia="en-GB"/>
                <w14:ligatures w14:val="none"/>
              </w:rPr>
            </w:pPr>
            <w:r w:rsidRPr="00B22549">
              <w:rPr>
                <w:rFonts w:eastAsia="Times New Roman" w:cs="Open Sans"/>
                <w:kern w:val="0"/>
                <w:szCs w:val="18"/>
                <w:lang w:eastAsia="en-GB"/>
                <w14:ligatures w14:val="none"/>
              </w:rPr>
              <w:t xml:space="preserve">Amount of planned and actual transfers (tonnage/cash/vouchers), disaggregated by year </w:t>
            </w:r>
            <w:r w:rsidRPr="00B22549">
              <w:rPr>
                <w:rFonts w:eastAsia="Times New Roman" w:cs="Open Sans"/>
                <w:kern w:val="0"/>
                <w:szCs w:val="18"/>
                <w:lang w:eastAsia="en-GB"/>
                <w14:ligatures w14:val="none"/>
              </w:rPr>
              <w:lastRenderedPageBreak/>
              <w:t>and by activity (if multiple activities).</w:t>
            </w:r>
            <w:r w:rsidRPr="00B22549">
              <w:rPr>
                <w:rFonts w:ascii="Garamond" w:eastAsia="Times New Roman" w:hAnsi="Garamond" w:cs="Times New Roman"/>
                <w:kern w:val="0"/>
                <w:sz w:val="24"/>
                <w:szCs w:val="24"/>
                <w:lang w:eastAsia="en-GB"/>
                <w14:ligatures w14:val="none"/>
              </w:rPr>
              <w:t xml:space="preserve"> </w:t>
            </w:r>
            <w:r w:rsidRPr="00B22549">
              <w:rPr>
                <w:rFonts w:eastAsia="Times New Roman" w:cs="Open Sans"/>
                <w:kern w:val="0"/>
                <w:szCs w:val="18"/>
                <w:lang w:eastAsia="en-GB"/>
                <w14:ligatures w14:val="none"/>
              </w:rPr>
              <w:t>For DEs that focus on an activity, transfer modality or pilot project, the modalities of intervention are presented and discussed (</w:t>
            </w:r>
            <w:proofErr w:type="gramStart"/>
            <w:r w:rsidRPr="00B22549">
              <w:rPr>
                <w:rFonts w:eastAsia="Times New Roman" w:cs="Open Sans"/>
                <w:kern w:val="0"/>
                <w:szCs w:val="18"/>
                <w:lang w:eastAsia="en-GB"/>
                <w14:ligatures w14:val="none"/>
              </w:rPr>
              <w:t>e.g.</w:t>
            </w:r>
            <w:proofErr w:type="gramEnd"/>
            <w:r w:rsidRPr="00B22549">
              <w:rPr>
                <w:rFonts w:eastAsia="Times New Roman" w:cs="Open Sans"/>
                <w:kern w:val="0"/>
                <w:szCs w:val="18"/>
                <w:lang w:eastAsia="en-GB"/>
                <w14:ligatures w14:val="none"/>
              </w:rPr>
              <w:t xml:space="preserve"> capacity strengthening, service delivery, etc.).</w:t>
            </w:r>
          </w:p>
          <w:p w14:paraId="4DAD3143" w14:textId="77777777" w:rsidR="00B22549" w:rsidRPr="00B22549" w:rsidRDefault="00B22549" w:rsidP="00B22549">
            <w:pPr>
              <w:widowControl/>
              <w:numPr>
                <w:ilvl w:val="0"/>
                <w:numId w:val="32"/>
              </w:numPr>
              <w:spacing w:before="60" w:after="60" w:line="259" w:lineRule="auto"/>
              <w:contextualSpacing/>
              <w:rPr>
                <w:rFonts w:eastAsia="Times New Roman" w:cs="Open Sans"/>
                <w:kern w:val="0"/>
                <w:szCs w:val="18"/>
                <w:lang w:eastAsia="en-GB"/>
                <w14:ligatures w14:val="none"/>
              </w:rPr>
            </w:pPr>
            <w:r w:rsidRPr="00B22549">
              <w:rPr>
                <w:rFonts w:eastAsia="Times New Roman" w:cs="Open Sans"/>
                <w:kern w:val="0"/>
                <w:szCs w:val="18"/>
                <w:lang w:eastAsia="en-GB"/>
                <w14:ligatures w14:val="none"/>
              </w:rPr>
              <w:t>Main partners (government; NGOs; bilateral; multilateral, private sector)</w:t>
            </w:r>
          </w:p>
          <w:p w14:paraId="0847ACD6" w14:textId="77777777" w:rsidR="00B22549" w:rsidRPr="00B22549" w:rsidRDefault="00B22549" w:rsidP="00B22549">
            <w:pPr>
              <w:widowControl/>
              <w:numPr>
                <w:ilvl w:val="0"/>
                <w:numId w:val="32"/>
              </w:numPr>
              <w:spacing w:before="60" w:after="60" w:line="259" w:lineRule="auto"/>
              <w:contextualSpacing/>
              <w:rPr>
                <w:rFonts w:eastAsia="Times New Roman" w:cs="Open Sans"/>
                <w:kern w:val="0"/>
                <w:szCs w:val="18"/>
                <w:lang w:eastAsia="en-GB"/>
                <w14:ligatures w14:val="none"/>
              </w:rPr>
            </w:pPr>
            <w:r w:rsidRPr="00B22549">
              <w:rPr>
                <w:rFonts w:eastAsia="Times New Roman" w:cs="Open Sans"/>
                <w:kern w:val="0"/>
                <w:szCs w:val="18"/>
                <w:lang w:eastAsia="en-GB"/>
                <w14:ligatures w14:val="none"/>
              </w:rPr>
              <w:t xml:space="preserve">Resources (over time, resources allocated to each activity, percentage funded of total requirements) and key donors. If subject funded from pooled funds or is a component of an activity, show resource allocated to the subject of the </w:t>
            </w:r>
            <w:proofErr w:type="gramStart"/>
            <w:r w:rsidRPr="00B22549">
              <w:rPr>
                <w:rFonts w:eastAsia="Times New Roman" w:cs="Open Sans"/>
                <w:kern w:val="0"/>
                <w:szCs w:val="18"/>
                <w:lang w:eastAsia="en-GB"/>
                <w14:ligatures w14:val="none"/>
              </w:rPr>
              <w:t>evaluation</w:t>
            </w:r>
            <w:proofErr w:type="gramEnd"/>
            <w:r w:rsidRPr="00B22549">
              <w:rPr>
                <w:rFonts w:eastAsia="Times New Roman" w:cs="Open Sans"/>
                <w:kern w:val="0"/>
                <w:szCs w:val="18"/>
                <w:lang w:eastAsia="en-GB"/>
                <w14:ligatures w14:val="none"/>
              </w:rPr>
              <w:t xml:space="preserve"> </w:t>
            </w:r>
          </w:p>
          <w:p w14:paraId="40BE4AE2" w14:textId="77777777" w:rsidR="00B22549" w:rsidRPr="00B22549" w:rsidRDefault="00B22549" w:rsidP="00B22549">
            <w:pPr>
              <w:widowControl/>
              <w:numPr>
                <w:ilvl w:val="0"/>
                <w:numId w:val="32"/>
              </w:numPr>
              <w:spacing w:before="60" w:after="60" w:line="259" w:lineRule="auto"/>
              <w:contextualSpacing/>
              <w:rPr>
                <w:rFonts w:eastAsia="Times New Roman" w:cs="Open Sans"/>
                <w:color w:val="FF0000"/>
                <w:kern w:val="0"/>
                <w:szCs w:val="18"/>
                <w:lang w:eastAsia="en-GB"/>
                <w14:ligatures w14:val="none"/>
              </w:rPr>
            </w:pPr>
            <w:r w:rsidRPr="00B22549">
              <w:rPr>
                <w:rFonts w:eastAsia="Times New Roman" w:cs="Open Sans"/>
                <w:kern w:val="0"/>
                <w:szCs w:val="18"/>
                <w:lang w:eastAsia="en-GB"/>
                <w14:ligatures w14:val="none"/>
              </w:rPr>
              <w:t xml:space="preserve">Analytical basis of the subject (needs assessment, past evaluations/reviews, gender/social inclusion studies that informed the design of the subject). Any amendments to initial design and rationale. Includes a summary of findings from previous related </w:t>
            </w:r>
            <w:proofErr w:type="gramStart"/>
            <w:r w:rsidRPr="00B22549">
              <w:rPr>
                <w:rFonts w:eastAsia="Times New Roman" w:cs="Open Sans"/>
                <w:kern w:val="0"/>
                <w:szCs w:val="18"/>
                <w:lang w:eastAsia="en-GB"/>
                <w14:ligatures w14:val="none"/>
              </w:rPr>
              <w:t>evaluations</w:t>
            </w:r>
            <w:proofErr w:type="gramEnd"/>
          </w:p>
          <w:p w14:paraId="5F4BA255" w14:textId="77777777" w:rsidR="00B22549" w:rsidRPr="00B22549" w:rsidRDefault="00B22549" w:rsidP="00B22549">
            <w:pPr>
              <w:widowControl/>
              <w:numPr>
                <w:ilvl w:val="0"/>
                <w:numId w:val="32"/>
              </w:numPr>
              <w:spacing w:before="60" w:after="60" w:line="259" w:lineRule="auto"/>
              <w:contextualSpacing/>
              <w:rPr>
                <w:rFonts w:eastAsia="Times New Roman" w:cs="Open Sans"/>
                <w:kern w:val="0"/>
                <w:szCs w:val="18"/>
                <w:lang w:eastAsia="en-GB"/>
                <w14:ligatures w14:val="none"/>
              </w:rPr>
            </w:pPr>
            <w:r w:rsidRPr="00B22549">
              <w:rPr>
                <w:rFonts w:eastAsia="Times New Roman" w:cs="Open Sans"/>
                <w:kern w:val="0"/>
                <w:szCs w:val="18"/>
                <w:lang w:eastAsia="en-GB"/>
                <w14:ligatures w14:val="none"/>
              </w:rPr>
              <w:t>Other relevant preceding/ concurrent activities/ interventions</w:t>
            </w:r>
          </w:p>
          <w:p w14:paraId="739F75BC" w14:textId="77777777" w:rsidR="00B22549" w:rsidRPr="00B22549" w:rsidRDefault="00B22549" w:rsidP="00B22549">
            <w:pPr>
              <w:widowControl/>
              <w:numPr>
                <w:ilvl w:val="0"/>
                <w:numId w:val="32"/>
              </w:numPr>
              <w:spacing w:before="60" w:after="60" w:line="259" w:lineRule="auto"/>
              <w:contextualSpacing/>
              <w:rPr>
                <w:rFonts w:eastAsia="Times New Roman" w:cs="Open Sans"/>
                <w:kern w:val="0"/>
                <w:szCs w:val="18"/>
                <w:lang w:eastAsia="en-GB"/>
                <w14:ligatures w14:val="none"/>
              </w:rPr>
            </w:pPr>
            <w:r w:rsidRPr="00B22549">
              <w:rPr>
                <w:rFonts w:eastAsia="Times New Roman" w:cs="Open Sans"/>
                <w:kern w:val="0"/>
                <w:szCs w:val="18"/>
                <w:lang w:eastAsia="en-GB"/>
                <w14:ligatures w14:val="none"/>
              </w:rPr>
              <w:t>Maps/graphs for illustration</w:t>
            </w:r>
          </w:p>
        </w:tc>
        <w:tc>
          <w:tcPr>
            <w:tcW w:w="1715" w:type="pct"/>
          </w:tcPr>
          <w:p w14:paraId="4774ABDA" w14:textId="77777777" w:rsidR="00B22549" w:rsidRPr="00B22549" w:rsidRDefault="00B22549" w:rsidP="00B22549">
            <w:pPr>
              <w:widowControl/>
              <w:numPr>
                <w:ilvl w:val="0"/>
                <w:numId w:val="38"/>
              </w:numPr>
              <w:spacing w:before="60" w:after="60" w:line="259" w:lineRule="auto"/>
              <w:rPr>
                <w:rFonts w:eastAsia="Calibri" w:cs="Open Sans"/>
                <w:kern w:val="0"/>
                <w:szCs w:val="18"/>
                <w14:ligatures w14:val="none"/>
              </w:rPr>
            </w:pPr>
            <w:r w:rsidRPr="00B22549">
              <w:rPr>
                <w:rFonts w:eastAsia="Calibri" w:cs="Open Sans"/>
                <w:kern w:val="0"/>
                <w:szCs w:val="18"/>
                <w14:ligatures w14:val="none"/>
              </w:rPr>
              <w:lastRenderedPageBreak/>
              <w:t>Is it clear from reading this section on what the subject of evaluation is?</w:t>
            </w:r>
          </w:p>
          <w:p w14:paraId="61F19C17" w14:textId="77777777" w:rsidR="00B22549" w:rsidRPr="00B22549" w:rsidRDefault="00B22549" w:rsidP="00B22549">
            <w:pPr>
              <w:widowControl/>
              <w:numPr>
                <w:ilvl w:val="0"/>
                <w:numId w:val="38"/>
              </w:numPr>
              <w:spacing w:before="60" w:after="60" w:line="259" w:lineRule="auto"/>
              <w:rPr>
                <w:rFonts w:eastAsia="Calibri" w:cs="Open Sans"/>
                <w:kern w:val="0"/>
                <w:szCs w:val="18"/>
                <w14:ligatures w14:val="none"/>
              </w:rPr>
            </w:pPr>
            <w:r w:rsidRPr="00B22549">
              <w:rPr>
                <w:rFonts w:eastAsia="Calibri" w:cs="Open Sans"/>
                <w:kern w:val="0"/>
                <w:szCs w:val="18"/>
                <w14:ligatures w14:val="none"/>
              </w:rPr>
              <w:t xml:space="preserve">Is it clear when the subject was designed? </w:t>
            </w:r>
          </w:p>
          <w:p w14:paraId="0CFE0CA7" w14:textId="77777777" w:rsidR="00B22549" w:rsidRPr="00B22549" w:rsidRDefault="00B22549" w:rsidP="00B22549">
            <w:pPr>
              <w:widowControl/>
              <w:numPr>
                <w:ilvl w:val="0"/>
                <w:numId w:val="38"/>
              </w:numPr>
              <w:spacing w:before="60" w:after="60" w:line="259" w:lineRule="auto"/>
              <w:rPr>
                <w:rFonts w:eastAsia="Calibri" w:cs="Open Sans"/>
                <w:kern w:val="0"/>
                <w:szCs w:val="18"/>
                <w14:ligatures w14:val="none"/>
              </w:rPr>
            </w:pPr>
            <w:r w:rsidRPr="00B22549">
              <w:rPr>
                <w:rFonts w:eastAsia="Calibri" w:cs="Open Sans"/>
                <w:kern w:val="0"/>
                <w:szCs w:val="18"/>
                <w14:ligatures w14:val="none"/>
              </w:rPr>
              <w:t xml:space="preserve">Does the ER highlights relevant evidence from past needs assessments, evaluations and reviews </w:t>
            </w:r>
            <w:proofErr w:type="gramStart"/>
            <w:r w:rsidRPr="00B22549">
              <w:rPr>
                <w:rFonts w:eastAsia="Calibri" w:cs="Open Sans"/>
                <w:kern w:val="0"/>
                <w:szCs w:val="18"/>
                <w14:ligatures w14:val="none"/>
              </w:rPr>
              <w:t>were  relevant</w:t>
            </w:r>
            <w:proofErr w:type="gramEnd"/>
            <w:r w:rsidRPr="00B22549">
              <w:rPr>
                <w:rFonts w:eastAsia="Calibri" w:cs="Open Sans"/>
                <w:kern w:val="0"/>
                <w:szCs w:val="18"/>
                <w14:ligatures w14:val="none"/>
              </w:rPr>
              <w:t xml:space="preserve"> to the subject of evaluation and whether these analytical bases were used in the design?</w:t>
            </w:r>
          </w:p>
          <w:p w14:paraId="09382489" w14:textId="77777777" w:rsidR="00B22549" w:rsidRPr="00B22549" w:rsidRDefault="00B22549" w:rsidP="00B22549">
            <w:pPr>
              <w:widowControl/>
              <w:numPr>
                <w:ilvl w:val="0"/>
                <w:numId w:val="38"/>
              </w:numPr>
              <w:spacing w:before="60" w:after="60" w:line="259" w:lineRule="auto"/>
              <w:rPr>
                <w:rFonts w:eastAsia="Calibri" w:cs="Open Sans"/>
                <w:kern w:val="0"/>
                <w:szCs w:val="18"/>
                <w14:ligatures w14:val="none"/>
              </w:rPr>
            </w:pPr>
            <w:r w:rsidRPr="00B22549">
              <w:rPr>
                <w:rFonts w:eastAsia="Calibri" w:cs="Open Sans"/>
                <w:kern w:val="0"/>
                <w:szCs w:val="18"/>
                <w14:ligatures w14:val="none"/>
              </w:rPr>
              <w:t xml:space="preserve">Does the ER </w:t>
            </w:r>
            <w:proofErr w:type="gramStart"/>
            <w:r w:rsidRPr="00B22549">
              <w:rPr>
                <w:rFonts w:eastAsia="Calibri" w:cs="Open Sans"/>
                <w:kern w:val="0"/>
                <w:szCs w:val="18"/>
                <w14:ligatures w14:val="none"/>
              </w:rPr>
              <w:t>provided</w:t>
            </w:r>
            <w:proofErr w:type="gramEnd"/>
            <w:r w:rsidRPr="00B22549">
              <w:rPr>
                <w:rFonts w:eastAsia="Calibri" w:cs="Open Sans"/>
                <w:kern w:val="0"/>
                <w:szCs w:val="18"/>
                <w14:ligatures w14:val="none"/>
              </w:rPr>
              <w:t xml:space="preserve"> information on the budget i.e.  USD value? </w:t>
            </w:r>
          </w:p>
          <w:p w14:paraId="49DE4248" w14:textId="77777777" w:rsidR="00B22549" w:rsidRPr="00B22549" w:rsidRDefault="00B22549" w:rsidP="00B22549">
            <w:pPr>
              <w:widowControl/>
              <w:numPr>
                <w:ilvl w:val="0"/>
                <w:numId w:val="38"/>
              </w:numPr>
              <w:spacing w:before="60" w:after="60" w:line="259" w:lineRule="auto"/>
              <w:rPr>
                <w:rFonts w:eastAsia="Calibri" w:cs="Open Sans"/>
                <w:kern w:val="0"/>
                <w:szCs w:val="18"/>
                <w14:ligatures w14:val="none"/>
              </w:rPr>
            </w:pPr>
            <w:r w:rsidRPr="00B22549">
              <w:rPr>
                <w:rFonts w:eastAsia="Calibri" w:cs="Open Sans"/>
                <w:kern w:val="0"/>
                <w:szCs w:val="18"/>
                <w14:ligatures w14:val="none"/>
              </w:rPr>
              <w:t>Does the ER provide summary of planned and actual outputs? (</w:t>
            </w:r>
            <w:proofErr w:type="gramStart"/>
            <w:r w:rsidRPr="00B22549">
              <w:rPr>
                <w:rFonts w:eastAsia="Calibri" w:cs="Open Sans"/>
                <w:kern w:val="0"/>
                <w:szCs w:val="18"/>
                <w14:ligatures w14:val="none"/>
              </w:rPr>
              <w:t>beneficiaries</w:t>
            </w:r>
            <w:proofErr w:type="gramEnd"/>
            <w:r w:rsidRPr="00B22549">
              <w:rPr>
                <w:rFonts w:eastAsia="Calibri" w:cs="Open Sans"/>
                <w:kern w:val="0"/>
                <w:szCs w:val="18"/>
                <w14:ligatures w14:val="none"/>
              </w:rPr>
              <w:t>, food in metric tons, cash &amp; voucher in USD as appropriate)?</w:t>
            </w:r>
          </w:p>
          <w:p w14:paraId="6EA1ABEE" w14:textId="77777777" w:rsidR="00B22549" w:rsidRPr="00B22549" w:rsidRDefault="00B22549" w:rsidP="00B22549">
            <w:pPr>
              <w:widowControl/>
              <w:numPr>
                <w:ilvl w:val="0"/>
                <w:numId w:val="38"/>
              </w:numPr>
              <w:spacing w:before="60" w:after="60" w:line="259" w:lineRule="auto"/>
              <w:rPr>
                <w:rFonts w:eastAsia="Calibri" w:cs="Open Sans"/>
                <w:kern w:val="0"/>
                <w:szCs w:val="18"/>
                <w14:ligatures w14:val="none"/>
              </w:rPr>
            </w:pPr>
            <w:r w:rsidRPr="00B22549">
              <w:rPr>
                <w:rFonts w:eastAsia="Calibri" w:cs="Open Sans"/>
                <w:kern w:val="0"/>
                <w:szCs w:val="18"/>
                <w14:ligatures w14:val="none"/>
              </w:rPr>
              <w:t>Does the ER discuss the targeting/scope?</w:t>
            </w:r>
          </w:p>
          <w:p w14:paraId="4B4DB941" w14:textId="77777777" w:rsidR="00B22549" w:rsidRPr="00B22549" w:rsidRDefault="00B22549" w:rsidP="00B22549">
            <w:pPr>
              <w:widowControl/>
              <w:numPr>
                <w:ilvl w:val="0"/>
                <w:numId w:val="38"/>
              </w:numPr>
              <w:spacing w:before="60" w:after="60" w:line="259" w:lineRule="auto"/>
              <w:rPr>
                <w:rFonts w:eastAsia="Calibri" w:cs="Open Sans"/>
                <w:kern w:val="0"/>
                <w:szCs w:val="18"/>
                <w14:ligatures w14:val="none"/>
              </w:rPr>
            </w:pPr>
            <w:r w:rsidRPr="00B22549">
              <w:rPr>
                <w:rFonts w:eastAsia="Calibri" w:cs="Open Sans"/>
                <w:kern w:val="0"/>
                <w:szCs w:val="18"/>
                <w14:ligatures w14:val="none"/>
              </w:rPr>
              <w:t xml:space="preserve">Does the ER discuss the planned and actual outcomes? </w:t>
            </w:r>
          </w:p>
          <w:p w14:paraId="7FC8CCC0" w14:textId="77777777" w:rsidR="00B22549" w:rsidRPr="00B22549" w:rsidRDefault="00B22549" w:rsidP="00B22549">
            <w:pPr>
              <w:widowControl/>
              <w:numPr>
                <w:ilvl w:val="0"/>
                <w:numId w:val="38"/>
              </w:numPr>
              <w:spacing w:before="60" w:after="60" w:line="259" w:lineRule="auto"/>
              <w:rPr>
                <w:rFonts w:eastAsia="Calibri" w:cs="Open Sans"/>
                <w:kern w:val="0"/>
                <w:szCs w:val="18"/>
                <w14:ligatures w14:val="none"/>
              </w:rPr>
            </w:pPr>
            <w:r w:rsidRPr="00B22549">
              <w:rPr>
                <w:rFonts w:eastAsia="Calibri" w:cs="Open Sans"/>
                <w:kern w:val="0"/>
                <w:szCs w:val="18"/>
                <w14:ligatures w14:val="none"/>
              </w:rPr>
              <w:t xml:space="preserve">Is it clear who is involved in the implementation and extent of implementation? </w:t>
            </w:r>
          </w:p>
          <w:p w14:paraId="5563CF4B" w14:textId="77777777" w:rsidR="00B22549" w:rsidRPr="00B22549" w:rsidRDefault="00B22549" w:rsidP="00B22549">
            <w:pPr>
              <w:widowControl/>
              <w:numPr>
                <w:ilvl w:val="0"/>
                <w:numId w:val="38"/>
              </w:numPr>
              <w:spacing w:before="60" w:after="60" w:line="259" w:lineRule="auto"/>
              <w:contextualSpacing/>
              <w:rPr>
                <w:rFonts w:eastAsia="Times New Roman" w:cs="Open Sans"/>
                <w:kern w:val="0"/>
                <w:szCs w:val="18"/>
                <w:lang w:eastAsia="en-GB"/>
                <w14:ligatures w14:val="none"/>
              </w:rPr>
            </w:pPr>
            <w:r w:rsidRPr="00B22549">
              <w:rPr>
                <w:rFonts w:eastAsia="Times New Roman" w:cs="Open Sans"/>
                <w:kern w:val="0"/>
                <w:szCs w:val="18"/>
                <w:lang w:eastAsia="en-GB"/>
                <w14:ligatures w14:val="none"/>
              </w:rPr>
              <w:lastRenderedPageBreak/>
              <w:t xml:space="preserve">Does the ER explain gender, equity and wider inclusion dimensions of the subject of the evaluation? </w:t>
            </w:r>
          </w:p>
          <w:p w14:paraId="71145FA9" w14:textId="77777777" w:rsidR="00B22549" w:rsidRPr="00B22549" w:rsidRDefault="00B22549" w:rsidP="00B22549">
            <w:pPr>
              <w:widowControl/>
              <w:numPr>
                <w:ilvl w:val="0"/>
                <w:numId w:val="38"/>
              </w:numPr>
              <w:spacing w:before="60" w:after="60" w:line="259" w:lineRule="auto"/>
              <w:contextualSpacing/>
              <w:rPr>
                <w:rFonts w:eastAsia="Times New Roman" w:cs="Open Sans"/>
                <w:kern w:val="0"/>
                <w:szCs w:val="18"/>
                <w:lang w:eastAsia="en-GB"/>
                <w14:ligatures w14:val="none"/>
              </w:rPr>
            </w:pPr>
            <w:r w:rsidRPr="00B22549">
              <w:rPr>
                <w:rFonts w:eastAsia="Times New Roman" w:cs="Open Sans"/>
                <w:kern w:val="0"/>
                <w:szCs w:val="18"/>
                <w:lang w:eastAsia="en-GB"/>
                <w14:ligatures w14:val="none"/>
              </w:rPr>
              <w:t>Are differences between original design and implementation explained if appropriate?</w:t>
            </w:r>
          </w:p>
          <w:p w14:paraId="35A6DA6B" w14:textId="77777777" w:rsidR="00B22549" w:rsidRPr="00B22549" w:rsidRDefault="00B22549" w:rsidP="00B22549">
            <w:pPr>
              <w:widowControl/>
              <w:numPr>
                <w:ilvl w:val="0"/>
                <w:numId w:val="38"/>
              </w:numPr>
              <w:spacing w:before="0" w:after="0" w:line="259" w:lineRule="auto"/>
              <w:rPr>
                <w:rFonts w:eastAsia="Calibri" w:cs="Open Sans"/>
                <w:kern w:val="0"/>
                <w:szCs w:val="18"/>
                <w14:ligatures w14:val="none"/>
              </w:rPr>
            </w:pPr>
            <w:r w:rsidRPr="00B22549">
              <w:rPr>
                <w:rFonts w:eastAsia="Calibri" w:cs="Open Sans"/>
                <w:kern w:val="0"/>
                <w:szCs w:val="18"/>
                <w14:ligatures w14:val="none"/>
              </w:rPr>
              <w:t>Does the ER describe he subject without pre-empting the analysis of the findings section?</w:t>
            </w:r>
          </w:p>
          <w:p w14:paraId="5D1616CF" w14:textId="77777777" w:rsidR="00B22549" w:rsidRPr="00B22549" w:rsidRDefault="00B22549" w:rsidP="00B22549">
            <w:pPr>
              <w:widowControl/>
              <w:spacing w:before="60" w:after="60"/>
              <w:ind w:left="473"/>
              <w:rPr>
                <w:rFonts w:eastAsia="Calibri" w:cs="Open Sans"/>
                <w:kern w:val="0"/>
                <w:szCs w:val="18"/>
                <w14:ligatures w14:val="none"/>
              </w:rPr>
            </w:pPr>
          </w:p>
        </w:tc>
        <w:tc>
          <w:tcPr>
            <w:tcW w:w="571" w:type="pct"/>
          </w:tcPr>
          <w:p w14:paraId="3375D82B" w14:textId="77777777" w:rsidR="00B22549" w:rsidRPr="00B22549" w:rsidRDefault="00B22549" w:rsidP="00B22549">
            <w:pPr>
              <w:widowControl/>
              <w:spacing w:before="60" w:after="60" w:line="259" w:lineRule="auto"/>
              <w:ind w:left="502"/>
              <w:rPr>
                <w:rFonts w:eastAsia="Calibri" w:cs="Open Sans"/>
                <w:kern w:val="0"/>
                <w:szCs w:val="18"/>
                <w14:ligatures w14:val="none"/>
              </w:rPr>
            </w:pPr>
          </w:p>
        </w:tc>
        <w:tc>
          <w:tcPr>
            <w:tcW w:w="1001" w:type="pct"/>
          </w:tcPr>
          <w:p w14:paraId="4AF2C2B6" w14:textId="77777777" w:rsidR="00B22549" w:rsidRPr="00B22549" w:rsidRDefault="00B22549" w:rsidP="00B22549">
            <w:pPr>
              <w:widowControl/>
              <w:spacing w:before="60" w:after="60" w:line="259" w:lineRule="auto"/>
              <w:ind w:left="502"/>
              <w:rPr>
                <w:rFonts w:eastAsia="Calibri" w:cs="Open Sans"/>
                <w:kern w:val="0"/>
                <w:szCs w:val="18"/>
                <w14:ligatures w14:val="none"/>
              </w:rPr>
            </w:pPr>
          </w:p>
        </w:tc>
      </w:tr>
      <w:tr w:rsidR="00B22549" w:rsidRPr="00B22549" w14:paraId="76E61AE0" w14:textId="77777777" w:rsidTr="00A22689">
        <w:tc>
          <w:tcPr>
            <w:tcW w:w="5000" w:type="pct"/>
            <w:gridSpan w:val="4"/>
            <w:shd w:val="clear" w:color="auto" w:fill="FFFFFF"/>
          </w:tcPr>
          <w:p w14:paraId="3D07FF9E" w14:textId="77777777" w:rsidR="00B22549" w:rsidRPr="00B22549" w:rsidRDefault="00B22549" w:rsidP="00B22549">
            <w:pPr>
              <w:widowControl/>
              <w:spacing w:before="60" w:after="60" w:line="259" w:lineRule="auto"/>
              <w:rPr>
                <w:rFonts w:eastAsia="Calibri" w:cs="Open Sans"/>
                <w:b/>
                <w:kern w:val="0"/>
                <w:szCs w:val="18"/>
                <w14:ligatures w14:val="none"/>
              </w:rPr>
            </w:pPr>
            <w:r w:rsidRPr="00B22549">
              <w:rPr>
                <w:rFonts w:eastAsia="Calibri" w:cs="Open Sans"/>
                <w:b/>
                <w:kern w:val="0"/>
                <w:szCs w:val="18"/>
                <w14:ligatures w14:val="none"/>
              </w:rPr>
              <w:t>1.4. Evaluation methodology,</w:t>
            </w:r>
            <w:r w:rsidRPr="00B22549">
              <w:rPr>
                <w:rFonts w:ascii="Arial Narrow" w:eastAsia="Calibri" w:hAnsi="Arial Narrow" w:cs="Times New Roman"/>
                <w:b/>
                <w:kern w:val="0"/>
                <w:szCs w:val="18"/>
                <w14:ligatures w14:val="none"/>
              </w:rPr>
              <w:t xml:space="preserve"> </w:t>
            </w:r>
            <w:r w:rsidRPr="00B22549">
              <w:rPr>
                <w:rFonts w:eastAsia="Calibri" w:cs="Open Sans"/>
                <w:b/>
                <w:kern w:val="0"/>
                <w:szCs w:val="18"/>
                <w14:ligatures w14:val="none"/>
              </w:rPr>
              <w:t>limitations and ethical considerations</w:t>
            </w:r>
          </w:p>
        </w:tc>
      </w:tr>
      <w:tr w:rsidR="00B22549" w:rsidRPr="00B22549" w14:paraId="219B01C1" w14:textId="77777777" w:rsidTr="00A22689">
        <w:tc>
          <w:tcPr>
            <w:tcW w:w="1713" w:type="pct"/>
          </w:tcPr>
          <w:p w14:paraId="74A1F257" w14:textId="77777777" w:rsidR="00B22549" w:rsidRPr="00B22549" w:rsidRDefault="00B22549" w:rsidP="00B22549">
            <w:pPr>
              <w:widowControl/>
              <w:spacing w:before="60" w:after="60" w:line="259" w:lineRule="auto"/>
              <w:ind w:left="72"/>
              <w:jc w:val="center"/>
              <w:rPr>
                <w:rFonts w:eastAsia="Calibri" w:cs="Open Sans"/>
                <w:b/>
                <w:kern w:val="0"/>
                <w:szCs w:val="18"/>
                <w14:ligatures w14:val="none"/>
              </w:rPr>
            </w:pPr>
            <w:r w:rsidRPr="00B22549">
              <w:rPr>
                <w:rFonts w:eastAsia="Calibri" w:cs="Open Sans"/>
                <w:b/>
                <w:kern w:val="0"/>
                <w:szCs w:val="18"/>
                <w14:ligatures w14:val="none"/>
              </w:rPr>
              <w:t>Expected content</w:t>
            </w:r>
          </w:p>
        </w:tc>
        <w:tc>
          <w:tcPr>
            <w:tcW w:w="1715" w:type="pct"/>
          </w:tcPr>
          <w:p w14:paraId="03DAF443" w14:textId="77777777" w:rsidR="00B22549" w:rsidRPr="00B22549" w:rsidRDefault="00B22549" w:rsidP="00B22549">
            <w:pPr>
              <w:widowControl/>
              <w:spacing w:before="60" w:after="60" w:line="259" w:lineRule="auto"/>
              <w:jc w:val="center"/>
              <w:rPr>
                <w:rFonts w:eastAsia="Calibri" w:cs="Open Sans"/>
                <w:b/>
                <w:kern w:val="0"/>
                <w:szCs w:val="18"/>
                <w14:ligatures w14:val="none"/>
              </w:rPr>
            </w:pPr>
            <w:r w:rsidRPr="00B22549">
              <w:rPr>
                <w:rFonts w:eastAsia="Calibri" w:cs="Open Sans"/>
                <w:b/>
                <w:kern w:val="0"/>
                <w:szCs w:val="18"/>
                <w14:ligatures w14:val="none"/>
              </w:rPr>
              <w:t>Assessment criteria</w:t>
            </w:r>
          </w:p>
        </w:tc>
        <w:tc>
          <w:tcPr>
            <w:tcW w:w="571" w:type="pct"/>
          </w:tcPr>
          <w:p w14:paraId="01D95D2D" w14:textId="77777777" w:rsidR="00B22549" w:rsidRPr="00B22549" w:rsidRDefault="00B22549" w:rsidP="00B22549">
            <w:pPr>
              <w:widowControl/>
              <w:spacing w:before="60" w:after="60" w:line="259" w:lineRule="auto"/>
              <w:jc w:val="center"/>
              <w:rPr>
                <w:rFonts w:eastAsia="Calibri" w:cs="Open Sans"/>
                <w:b/>
                <w:kern w:val="0"/>
                <w:szCs w:val="18"/>
                <w14:ligatures w14:val="none"/>
              </w:rPr>
            </w:pPr>
            <w:r w:rsidRPr="00B22549">
              <w:rPr>
                <w:rFonts w:eastAsia="Calibri" w:cs="Open Sans"/>
                <w:b/>
                <w:kern w:val="0"/>
                <w:szCs w:val="18"/>
                <w14:ligatures w14:val="none"/>
              </w:rPr>
              <w:t xml:space="preserve">Meets </w:t>
            </w:r>
            <w:proofErr w:type="spellStart"/>
            <w:r w:rsidRPr="00B22549">
              <w:rPr>
                <w:rFonts w:eastAsia="Calibri" w:cs="Open Sans"/>
                <w:b/>
                <w:kern w:val="0"/>
                <w:szCs w:val="18"/>
                <w14:ligatures w14:val="none"/>
              </w:rPr>
              <w:t>Citeria</w:t>
            </w:r>
            <w:proofErr w:type="spellEnd"/>
          </w:p>
        </w:tc>
        <w:tc>
          <w:tcPr>
            <w:tcW w:w="1001" w:type="pct"/>
          </w:tcPr>
          <w:p w14:paraId="0AD8289F" w14:textId="77777777" w:rsidR="00B22549" w:rsidRPr="00B22549" w:rsidRDefault="00B22549" w:rsidP="00B22549">
            <w:pPr>
              <w:widowControl/>
              <w:spacing w:before="60" w:after="60" w:line="259" w:lineRule="auto"/>
              <w:jc w:val="center"/>
              <w:rPr>
                <w:rFonts w:eastAsia="Calibri" w:cs="Open Sans"/>
                <w:b/>
                <w:kern w:val="0"/>
                <w:szCs w:val="18"/>
                <w14:ligatures w14:val="none"/>
              </w:rPr>
            </w:pPr>
            <w:r w:rsidRPr="00B22549">
              <w:rPr>
                <w:rFonts w:eastAsia="Calibri" w:cs="Open Sans"/>
                <w:b/>
                <w:kern w:val="0"/>
                <w:szCs w:val="18"/>
                <w14:ligatures w14:val="none"/>
              </w:rPr>
              <w:t>Comments</w:t>
            </w:r>
          </w:p>
        </w:tc>
      </w:tr>
      <w:tr w:rsidR="00B22549" w:rsidRPr="00B22549" w14:paraId="62794D9A" w14:textId="77777777" w:rsidTr="00A22689">
        <w:tc>
          <w:tcPr>
            <w:tcW w:w="1713" w:type="pct"/>
          </w:tcPr>
          <w:p w14:paraId="529F171A" w14:textId="77777777" w:rsidR="00B22549" w:rsidRPr="00B22549" w:rsidRDefault="00B22549" w:rsidP="00B22549">
            <w:pPr>
              <w:widowControl/>
              <w:numPr>
                <w:ilvl w:val="0"/>
                <w:numId w:val="37"/>
              </w:numPr>
              <w:spacing w:before="60" w:after="60" w:line="259" w:lineRule="auto"/>
              <w:ind w:left="227" w:hanging="227"/>
              <w:contextualSpacing/>
              <w:rPr>
                <w:rFonts w:eastAsia="Times New Roman" w:cs="Open Sans"/>
                <w:kern w:val="0"/>
                <w:szCs w:val="18"/>
                <w:lang w:eastAsia="en-GB"/>
                <w14:ligatures w14:val="none"/>
              </w:rPr>
            </w:pPr>
            <w:r w:rsidRPr="00B22549">
              <w:rPr>
                <w:rFonts w:eastAsia="Times New Roman" w:cs="Open Sans"/>
                <w:kern w:val="0"/>
                <w:szCs w:val="18"/>
                <w:lang w:eastAsia="en-GB"/>
                <w14:ligatures w14:val="none"/>
              </w:rPr>
              <w:t xml:space="preserve">Methodology used to answer </w:t>
            </w:r>
            <w:proofErr w:type="gramStart"/>
            <w:r w:rsidRPr="00B22549">
              <w:rPr>
                <w:rFonts w:eastAsia="Times New Roman" w:cs="Open Sans"/>
                <w:kern w:val="0"/>
                <w:szCs w:val="18"/>
                <w:lang w:eastAsia="en-GB"/>
                <w14:ligatures w14:val="none"/>
              </w:rPr>
              <w:t>evaluation</w:t>
            </w:r>
            <w:proofErr w:type="gramEnd"/>
            <w:r w:rsidRPr="00B22549">
              <w:rPr>
                <w:rFonts w:eastAsia="Times New Roman" w:cs="Open Sans"/>
                <w:kern w:val="0"/>
                <w:szCs w:val="18"/>
                <w:lang w:eastAsia="en-GB"/>
                <w14:ligatures w14:val="none"/>
              </w:rPr>
              <w:t xml:space="preserve"> </w:t>
            </w:r>
          </w:p>
          <w:p w14:paraId="3C4634C6" w14:textId="77777777" w:rsidR="00B22549" w:rsidRPr="00B22549" w:rsidRDefault="00B22549" w:rsidP="00B22549">
            <w:pPr>
              <w:widowControl/>
              <w:numPr>
                <w:ilvl w:val="0"/>
                <w:numId w:val="37"/>
              </w:numPr>
              <w:spacing w:before="60" w:after="60" w:line="259" w:lineRule="auto"/>
              <w:ind w:left="227" w:hanging="227"/>
              <w:contextualSpacing/>
              <w:rPr>
                <w:rFonts w:eastAsia="Times New Roman" w:cs="Open Sans"/>
                <w:kern w:val="0"/>
                <w:szCs w:val="18"/>
                <w:lang w:eastAsia="en-GB"/>
                <w14:ligatures w14:val="none"/>
              </w:rPr>
            </w:pPr>
            <w:r w:rsidRPr="00B22549">
              <w:rPr>
                <w:rFonts w:eastAsia="Times New Roman" w:cs="Open Sans"/>
                <w:kern w:val="0"/>
                <w:szCs w:val="18"/>
                <w:lang w:eastAsia="en-GB"/>
                <w14:ligatures w14:val="none"/>
              </w:rPr>
              <w:t xml:space="preserve">Evaluation criteria applied to the evaluation consistent with the purpose/scope of the evaluation and in relation to context. </w:t>
            </w:r>
          </w:p>
          <w:p w14:paraId="6C635682" w14:textId="77777777" w:rsidR="00B22549" w:rsidRPr="00B22549" w:rsidRDefault="00B22549" w:rsidP="00B22549">
            <w:pPr>
              <w:widowControl/>
              <w:numPr>
                <w:ilvl w:val="0"/>
                <w:numId w:val="37"/>
              </w:numPr>
              <w:spacing w:before="60" w:after="60" w:line="259" w:lineRule="auto"/>
              <w:ind w:left="227" w:hanging="227"/>
              <w:contextualSpacing/>
              <w:rPr>
                <w:rFonts w:eastAsia="Times New Roman" w:cs="Open Sans"/>
                <w:kern w:val="0"/>
                <w:szCs w:val="18"/>
                <w:lang w:eastAsia="en-GB"/>
                <w14:ligatures w14:val="none"/>
              </w:rPr>
            </w:pPr>
            <w:r w:rsidRPr="00B22549">
              <w:rPr>
                <w:rFonts w:eastAsia="Times New Roman" w:cs="Open Sans"/>
                <w:kern w:val="0"/>
                <w:szCs w:val="18"/>
                <w:lang w:eastAsia="en-GB"/>
                <w14:ligatures w14:val="none"/>
              </w:rPr>
              <w:t>The main evaluation questions in relation to each evaluation criterion</w:t>
            </w:r>
          </w:p>
          <w:p w14:paraId="39FABD7A" w14:textId="77777777" w:rsidR="00B22549" w:rsidRPr="00B22549" w:rsidRDefault="00B22549" w:rsidP="00B22549">
            <w:pPr>
              <w:widowControl/>
              <w:numPr>
                <w:ilvl w:val="0"/>
                <w:numId w:val="37"/>
              </w:numPr>
              <w:spacing w:before="60" w:after="60" w:line="259" w:lineRule="auto"/>
              <w:ind w:left="227" w:hanging="227"/>
              <w:contextualSpacing/>
              <w:rPr>
                <w:rFonts w:eastAsia="Times New Roman" w:cs="Open Sans"/>
                <w:kern w:val="0"/>
                <w:szCs w:val="18"/>
                <w:lang w:eastAsia="en-GB"/>
                <w14:ligatures w14:val="none"/>
              </w:rPr>
            </w:pPr>
            <w:r w:rsidRPr="00B22549">
              <w:rPr>
                <w:rFonts w:eastAsia="Times New Roman" w:cs="Open Sans"/>
                <w:kern w:val="0"/>
                <w:szCs w:val="18"/>
                <w:lang w:eastAsia="en-GB"/>
                <w14:ligatures w14:val="none"/>
              </w:rPr>
              <w:t>An evaluation matrix covering all evaluation</w:t>
            </w:r>
            <w:r w:rsidRPr="00B22549">
              <w:rPr>
                <w:rFonts w:eastAsia="Times New Roman" w:cs="Open Sans"/>
                <w:color w:val="000000"/>
                <w:kern w:val="0"/>
                <w:szCs w:val="18"/>
                <w:lang w:eastAsia="en-GB"/>
                <w14:ligatures w14:val="none"/>
              </w:rPr>
              <w:t xml:space="preserve"> </w:t>
            </w:r>
            <w:proofErr w:type="gramStart"/>
            <w:r w:rsidRPr="00B22549">
              <w:rPr>
                <w:rFonts w:eastAsia="Times New Roman" w:cs="Open Sans"/>
                <w:color w:val="000000"/>
                <w:kern w:val="0"/>
                <w:szCs w:val="18"/>
                <w:lang w:eastAsia="en-GB"/>
                <w14:ligatures w14:val="none"/>
              </w:rPr>
              <w:t>questions</w:t>
            </w:r>
            <w:proofErr w:type="gramEnd"/>
            <w:r w:rsidRPr="00B22549">
              <w:rPr>
                <w:rFonts w:eastAsia="Times New Roman" w:cs="Open Sans"/>
                <w:kern w:val="0"/>
                <w:szCs w:val="18"/>
                <w:lang w:eastAsia="en-GB"/>
                <w14:ligatures w14:val="none"/>
              </w:rPr>
              <w:t xml:space="preserve"> </w:t>
            </w:r>
          </w:p>
          <w:p w14:paraId="6343BBB9" w14:textId="77777777" w:rsidR="00B22549" w:rsidRPr="00B22549" w:rsidRDefault="00B22549" w:rsidP="00B22549">
            <w:pPr>
              <w:widowControl/>
              <w:numPr>
                <w:ilvl w:val="0"/>
                <w:numId w:val="37"/>
              </w:numPr>
              <w:spacing w:before="60" w:after="60" w:line="259" w:lineRule="auto"/>
              <w:ind w:left="227" w:hanging="227"/>
              <w:contextualSpacing/>
              <w:rPr>
                <w:rFonts w:eastAsia="Times New Roman" w:cs="Open Sans"/>
                <w:kern w:val="0"/>
                <w:szCs w:val="18"/>
                <w:lang w:eastAsia="en-GB"/>
                <w14:ligatures w14:val="none"/>
              </w:rPr>
            </w:pPr>
            <w:r w:rsidRPr="00B22549">
              <w:rPr>
                <w:rFonts w:eastAsia="Times New Roman" w:cs="Open Sans"/>
                <w:kern w:val="0"/>
                <w:szCs w:val="18"/>
                <w:lang w:eastAsia="en-GB"/>
                <w14:ligatures w14:val="none"/>
              </w:rPr>
              <w:lastRenderedPageBreak/>
              <w:t xml:space="preserve">Gender, equity and wider inclusion considerations across the evaluation questions and data collection/analysis methods </w:t>
            </w:r>
            <w:proofErr w:type="spellStart"/>
            <w:r w:rsidRPr="00B22549">
              <w:rPr>
                <w:rFonts w:eastAsia="Times New Roman" w:cs="Open Sans"/>
                <w:kern w:val="0"/>
                <w:szCs w:val="18"/>
                <w:lang w:eastAsia="en-GB"/>
                <w14:ligatures w14:val="none"/>
              </w:rPr>
              <w:t>iwhere</w:t>
            </w:r>
            <w:proofErr w:type="spellEnd"/>
            <w:r w:rsidRPr="00B22549">
              <w:rPr>
                <w:rFonts w:eastAsia="Times New Roman" w:cs="Open Sans"/>
                <w:kern w:val="0"/>
                <w:szCs w:val="18"/>
                <w:lang w:eastAsia="en-GB"/>
                <w14:ligatures w14:val="none"/>
              </w:rPr>
              <w:t xml:space="preserve"> relevant</w:t>
            </w:r>
          </w:p>
          <w:p w14:paraId="38859035" w14:textId="77777777" w:rsidR="00B22549" w:rsidRPr="00B22549" w:rsidRDefault="00B22549" w:rsidP="00B22549">
            <w:pPr>
              <w:widowControl/>
              <w:numPr>
                <w:ilvl w:val="0"/>
                <w:numId w:val="37"/>
              </w:numPr>
              <w:spacing w:before="60" w:after="60" w:line="259" w:lineRule="auto"/>
              <w:ind w:left="227" w:hanging="227"/>
              <w:contextualSpacing/>
              <w:rPr>
                <w:rFonts w:eastAsia="Times New Roman" w:cs="Open Sans"/>
                <w:kern w:val="0"/>
                <w:szCs w:val="18"/>
                <w:lang w:eastAsia="en-GB"/>
                <w14:ligatures w14:val="none"/>
              </w:rPr>
            </w:pPr>
            <w:r w:rsidRPr="00B22549">
              <w:rPr>
                <w:rFonts w:eastAsia="Times New Roman" w:cs="Open Sans"/>
                <w:kern w:val="0"/>
                <w:szCs w:val="18"/>
                <w:lang w:eastAsia="en-GB"/>
                <w14:ligatures w14:val="none"/>
              </w:rPr>
              <w:t xml:space="preserve">Specific data collection and analytical methods, data sources and sampling used (area and population, rationale for selection, representation) </w:t>
            </w:r>
          </w:p>
          <w:p w14:paraId="76FA1F96" w14:textId="77777777" w:rsidR="00B22549" w:rsidRPr="00B22549" w:rsidRDefault="00B22549" w:rsidP="00B22549">
            <w:pPr>
              <w:widowControl/>
              <w:numPr>
                <w:ilvl w:val="0"/>
                <w:numId w:val="37"/>
              </w:numPr>
              <w:spacing w:before="60" w:after="60" w:line="259" w:lineRule="auto"/>
              <w:ind w:left="227" w:hanging="227"/>
              <w:contextualSpacing/>
              <w:rPr>
                <w:rFonts w:eastAsia="Calibri" w:cs="Open Sans"/>
                <w:kern w:val="0"/>
                <w:szCs w:val="18"/>
                <w14:ligatures w14:val="none"/>
              </w:rPr>
            </w:pPr>
            <w:r w:rsidRPr="00B22549">
              <w:rPr>
                <w:rFonts w:eastAsia="Times New Roman" w:cs="Open Sans"/>
                <w:kern w:val="0"/>
                <w:szCs w:val="18"/>
                <w:lang w:eastAsia="en-GB"/>
                <w14:ligatures w14:val="none"/>
              </w:rPr>
              <w:t xml:space="preserve">Assessment of the strength of the intervention’s monitoring processes and data in relation to gender, equity and wider inclusion considerations are </w:t>
            </w:r>
            <w:proofErr w:type="gramStart"/>
            <w:r w:rsidRPr="00B22549">
              <w:rPr>
                <w:rFonts w:eastAsia="Times New Roman" w:cs="Open Sans"/>
                <w:kern w:val="0"/>
                <w:szCs w:val="18"/>
                <w:lang w:eastAsia="en-GB"/>
                <w14:ligatures w14:val="none"/>
              </w:rPr>
              <w:t>provided</w:t>
            </w:r>
            <w:proofErr w:type="gramEnd"/>
          </w:p>
          <w:p w14:paraId="749AB1A1" w14:textId="77777777" w:rsidR="00B22549" w:rsidRPr="00B22549" w:rsidRDefault="00B22549" w:rsidP="00B22549">
            <w:pPr>
              <w:widowControl/>
              <w:numPr>
                <w:ilvl w:val="0"/>
                <w:numId w:val="37"/>
              </w:numPr>
              <w:spacing w:before="60" w:after="60" w:line="259" w:lineRule="auto"/>
              <w:ind w:left="227" w:hanging="227"/>
              <w:contextualSpacing/>
              <w:rPr>
                <w:rFonts w:eastAsia="Times New Roman" w:cs="Open Sans"/>
                <w:kern w:val="0"/>
                <w:szCs w:val="18"/>
                <w:lang w:eastAsia="en-GB"/>
                <w14:ligatures w14:val="none"/>
              </w:rPr>
            </w:pPr>
            <w:r w:rsidRPr="00B22549">
              <w:rPr>
                <w:rFonts w:eastAsia="Times New Roman" w:cs="Open Sans"/>
                <w:kern w:val="0"/>
                <w:szCs w:val="18"/>
                <w:lang w:eastAsia="en-GB"/>
                <w14:ligatures w14:val="none"/>
              </w:rPr>
              <w:t xml:space="preserve">Approaches to triangulation with a description on how validity and reliability was </w:t>
            </w:r>
            <w:proofErr w:type="gramStart"/>
            <w:r w:rsidRPr="00B22549">
              <w:rPr>
                <w:rFonts w:eastAsia="Times New Roman" w:cs="Open Sans"/>
                <w:kern w:val="0"/>
                <w:szCs w:val="18"/>
                <w:lang w:eastAsia="en-GB"/>
                <w14:ligatures w14:val="none"/>
              </w:rPr>
              <w:t>addressed</w:t>
            </w:r>
            <w:proofErr w:type="gramEnd"/>
            <w:r w:rsidRPr="00B22549">
              <w:rPr>
                <w:rFonts w:eastAsia="Times New Roman" w:cs="Open Sans"/>
                <w:kern w:val="0"/>
                <w:szCs w:val="18"/>
                <w:lang w:eastAsia="en-GB"/>
                <w14:ligatures w14:val="none"/>
              </w:rPr>
              <w:t xml:space="preserve"> </w:t>
            </w:r>
          </w:p>
          <w:p w14:paraId="6D9D5C4E" w14:textId="77777777" w:rsidR="00B22549" w:rsidRPr="00B22549" w:rsidRDefault="00B22549" w:rsidP="00B22549">
            <w:pPr>
              <w:widowControl/>
              <w:numPr>
                <w:ilvl w:val="0"/>
                <w:numId w:val="37"/>
              </w:numPr>
              <w:spacing w:before="60" w:after="60" w:line="259" w:lineRule="auto"/>
              <w:ind w:left="227" w:hanging="227"/>
              <w:contextualSpacing/>
              <w:rPr>
                <w:rFonts w:eastAsia="Times New Roman" w:cs="Open Sans"/>
                <w:kern w:val="0"/>
                <w:szCs w:val="18"/>
                <w:lang w:eastAsia="en-GB"/>
                <w14:ligatures w14:val="none"/>
              </w:rPr>
            </w:pPr>
            <w:r w:rsidRPr="00B22549">
              <w:rPr>
                <w:rFonts w:eastAsia="Times New Roman" w:cs="Open Sans"/>
                <w:kern w:val="0"/>
                <w:szCs w:val="18"/>
                <w:lang w:eastAsia="en-GB"/>
                <w14:ligatures w14:val="none"/>
              </w:rPr>
              <w:t xml:space="preserve">Limitations of methods or data availability encountered, and mitigation strategies applied/implications for the </w:t>
            </w:r>
            <w:proofErr w:type="gramStart"/>
            <w:r w:rsidRPr="00B22549">
              <w:rPr>
                <w:rFonts w:eastAsia="Times New Roman" w:cs="Open Sans"/>
                <w:kern w:val="0"/>
                <w:szCs w:val="18"/>
                <w:lang w:eastAsia="en-GB"/>
                <w14:ligatures w14:val="none"/>
              </w:rPr>
              <w:t>findings</w:t>
            </w:r>
            <w:proofErr w:type="gramEnd"/>
          </w:p>
          <w:p w14:paraId="48EB0F0D" w14:textId="77777777" w:rsidR="00B22549" w:rsidRPr="00B22549" w:rsidRDefault="00B22549" w:rsidP="00B22549">
            <w:pPr>
              <w:widowControl/>
              <w:numPr>
                <w:ilvl w:val="0"/>
                <w:numId w:val="37"/>
              </w:numPr>
              <w:spacing w:before="60" w:after="60" w:line="259" w:lineRule="auto"/>
              <w:ind w:left="227" w:hanging="227"/>
              <w:contextualSpacing/>
              <w:rPr>
                <w:rFonts w:eastAsia="Times New Roman" w:cs="Open Sans"/>
                <w:kern w:val="0"/>
                <w:szCs w:val="18"/>
                <w:lang w:eastAsia="en-GB"/>
                <w14:ligatures w14:val="none"/>
              </w:rPr>
            </w:pPr>
            <w:r w:rsidRPr="00B22549">
              <w:rPr>
                <w:rFonts w:eastAsia="Times New Roman" w:cs="Open Sans"/>
                <w:iCs/>
                <w:color w:val="000000"/>
                <w:kern w:val="0"/>
                <w:szCs w:val="18"/>
                <w:lang w:eastAsia="en-GB"/>
                <w14:ligatures w14:val="none"/>
              </w:rPr>
              <w:t xml:space="preserve">How the evaluation has considered and managed ethics, and what safeguards were in put in place during the evaluation are detailed. </w:t>
            </w:r>
          </w:p>
          <w:p w14:paraId="7CAD4328" w14:textId="77777777" w:rsidR="00B22549" w:rsidRPr="00B22549" w:rsidRDefault="00B22549" w:rsidP="00B22549">
            <w:pPr>
              <w:widowControl/>
              <w:numPr>
                <w:ilvl w:val="0"/>
                <w:numId w:val="37"/>
              </w:numPr>
              <w:spacing w:before="60" w:after="60" w:line="259" w:lineRule="auto"/>
              <w:ind w:left="227" w:hanging="227"/>
              <w:contextualSpacing/>
              <w:rPr>
                <w:rFonts w:ascii="Garamond" w:eastAsia="Times New Roman" w:hAnsi="Garamond" w:cs="Times New Roman"/>
                <w:iCs/>
                <w:color w:val="000000"/>
                <w:kern w:val="0"/>
                <w:szCs w:val="18"/>
                <w:lang w:eastAsia="en-GB"/>
                <w14:ligatures w14:val="none"/>
              </w:rPr>
            </w:pPr>
            <w:r w:rsidRPr="00B22549">
              <w:rPr>
                <w:rFonts w:eastAsia="Times New Roman" w:cs="Open Sans"/>
                <w:iCs/>
                <w:color w:val="000000"/>
                <w:kern w:val="0"/>
                <w:szCs w:val="18"/>
                <w:lang w:eastAsia="en-GB"/>
                <w14:ligatures w14:val="none"/>
              </w:rPr>
              <w:t xml:space="preserve">If relevant, how the analysis has been conducted against international humanitarian principles </w:t>
            </w:r>
          </w:p>
        </w:tc>
        <w:tc>
          <w:tcPr>
            <w:tcW w:w="1715" w:type="pct"/>
          </w:tcPr>
          <w:p w14:paraId="1DF642C7" w14:textId="77777777" w:rsidR="00B22549" w:rsidRPr="00B22549" w:rsidRDefault="00B22549" w:rsidP="00B22549">
            <w:pPr>
              <w:widowControl/>
              <w:numPr>
                <w:ilvl w:val="0"/>
                <w:numId w:val="37"/>
              </w:numPr>
              <w:spacing w:before="60" w:after="60" w:line="259" w:lineRule="auto"/>
              <w:ind w:left="227" w:hanging="227"/>
              <w:contextualSpacing/>
              <w:rPr>
                <w:rFonts w:eastAsia="Times New Roman" w:cs="Open Sans"/>
                <w:kern w:val="0"/>
                <w:szCs w:val="18"/>
                <w:lang w:eastAsia="en-GB"/>
                <w14:ligatures w14:val="none"/>
              </w:rPr>
            </w:pPr>
            <w:r w:rsidRPr="00B22549">
              <w:rPr>
                <w:rFonts w:eastAsia="Times New Roman" w:cs="Open Sans"/>
                <w:kern w:val="0"/>
                <w:szCs w:val="18"/>
                <w:lang w:eastAsia="en-GB"/>
                <w14:ligatures w14:val="none"/>
              </w:rPr>
              <w:lastRenderedPageBreak/>
              <w:t xml:space="preserve">Does the information provided enable reader to understand how the design of the evaluation and how it was conducted? </w:t>
            </w:r>
          </w:p>
          <w:p w14:paraId="0B6C9FD7" w14:textId="77777777" w:rsidR="00B22549" w:rsidRPr="00B22549" w:rsidRDefault="00B22549" w:rsidP="00B22549">
            <w:pPr>
              <w:widowControl/>
              <w:numPr>
                <w:ilvl w:val="0"/>
                <w:numId w:val="37"/>
              </w:numPr>
              <w:spacing w:before="60" w:after="60" w:line="259" w:lineRule="auto"/>
              <w:ind w:left="227" w:hanging="227"/>
              <w:contextualSpacing/>
              <w:rPr>
                <w:rFonts w:eastAsia="Times New Roman" w:cs="Open Sans"/>
                <w:kern w:val="0"/>
                <w:szCs w:val="18"/>
                <w:lang w:eastAsia="en-GB"/>
                <w14:ligatures w14:val="none"/>
              </w:rPr>
            </w:pPr>
            <w:r w:rsidRPr="00B22549">
              <w:rPr>
                <w:rFonts w:eastAsia="Times New Roman" w:cs="Open Sans"/>
                <w:kern w:val="0"/>
                <w:szCs w:val="18"/>
                <w:lang w:eastAsia="en-GB"/>
                <w14:ligatures w14:val="none"/>
              </w:rPr>
              <w:t>Is the methodological approach comprehensive and systematic in ways that generate trust in the credibility of the evaluation?</w:t>
            </w:r>
          </w:p>
          <w:p w14:paraId="613CC2E3" w14:textId="77777777" w:rsidR="00B22549" w:rsidRPr="00B22549" w:rsidRDefault="00B22549" w:rsidP="00B22549">
            <w:pPr>
              <w:widowControl/>
              <w:numPr>
                <w:ilvl w:val="0"/>
                <w:numId w:val="37"/>
              </w:numPr>
              <w:spacing w:before="60" w:after="60" w:line="259" w:lineRule="auto"/>
              <w:ind w:left="227" w:hanging="227"/>
              <w:contextualSpacing/>
              <w:rPr>
                <w:rFonts w:eastAsia="Times New Roman" w:cs="Open Sans"/>
                <w:kern w:val="0"/>
                <w:szCs w:val="18"/>
                <w:lang w:eastAsia="en-GB"/>
                <w14:ligatures w14:val="none"/>
              </w:rPr>
            </w:pPr>
            <w:r w:rsidRPr="00B22549">
              <w:rPr>
                <w:rFonts w:eastAsia="Times New Roman" w:cs="Open Sans"/>
                <w:kern w:val="0"/>
                <w:szCs w:val="18"/>
                <w:lang w:eastAsia="en-GB"/>
                <w14:ligatures w14:val="none"/>
              </w:rPr>
              <w:t xml:space="preserve">Is the methodological approach coherent, logical and in line with the </w:t>
            </w:r>
            <w:proofErr w:type="spellStart"/>
            <w:r w:rsidRPr="00B22549">
              <w:rPr>
                <w:rFonts w:eastAsia="Times New Roman" w:cs="Open Sans"/>
                <w:kern w:val="0"/>
                <w:szCs w:val="18"/>
                <w:lang w:eastAsia="en-GB"/>
                <w14:ligatures w14:val="none"/>
              </w:rPr>
              <w:t>ToR</w:t>
            </w:r>
            <w:proofErr w:type="spellEnd"/>
            <w:r w:rsidRPr="00B22549">
              <w:rPr>
                <w:rFonts w:eastAsia="Times New Roman" w:cs="Open Sans"/>
                <w:kern w:val="0"/>
                <w:szCs w:val="18"/>
                <w:lang w:eastAsia="en-GB"/>
                <w14:ligatures w14:val="none"/>
              </w:rPr>
              <w:t xml:space="preserve"> and inception report?</w:t>
            </w:r>
          </w:p>
          <w:p w14:paraId="730D58C0" w14:textId="77777777" w:rsidR="00B22549" w:rsidRPr="00B22549" w:rsidRDefault="00B22549" w:rsidP="00B22549">
            <w:pPr>
              <w:widowControl/>
              <w:numPr>
                <w:ilvl w:val="0"/>
                <w:numId w:val="37"/>
              </w:numPr>
              <w:spacing w:before="60" w:after="60" w:line="259" w:lineRule="auto"/>
              <w:ind w:left="227" w:hanging="227"/>
              <w:contextualSpacing/>
              <w:rPr>
                <w:rFonts w:eastAsia="Times New Roman" w:cs="Open Sans"/>
                <w:kern w:val="0"/>
                <w:szCs w:val="18"/>
                <w:lang w:eastAsia="en-GB"/>
                <w14:ligatures w14:val="none"/>
              </w:rPr>
            </w:pPr>
            <w:r w:rsidRPr="00B22549">
              <w:rPr>
                <w:rFonts w:eastAsia="Times New Roman" w:cs="Open Sans"/>
                <w:color w:val="000000"/>
                <w:kern w:val="0"/>
                <w:szCs w:val="18"/>
                <w:lang w:eastAsia="en-GB"/>
                <w14:ligatures w14:val="none"/>
              </w:rPr>
              <w:lastRenderedPageBreak/>
              <w:t xml:space="preserve">Does the evaluation matrix </w:t>
            </w:r>
            <w:r w:rsidRPr="00B22549">
              <w:rPr>
                <w:rFonts w:eastAsia="Times New Roman" w:cs="Open Sans"/>
                <w:kern w:val="0"/>
                <w:szCs w:val="18"/>
                <w:lang w:eastAsia="en-GB"/>
                <w14:ligatures w14:val="none"/>
              </w:rPr>
              <w:t xml:space="preserve">identify context-specific sub-questions aligned with the main evaluation questions in the inception report, as well as indicators, data sources, data collection methods and analysis methods for each sub-question? </w:t>
            </w:r>
          </w:p>
          <w:p w14:paraId="6212B93B" w14:textId="77777777" w:rsidR="00B22549" w:rsidRPr="00B22549" w:rsidRDefault="00B22549" w:rsidP="00B22549">
            <w:pPr>
              <w:widowControl/>
              <w:numPr>
                <w:ilvl w:val="0"/>
                <w:numId w:val="37"/>
              </w:numPr>
              <w:spacing w:before="60" w:after="60" w:line="259" w:lineRule="auto"/>
              <w:ind w:left="227" w:hanging="227"/>
              <w:contextualSpacing/>
              <w:rPr>
                <w:rFonts w:eastAsia="Times New Roman" w:cs="Open Sans"/>
                <w:kern w:val="0"/>
                <w:szCs w:val="18"/>
                <w:lang w:eastAsia="en-GB"/>
                <w14:ligatures w14:val="none"/>
              </w:rPr>
            </w:pPr>
            <w:r w:rsidRPr="00B22549">
              <w:rPr>
                <w:rFonts w:eastAsia="Times New Roman" w:cs="Open Sans"/>
                <w:kern w:val="0"/>
                <w:szCs w:val="18"/>
                <w:lang w:eastAsia="en-GB"/>
                <w14:ligatures w14:val="none"/>
              </w:rPr>
              <w:t>Do the methods identified allow for analysis of GEWE, inclusion and equity dimensions?</w:t>
            </w:r>
            <w:r w:rsidRPr="00B22549">
              <w:rPr>
                <w:rFonts w:eastAsia="Times New Roman" w:cs="Open Sans"/>
                <w:color w:val="000000"/>
                <w:kern w:val="0"/>
                <w:szCs w:val="18"/>
                <w:lang w:eastAsia="en-GB"/>
                <w14:ligatures w14:val="none"/>
              </w:rPr>
              <w:t xml:space="preserve"> </w:t>
            </w:r>
          </w:p>
          <w:p w14:paraId="0358F377" w14:textId="77777777" w:rsidR="00B22549" w:rsidRPr="00B22549" w:rsidRDefault="00B22549" w:rsidP="00B22549">
            <w:pPr>
              <w:widowControl/>
              <w:numPr>
                <w:ilvl w:val="0"/>
                <w:numId w:val="37"/>
              </w:numPr>
              <w:spacing w:before="60" w:after="60" w:line="259" w:lineRule="auto"/>
              <w:ind w:left="227" w:hanging="227"/>
              <w:contextualSpacing/>
              <w:rPr>
                <w:rFonts w:eastAsia="Times New Roman" w:cs="Open Sans"/>
                <w:kern w:val="0"/>
                <w:szCs w:val="18"/>
                <w:lang w:eastAsia="en-GB"/>
                <w14:ligatures w14:val="none"/>
              </w:rPr>
            </w:pPr>
            <w:r w:rsidRPr="00B22549">
              <w:rPr>
                <w:rFonts w:eastAsia="Times New Roman" w:cs="Open Sans"/>
                <w:kern w:val="0"/>
                <w:szCs w:val="18"/>
                <w:lang w:eastAsia="en-GB"/>
                <w14:ligatures w14:val="none"/>
              </w:rPr>
              <w:t>Are specific methods and sampling relevant to the methodological approach and feasible/appropriate?</w:t>
            </w:r>
          </w:p>
          <w:p w14:paraId="0680C658" w14:textId="77777777" w:rsidR="00B22549" w:rsidRPr="00B22549" w:rsidRDefault="00B22549" w:rsidP="00B22549">
            <w:pPr>
              <w:widowControl/>
              <w:numPr>
                <w:ilvl w:val="0"/>
                <w:numId w:val="37"/>
              </w:numPr>
              <w:spacing w:before="60" w:after="60" w:line="259" w:lineRule="auto"/>
              <w:ind w:left="227" w:hanging="227"/>
              <w:contextualSpacing/>
              <w:rPr>
                <w:rFonts w:eastAsia="Times New Roman" w:cs="Open Sans"/>
                <w:kern w:val="0"/>
                <w:szCs w:val="18"/>
                <w:lang w:eastAsia="en-GB"/>
                <w14:ligatures w14:val="none"/>
              </w:rPr>
            </w:pPr>
            <w:r w:rsidRPr="00B22549">
              <w:rPr>
                <w:rFonts w:eastAsia="Times New Roman" w:cs="Open Sans"/>
                <w:kern w:val="0"/>
                <w:szCs w:val="18"/>
                <w:lang w:eastAsia="en-GB"/>
                <w14:ligatures w14:val="none"/>
              </w:rPr>
              <w:t>Are analytical plans and methods described in ways that assure confidence in the evidence base (how data collected have been processed, analysed and interpreted)?</w:t>
            </w:r>
          </w:p>
          <w:p w14:paraId="1545D498" w14:textId="77777777" w:rsidR="00B22549" w:rsidRPr="00B22549" w:rsidRDefault="00B22549" w:rsidP="00B22549">
            <w:pPr>
              <w:widowControl/>
              <w:numPr>
                <w:ilvl w:val="0"/>
                <w:numId w:val="37"/>
              </w:numPr>
              <w:spacing w:before="60" w:after="60" w:line="259" w:lineRule="auto"/>
              <w:ind w:left="227" w:hanging="227"/>
              <w:contextualSpacing/>
              <w:rPr>
                <w:rFonts w:eastAsia="Times New Roman" w:cs="Open Sans"/>
                <w:kern w:val="0"/>
                <w:szCs w:val="18"/>
                <w:lang w:eastAsia="en-GB"/>
                <w14:ligatures w14:val="none"/>
              </w:rPr>
            </w:pPr>
            <w:r w:rsidRPr="00B22549">
              <w:rPr>
                <w:rFonts w:eastAsia="Times New Roman" w:cs="Open Sans"/>
                <w:kern w:val="0"/>
                <w:szCs w:val="18"/>
                <w:lang w:eastAsia="en-GB"/>
                <w14:ligatures w14:val="none"/>
              </w:rPr>
              <w:t>Does the ER highlight limitations, including on the validity and reliability of primary data collected, and their effects on the evidence base and how they were addressed or implications if they were not?</w:t>
            </w:r>
          </w:p>
          <w:p w14:paraId="32F98EA8" w14:textId="77777777" w:rsidR="00B22549" w:rsidRPr="00B22549" w:rsidRDefault="00B22549" w:rsidP="00B22549">
            <w:pPr>
              <w:widowControl/>
              <w:numPr>
                <w:ilvl w:val="0"/>
                <w:numId w:val="37"/>
              </w:numPr>
              <w:spacing w:before="60" w:after="60" w:line="259" w:lineRule="auto"/>
              <w:ind w:left="227" w:hanging="227"/>
              <w:contextualSpacing/>
              <w:rPr>
                <w:rFonts w:eastAsia="Times New Roman" w:cs="Open Sans"/>
                <w:kern w:val="0"/>
                <w:szCs w:val="18"/>
                <w:lang w:eastAsia="en-GB"/>
                <w14:ligatures w14:val="none"/>
              </w:rPr>
            </w:pPr>
            <w:r w:rsidRPr="00B22549">
              <w:rPr>
                <w:rFonts w:eastAsia="Times New Roman" w:cs="Open Sans"/>
                <w:kern w:val="0"/>
                <w:szCs w:val="18"/>
                <w:lang w:eastAsia="en-GB"/>
                <w14:ligatures w14:val="none"/>
              </w:rPr>
              <w:t xml:space="preserve">Does the ER explains how any </w:t>
            </w:r>
            <w:proofErr w:type="gramStart"/>
            <w:r w:rsidRPr="00B22549">
              <w:rPr>
                <w:rFonts w:eastAsia="Times New Roman" w:cs="Open Sans"/>
                <w:kern w:val="0"/>
                <w:szCs w:val="18"/>
                <w:lang w:eastAsia="en-GB"/>
                <w14:ligatures w14:val="none"/>
              </w:rPr>
              <w:t>risks  to</w:t>
            </w:r>
            <w:proofErr w:type="gramEnd"/>
            <w:r w:rsidRPr="00B22549">
              <w:rPr>
                <w:rFonts w:eastAsia="Times New Roman" w:cs="Open Sans"/>
                <w:kern w:val="0"/>
                <w:szCs w:val="18"/>
                <w:lang w:eastAsia="en-GB"/>
                <w14:ligatures w14:val="none"/>
              </w:rPr>
              <w:t xml:space="preserve"> implementation of the methodology were addressed?</w:t>
            </w:r>
          </w:p>
          <w:p w14:paraId="2AE288CB" w14:textId="77777777" w:rsidR="00B22549" w:rsidRPr="00B22549" w:rsidRDefault="00B22549" w:rsidP="00B22549">
            <w:pPr>
              <w:widowControl/>
              <w:numPr>
                <w:ilvl w:val="0"/>
                <w:numId w:val="37"/>
              </w:numPr>
              <w:spacing w:before="60" w:after="60" w:line="259" w:lineRule="auto"/>
              <w:ind w:left="227" w:hanging="227"/>
              <w:contextualSpacing/>
              <w:rPr>
                <w:rFonts w:eastAsia="Times New Roman" w:cs="Open Sans"/>
                <w:kern w:val="0"/>
                <w:szCs w:val="18"/>
                <w:lang w:eastAsia="en-GB"/>
                <w14:ligatures w14:val="none"/>
              </w:rPr>
            </w:pPr>
            <w:r w:rsidRPr="00B22549">
              <w:rPr>
                <w:rFonts w:eastAsia="Times New Roman" w:cs="Open Sans"/>
                <w:kern w:val="0"/>
                <w:szCs w:val="18"/>
                <w:lang w:eastAsia="en-GB"/>
                <w14:ligatures w14:val="none"/>
              </w:rPr>
              <w:t xml:space="preserve">As ethical safeguards and appropriate mitigation measures that were taken </w:t>
            </w:r>
            <w:proofErr w:type="gramStart"/>
            <w:r w:rsidRPr="00B22549">
              <w:rPr>
                <w:rFonts w:eastAsia="Times New Roman" w:cs="Open Sans"/>
                <w:kern w:val="0"/>
                <w:szCs w:val="18"/>
                <w:lang w:eastAsia="en-GB"/>
                <w14:ligatures w14:val="none"/>
              </w:rPr>
              <w:t>explained?</w:t>
            </w:r>
            <w:proofErr w:type="gramEnd"/>
          </w:p>
          <w:p w14:paraId="4FA68B58" w14:textId="77777777" w:rsidR="00B22549" w:rsidRPr="00B22549" w:rsidRDefault="00B22549" w:rsidP="00B22549">
            <w:pPr>
              <w:widowControl/>
              <w:numPr>
                <w:ilvl w:val="0"/>
                <w:numId w:val="37"/>
              </w:numPr>
              <w:spacing w:before="60" w:after="60" w:line="259" w:lineRule="auto"/>
              <w:ind w:left="227" w:hanging="227"/>
              <w:contextualSpacing/>
              <w:rPr>
                <w:rFonts w:eastAsia="Times New Roman" w:cs="Open Sans"/>
                <w:kern w:val="0"/>
                <w:szCs w:val="18"/>
                <w:lang w:eastAsia="en-GB"/>
                <w14:ligatures w14:val="none"/>
              </w:rPr>
            </w:pPr>
            <w:r w:rsidRPr="00B22549">
              <w:rPr>
                <w:rFonts w:eastAsia="Times New Roman" w:cs="Open Sans"/>
                <w:kern w:val="0"/>
                <w:szCs w:val="18"/>
                <w:lang w:eastAsia="en-GB"/>
                <w14:ligatures w14:val="none"/>
              </w:rPr>
              <w:t xml:space="preserve">If any risks and ethical issues anticipated in </w:t>
            </w:r>
            <w:proofErr w:type="spellStart"/>
            <w:r w:rsidRPr="00B22549">
              <w:rPr>
                <w:rFonts w:eastAsia="Times New Roman" w:cs="Open Sans"/>
                <w:kern w:val="0"/>
                <w:szCs w:val="18"/>
                <w:lang w:eastAsia="en-GB"/>
                <w14:ligatures w14:val="none"/>
              </w:rPr>
              <w:t>ToR</w:t>
            </w:r>
            <w:proofErr w:type="spellEnd"/>
            <w:r w:rsidRPr="00B22549">
              <w:rPr>
                <w:rFonts w:eastAsia="Times New Roman" w:cs="Open Sans"/>
                <w:kern w:val="0"/>
                <w:szCs w:val="18"/>
                <w:lang w:eastAsia="en-GB"/>
                <w14:ligatures w14:val="none"/>
              </w:rPr>
              <w:t>/IR explicitly and specifically addressed in the ER?</w:t>
            </w:r>
          </w:p>
          <w:p w14:paraId="433C8044" w14:textId="77777777" w:rsidR="00B22549" w:rsidRPr="00B22549" w:rsidRDefault="00B22549" w:rsidP="00B22549">
            <w:pPr>
              <w:widowControl/>
              <w:numPr>
                <w:ilvl w:val="0"/>
                <w:numId w:val="37"/>
              </w:numPr>
              <w:spacing w:before="60" w:after="60" w:line="259" w:lineRule="auto"/>
              <w:ind w:left="227" w:hanging="227"/>
              <w:contextualSpacing/>
              <w:rPr>
                <w:rFonts w:eastAsia="Times New Roman" w:cs="Open Sans"/>
                <w:kern w:val="0"/>
                <w:szCs w:val="18"/>
                <w:lang w:eastAsia="en-GB"/>
                <w14:ligatures w14:val="none"/>
              </w:rPr>
            </w:pPr>
            <w:r w:rsidRPr="00B22549">
              <w:rPr>
                <w:rFonts w:eastAsia="Times New Roman" w:cs="Open Sans"/>
                <w:kern w:val="0"/>
                <w:szCs w:val="18"/>
                <w:lang w:eastAsia="en-GB"/>
                <w14:ligatures w14:val="none"/>
              </w:rPr>
              <w:t xml:space="preserve">Evaluation deliverables do not include any personal identifiable </w:t>
            </w:r>
            <w:proofErr w:type="gramStart"/>
            <w:r w:rsidRPr="00B22549">
              <w:rPr>
                <w:rFonts w:eastAsia="Times New Roman" w:cs="Open Sans"/>
                <w:kern w:val="0"/>
                <w:szCs w:val="18"/>
                <w:lang w:eastAsia="en-GB"/>
                <w14:ligatures w14:val="none"/>
              </w:rPr>
              <w:t>information</w:t>
            </w:r>
            <w:proofErr w:type="gramEnd"/>
          </w:p>
          <w:p w14:paraId="03118D9E" w14:textId="77777777" w:rsidR="00B22549" w:rsidRPr="00B22549" w:rsidRDefault="00B22549" w:rsidP="00B22549">
            <w:pPr>
              <w:widowControl/>
              <w:numPr>
                <w:ilvl w:val="0"/>
                <w:numId w:val="37"/>
              </w:numPr>
              <w:spacing w:before="60" w:after="60" w:line="259" w:lineRule="auto"/>
              <w:ind w:left="227" w:hanging="227"/>
              <w:contextualSpacing/>
              <w:rPr>
                <w:rFonts w:eastAsia="Times New Roman" w:cs="Open Sans"/>
                <w:kern w:val="0"/>
                <w:szCs w:val="18"/>
                <w:lang w:eastAsia="en-GB"/>
                <w14:ligatures w14:val="none"/>
              </w:rPr>
            </w:pPr>
            <w:r w:rsidRPr="00B22549">
              <w:rPr>
                <w:rFonts w:eastAsia="Times New Roman" w:cs="Open Sans"/>
                <w:kern w:val="0"/>
                <w:szCs w:val="18"/>
                <w:lang w:eastAsia="en-GB"/>
                <w14:ligatures w14:val="none"/>
              </w:rPr>
              <w:t>Is the full methodology provided in Annexes and cross-referenced in the main report?</w:t>
            </w:r>
          </w:p>
          <w:p w14:paraId="5372A2DD" w14:textId="77777777" w:rsidR="00B22549" w:rsidRPr="00B22549" w:rsidRDefault="00B22549" w:rsidP="00B22549">
            <w:pPr>
              <w:widowControl/>
              <w:numPr>
                <w:ilvl w:val="0"/>
                <w:numId w:val="37"/>
              </w:numPr>
              <w:spacing w:before="60" w:after="60" w:line="259" w:lineRule="auto"/>
              <w:ind w:left="227" w:hanging="227"/>
              <w:contextualSpacing/>
              <w:rPr>
                <w:rFonts w:eastAsia="Times New Roman" w:cs="Open Sans"/>
                <w:kern w:val="0"/>
                <w:szCs w:val="18"/>
                <w:lang w:eastAsia="en-GB"/>
                <w14:ligatures w14:val="none"/>
              </w:rPr>
            </w:pPr>
            <w:r w:rsidRPr="00B22549">
              <w:rPr>
                <w:rFonts w:eastAsia="Times New Roman" w:cs="Open Sans"/>
                <w:kern w:val="0"/>
                <w:szCs w:val="18"/>
                <w:lang w:eastAsia="en-GB"/>
                <w14:ligatures w14:val="none"/>
              </w:rPr>
              <w:t xml:space="preserve">Was the methodology implemented as planned in the IR? If not, does the ER reference any aspects of the methodology that were not implemented as planned? </w:t>
            </w:r>
          </w:p>
        </w:tc>
        <w:tc>
          <w:tcPr>
            <w:tcW w:w="571" w:type="pct"/>
          </w:tcPr>
          <w:p w14:paraId="6FDEE887" w14:textId="77777777" w:rsidR="00B22549" w:rsidRPr="00B22549" w:rsidRDefault="00B22549" w:rsidP="00B22549">
            <w:pPr>
              <w:widowControl/>
              <w:spacing w:before="60" w:after="60"/>
              <w:ind w:left="792"/>
              <w:contextualSpacing/>
              <w:rPr>
                <w:rFonts w:eastAsia="Times New Roman" w:cs="Open Sans"/>
                <w:kern w:val="0"/>
                <w:szCs w:val="18"/>
                <w:lang w:eastAsia="en-GB"/>
                <w14:ligatures w14:val="none"/>
              </w:rPr>
            </w:pPr>
          </w:p>
        </w:tc>
        <w:tc>
          <w:tcPr>
            <w:tcW w:w="1001" w:type="pct"/>
          </w:tcPr>
          <w:p w14:paraId="558B77A1" w14:textId="77777777" w:rsidR="00B22549" w:rsidRPr="00B22549" w:rsidRDefault="00B22549" w:rsidP="00B22549">
            <w:pPr>
              <w:widowControl/>
              <w:spacing w:before="60" w:after="60"/>
              <w:ind w:left="792"/>
              <w:contextualSpacing/>
              <w:rPr>
                <w:rFonts w:eastAsia="Times New Roman" w:cs="Open Sans"/>
                <w:kern w:val="0"/>
                <w:szCs w:val="18"/>
                <w:lang w:eastAsia="en-GB"/>
                <w14:ligatures w14:val="none"/>
              </w:rPr>
            </w:pPr>
          </w:p>
        </w:tc>
      </w:tr>
      <w:tr w:rsidR="00B22549" w:rsidRPr="00B22549" w14:paraId="22287467" w14:textId="77777777" w:rsidTr="00A22689">
        <w:tc>
          <w:tcPr>
            <w:tcW w:w="5000" w:type="pct"/>
            <w:gridSpan w:val="4"/>
            <w:shd w:val="clear" w:color="auto" w:fill="1073B5"/>
          </w:tcPr>
          <w:p w14:paraId="62A2FF49" w14:textId="77777777" w:rsidR="00B22549" w:rsidRPr="00B22549" w:rsidRDefault="00B22549" w:rsidP="00A22689">
            <w:pPr>
              <w:pStyle w:val="ListParagraph"/>
              <w:widowControl/>
              <w:numPr>
                <w:ilvl w:val="0"/>
                <w:numId w:val="42"/>
              </w:numPr>
              <w:rPr>
                <w:rFonts w:ascii="Open Sans ExtraBold" w:eastAsia="Times New Roman" w:hAnsi="Open Sans ExtraBold" w:cs="Open Sans"/>
                <w:b/>
                <w:bCs/>
                <w:color w:val="FFFFFF"/>
                <w:kern w:val="0"/>
                <w:szCs w:val="18"/>
                <w:lang w:eastAsia="en-GB"/>
                <w14:ligatures w14:val="none"/>
              </w:rPr>
            </w:pPr>
            <w:r w:rsidRPr="00B22549">
              <w:rPr>
                <w:rFonts w:ascii="Open Sans ExtraBold" w:eastAsia="Times New Roman" w:hAnsi="Open Sans ExtraBold" w:cs="Open Sans"/>
                <w:b/>
                <w:bCs/>
                <w:color w:val="FFFFFF"/>
                <w:kern w:val="0"/>
                <w:szCs w:val="18"/>
                <w:lang w:eastAsia="en-GB"/>
                <w14:ligatures w14:val="none"/>
              </w:rPr>
              <w:lastRenderedPageBreak/>
              <w:t>Evaluation findings</w:t>
            </w:r>
          </w:p>
        </w:tc>
      </w:tr>
      <w:tr w:rsidR="00B22549" w:rsidRPr="00B22549" w14:paraId="732D5461" w14:textId="77777777" w:rsidTr="00A22689">
        <w:tc>
          <w:tcPr>
            <w:tcW w:w="1713" w:type="pct"/>
          </w:tcPr>
          <w:p w14:paraId="050667F1" w14:textId="77777777" w:rsidR="00B22549" w:rsidRPr="00B22549" w:rsidRDefault="00B22549" w:rsidP="00B22549">
            <w:pPr>
              <w:widowControl/>
              <w:spacing w:before="60" w:after="60" w:line="259" w:lineRule="auto"/>
              <w:ind w:left="72"/>
              <w:jc w:val="center"/>
              <w:rPr>
                <w:rFonts w:eastAsia="Calibri" w:cs="Open Sans"/>
                <w:b/>
                <w:kern w:val="0"/>
                <w:szCs w:val="18"/>
                <w14:ligatures w14:val="none"/>
              </w:rPr>
            </w:pPr>
            <w:r w:rsidRPr="00B22549">
              <w:rPr>
                <w:rFonts w:eastAsia="Calibri" w:cs="Open Sans"/>
                <w:b/>
                <w:kern w:val="0"/>
                <w:szCs w:val="18"/>
                <w14:ligatures w14:val="none"/>
              </w:rPr>
              <w:t>Expected content</w:t>
            </w:r>
          </w:p>
        </w:tc>
        <w:tc>
          <w:tcPr>
            <w:tcW w:w="1715" w:type="pct"/>
          </w:tcPr>
          <w:p w14:paraId="61CE37D4" w14:textId="77777777" w:rsidR="00B22549" w:rsidRPr="00B22549" w:rsidRDefault="00B22549" w:rsidP="00B22549">
            <w:pPr>
              <w:widowControl/>
              <w:spacing w:before="60" w:after="60" w:line="259" w:lineRule="auto"/>
              <w:jc w:val="center"/>
              <w:rPr>
                <w:rFonts w:eastAsia="Calibri" w:cs="Open Sans"/>
                <w:b/>
                <w:kern w:val="0"/>
                <w:szCs w:val="18"/>
                <w14:ligatures w14:val="none"/>
              </w:rPr>
            </w:pPr>
            <w:r w:rsidRPr="00B22549">
              <w:rPr>
                <w:rFonts w:eastAsia="Calibri" w:cs="Open Sans"/>
                <w:b/>
                <w:kern w:val="0"/>
                <w:szCs w:val="18"/>
                <w14:ligatures w14:val="none"/>
              </w:rPr>
              <w:t>Assessment criteria</w:t>
            </w:r>
          </w:p>
        </w:tc>
        <w:tc>
          <w:tcPr>
            <w:tcW w:w="571" w:type="pct"/>
          </w:tcPr>
          <w:p w14:paraId="3F40B175" w14:textId="77777777" w:rsidR="00B22549" w:rsidRPr="00B22549" w:rsidRDefault="00B22549" w:rsidP="00B22549">
            <w:pPr>
              <w:widowControl/>
              <w:spacing w:before="60" w:after="60" w:line="259" w:lineRule="auto"/>
              <w:jc w:val="center"/>
              <w:rPr>
                <w:rFonts w:eastAsia="Calibri" w:cs="Open Sans"/>
                <w:b/>
                <w:kern w:val="0"/>
                <w:szCs w:val="18"/>
                <w14:ligatures w14:val="none"/>
              </w:rPr>
            </w:pPr>
            <w:r w:rsidRPr="00B22549">
              <w:rPr>
                <w:rFonts w:eastAsia="Calibri" w:cs="Open Sans"/>
                <w:b/>
                <w:kern w:val="0"/>
                <w:szCs w:val="18"/>
                <w14:ligatures w14:val="none"/>
              </w:rPr>
              <w:t xml:space="preserve">Meets </w:t>
            </w:r>
            <w:proofErr w:type="spellStart"/>
            <w:r w:rsidRPr="00B22549">
              <w:rPr>
                <w:rFonts w:eastAsia="Calibri" w:cs="Open Sans"/>
                <w:b/>
                <w:kern w:val="0"/>
                <w:szCs w:val="18"/>
                <w14:ligatures w14:val="none"/>
              </w:rPr>
              <w:t>Citeria</w:t>
            </w:r>
            <w:proofErr w:type="spellEnd"/>
          </w:p>
        </w:tc>
        <w:tc>
          <w:tcPr>
            <w:tcW w:w="1001" w:type="pct"/>
          </w:tcPr>
          <w:p w14:paraId="2FE4AF7E" w14:textId="77777777" w:rsidR="00B22549" w:rsidRPr="00B22549" w:rsidRDefault="00B22549" w:rsidP="00B22549">
            <w:pPr>
              <w:widowControl/>
              <w:spacing w:before="60" w:after="60" w:line="259" w:lineRule="auto"/>
              <w:jc w:val="center"/>
              <w:rPr>
                <w:rFonts w:eastAsia="Calibri" w:cs="Open Sans"/>
                <w:b/>
                <w:kern w:val="0"/>
                <w:szCs w:val="18"/>
                <w14:ligatures w14:val="none"/>
              </w:rPr>
            </w:pPr>
            <w:r w:rsidRPr="00B22549">
              <w:rPr>
                <w:rFonts w:eastAsia="Calibri" w:cs="Open Sans"/>
                <w:b/>
                <w:kern w:val="0"/>
                <w:szCs w:val="18"/>
                <w14:ligatures w14:val="none"/>
              </w:rPr>
              <w:t>Comments</w:t>
            </w:r>
          </w:p>
        </w:tc>
      </w:tr>
      <w:tr w:rsidR="00B22549" w:rsidRPr="00B22549" w14:paraId="4DF8522C" w14:textId="77777777" w:rsidTr="00A22689">
        <w:tc>
          <w:tcPr>
            <w:tcW w:w="1713" w:type="pct"/>
            <w:tcBorders>
              <w:bottom w:val="single" w:sz="4" w:space="0" w:color="auto"/>
            </w:tcBorders>
          </w:tcPr>
          <w:p w14:paraId="2D0B04C0" w14:textId="77777777" w:rsidR="00B22549" w:rsidRPr="00B22549" w:rsidRDefault="00B22549" w:rsidP="00B22549">
            <w:pPr>
              <w:widowControl/>
              <w:numPr>
                <w:ilvl w:val="0"/>
                <w:numId w:val="8"/>
              </w:numPr>
              <w:spacing w:before="60" w:after="60" w:line="259" w:lineRule="auto"/>
              <w:ind w:left="170" w:hanging="170"/>
              <w:contextualSpacing/>
              <w:rPr>
                <w:rFonts w:eastAsia="Times New Roman" w:cs="Open Sans"/>
                <w:kern w:val="0"/>
                <w:szCs w:val="18"/>
                <w:lang w:eastAsia="en-GB"/>
                <w14:ligatures w14:val="none"/>
              </w:rPr>
            </w:pPr>
            <w:proofErr w:type="gramStart"/>
            <w:r w:rsidRPr="00B22549">
              <w:rPr>
                <w:rFonts w:eastAsia="Times New Roman" w:cs="Open Sans"/>
                <w:kern w:val="0"/>
                <w:szCs w:val="18"/>
                <w:lang w:eastAsia="en-GB"/>
                <w14:ligatures w14:val="none"/>
              </w:rPr>
              <w:t>Findings  structured</w:t>
            </w:r>
            <w:proofErr w:type="gramEnd"/>
            <w:r w:rsidRPr="00B22549">
              <w:rPr>
                <w:rFonts w:eastAsia="Times New Roman" w:cs="Open Sans"/>
                <w:kern w:val="0"/>
                <w:szCs w:val="18"/>
                <w:lang w:eastAsia="en-GB"/>
                <w14:ligatures w14:val="none"/>
              </w:rPr>
              <w:t xml:space="preserve"> around the  evaluation questions and corresponding </w:t>
            </w:r>
            <w:proofErr w:type="spellStart"/>
            <w:r w:rsidRPr="00B22549">
              <w:rPr>
                <w:rFonts w:eastAsia="Times New Roman" w:cs="Open Sans"/>
                <w:kern w:val="0"/>
                <w:szCs w:val="18"/>
                <w:lang w:eastAsia="en-GB"/>
                <w14:ligatures w14:val="none"/>
              </w:rPr>
              <w:t>subquestions</w:t>
            </w:r>
            <w:proofErr w:type="spellEnd"/>
            <w:r w:rsidRPr="00B22549">
              <w:rPr>
                <w:rFonts w:eastAsia="Times New Roman" w:cs="Open Sans"/>
                <w:kern w:val="0"/>
                <w:szCs w:val="18"/>
                <w:lang w:eastAsia="en-GB"/>
                <w14:ligatures w14:val="none"/>
              </w:rPr>
              <w:t xml:space="preserve"> as presented in the evaluation matrix in inception report </w:t>
            </w:r>
          </w:p>
          <w:p w14:paraId="1AC208CD" w14:textId="77777777" w:rsidR="00B22549" w:rsidRPr="00B22549" w:rsidRDefault="00B22549" w:rsidP="00B22549">
            <w:pPr>
              <w:widowControl/>
              <w:numPr>
                <w:ilvl w:val="0"/>
                <w:numId w:val="8"/>
              </w:numPr>
              <w:spacing w:before="60" w:after="60" w:line="259" w:lineRule="auto"/>
              <w:ind w:left="170" w:hanging="170"/>
              <w:contextualSpacing/>
              <w:rPr>
                <w:rFonts w:eastAsia="Times New Roman" w:cs="Open Sans"/>
                <w:kern w:val="0"/>
                <w:szCs w:val="18"/>
                <w:lang w:eastAsia="en-GB"/>
                <w14:ligatures w14:val="none"/>
              </w:rPr>
            </w:pPr>
            <w:r w:rsidRPr="00B22549">
              <w:rPr>
                <w:rFonts w:eastAsia="Times New Roman" w:cs="Open Sans"/>
                <w:kern w:val="0"/>
                <w:szCs w:val="18"/>
                <w:lang w:eastAsia="en-GB"/>
                <w14:ligatures w14:val="none"/>
              </w:rPr>
              <w:t xml:space="preserve">Any gap in addressing evaluation questions and sub-questions as compared to the scope agreed in the </w:t>
            </w:r>
            <w:proofErr w:type="gramStart"/>
            <w:r w:rsidRPr="00B22549">
              <w:rPr>
                <w:rFonts w:eastAsia="Times New Roman" w:cs="Open Sans"/>
                <w:kern w:val="0"/>
                <w:szCs w:val="18"/>
                <w:lang w:eastAsia="en-GB"/>
                <w14:ligatures w14:val="none"/>
              </w:rPr>
              <w:t>IR</w:t>
            </w:r>
            <w:proofErr w:type="gramEnd"/>
          </w:p>
          <w:p w14:paraId="20D86C27" w14:textId="77777777" w:rsidR="00B22549" w:rsidRPr="00B22549" w:rsidRDefault="00B22549" w:rsidP="00B22549">
            <w:pPr>
              <w:widowControl/>
              <w:numPr>
                <w:ilvl w:val="0"/>
                <w:numId w:val="8"/>
              </w:numPr>
              <w:spacing w:before="60" w:after="60" w:line="259" w:lineRule="auto"/>
              <w:ind w:left="170" w:hanging="170"/>
              <w:contextualSpacing/>
              <w:rPr>
                <w:rFonts w:eastAsia="Times New Roman" w:cs="Open Sans"/>
                <w:spacing w:val="-2"/>
                <w:kern w:val="0"/>
                <w:szCs w:val="18"/>
                <w:lang w:eastAsia="en-GB"/>
                <w14:ligatures w14:val="none"/>
              </w:rPr>
            </w:pPr>
            <w:r w:rsidRPr="00B22549">
              <w:rPr>
                <w:rFonts w:eastAsia="Times New Roman" w:cs="Open Sans"/>
                <w:kern w:val="0"/>
                <w:szCs w:val="18"/>
                <w:lang w:eastAsia="en-GB"/>
                <w14:ligatures w14:val="none"/>
              </w:rPr>
              <w:t>Limitations or gaps in evidence or caveats based on contextual or other concerns including where</w:t>
            </w:r>
            <w:r w:rsidRPr="00B22549">
              <w:rPr>
                <w:rFonts w:eastAsia="Times New Roman" w:cs="Open Sans"/>
                <w:spacing w:val="-2"/>
                <w:kern w:val="0"/>
                <w:szCs w:val="18"/>
                <w:lang w:eastAsia="en-GB"/>
                <w14:ligatures w14:val="none"/>
              </w:rPr>
              <w:t xml:space="preserve"> evidence is </w:t>
            </w:r>
            <w:proofErr w:type="gramStart"/>
            <w:r w:rsidRPr="00B22549">
              <w:rPr>
                <w:rFonts w:eastAsia="Times New Roman" w:cs="Open Sans"/>
                <w:spacing w:val="-2"/>
                <w:kern w:val="0"/>
                <w:szCs w:val="18"/>
                <w:lang w:eastAsia="en-GB"/>
                <w14:ligatures w14:val="none"/>
              </w:rPr>
              <w:t>inconclusive</w:t>
            </w:r>
            <w:proofErr w:type="gramEnd"/>
          </w:p>
          <w:p w14:paraId="29B9D92E" w14:textId="77777777" w:rsidR="00B22549" w:rsidRPr="00B22549" w:rsidRDefault="00B22549" w:rsidP="00B22549">
            <w:pPr>
              <w:widowControl/>
              <w:numPr>
                <w:ilvl w:val="0"/>
                <w:numId w:val="8"/>
              </w:numPr>
              <w:spacing w:before="60" w:after="60" w:line="259" w:lineRule="auto"/>
              <w:ind w:left="170" w:hanging="170"/>
              <w:contextualSpacing/>
              <w:rPr>
                <w:rFonts w:eastAsia="Times New Roman" w:cs="Open Sans"/>
                <w:kern w:val="0"/>
                <w:szCs w:val="18"/>
                <w:lang w:eastAsia="en-GB"/>
                <w14:ligatures w14:val="none"/>
              </w:rPr>
            </w:pPr>
            <w:r w:rsidRPr="00B22549">
              <w:rPr>
                <w:rFonts w:eastAsia="Times New Roman" w:cs="Open Sans"/>
                <w:spacing w:val="-2"/>
                <w:kern w:val="0"/>
                <w:szCs w:val="18"/>
                <w:lang w:eastAsia="en-GB"/>
                <w14:ligatures w14:val="none"/>
              </w:rPr>
              <w:t xml:space="preserve">Findings assess WFP's contributions to results (or lack of) while taking into </w:t>
            </w:r>
            <w:r w:rsidRPr="00B22549">
              <w:rPr>
                <w:rFonts w:eastAsia="Times New Roman" w:cs="Open Sans"/>
                <w:kern w:val="0"/>
                <w:szCs w:val="18"/>
                <w:lang w:eastAsia="en-GB"/>
                <w14:ligatures w14:val="none"/>
              </w:rPr>
              <w:t>consideration</w:t>
            </w:r>
            <w:r w:rsidRPr="00B22549">
              <w:rPr>
                <w:rFonts w:eastAsia="Times New Roman" w:cs="Open Sans"/>
                <w:spacing w:val="-2"/>
                <w:kern w:val="0"/>
                <w:szCs w:val="18"/>
                <w:lang w:eastAsia="en-GB"/>
                <w14:ligatures w14:val="none"/>
              </w:rPr>
              <w:t xml:space="preserve"> the implementation context and other effects produced.</w:t>
            </w:r>
          </w:p>
          <w:p w14:paraId="59CD785A" w14:textId="77777777" w:rsidR="00B22549" w:rsidRPr="00B22549" w:rsidRDefault="00B22549" w:rsidP="00B22549">
            <w:pPr>
              <w:widowControl/>
              <w:numPr>
                <w:ilvl w:val="0"/>
                <w:numId w:val="8"/>
              </w:numPr>
              <w:spacing w:before="60" w:after="60" w:line="259" w:lineRule="auto"/>
              <w:ind w:left="170" w:hanging="170"/>
              <w:contextualSpacing/>
              <w:rPr>
                <w:rFonts w:eastAsia="Times New Roman" w:cs="Open Sans"/>
                <w:spacing w:val="-2"/>
                <w:kern w:val="0"/>
                <w:szCs w:val="18"/>
                <w:lang w:eastAsia="en-GB"/>
                <w14:ligatures w14:val="none"/>
              </w:rPr>
            </w:pPr>
            <w:r w:rsidRPr="00B22549">
              <w:rPr>
                <w:rFonts w:eastAsia="Times New Roman" w:cs="Open Sans"/>
                <w:spacing w:val="-2"/>
                <w:kern w:val="0"/>
                <w:szCs w:val="18"/>
                <w:lang w:eastAsia="en-GB"/>
                <w14:ligatures w14:val="none"/>
              </w:rPr>
              <w:t xml:space="preserve">Positive or negative unanticipated effects. If none were found, the ER indicates that </w:t>
            </w:r>
            <w:proofErr w:type="gramStart"/>
            <w:r w:rsidRPr="00B22549">
              <w:rPr>
                <w:rFonts w:eastAsia="Times New Roman" w:cs="Open Sans"/>
                <w:kern w:val="0"/>
                <w:szCs w:val="18"/>
                <w:lang w:eastAsia="en-GB"/>
                <w14:ligatures w14:val="none"/>
              </w:rPr>
              <w:t>explicitly</w:t>
            </w:r>
            <w:r w:rsidRPr="00B22549">
              <w:rPr>
                <w:rFonts w:eastAsia="Times New Roman" w:cs="Open Sans"/>
                <w:spacing w:val="-2"/>
                <w:kern w:val="0"/>
                <w:szCs w:val="18"/>
                <w:lang w:eastAsia="en-GB"/>
                <w14:ligatures w14:val="none"/>
              </w:rPr>
              <w:t xml:space="preserve"> .</w:t>
            </w:r>
            <w:proofErr w:type="gramEnd"/>
          </w:p>
          <w:p w14:paraId="3A8EE8D7" w14:textId="77777777" w:rsidR="00B22549" w:rsidRPr="00B22549" w:rsidRDefault="00B22549" w:rsidP="00B22549">
            <w:pPr>
              <w:widowControl/>
              <w:tabs>
                <w:tab w:val="left" w:pos="0"/>
              </w:tabs>
              <w:spacing w:before="0" w:after="0"/>
              <w:ind w:left="360" w:right="75"/>
              <w:contextualSpacing/>
              <w:rPr>
                <w:rFonts w:eastAsia="Times New Roman" w:cs="Open Sans"/>
                <w:kern w:val="0"/>
                <w:szCs w:val="18"/>
                <w:lang w:eastAsia="en-GB"/>
                <w14:ligatures w14:val="none"/>
              </w:rPr>
            </w:pPr>
          </w:p>
        </w:tc>
        <w:tc>
          <w:tcPr>
            <w:tcW w:w="1715" w:type="pct"/>
            <w:tcBorders>
              <w:bottom w:val="single" w:sz="4" w:space="0" w:color="auto"/>
            </w:tcBorders>
          </w:tcPr>
          <w:p w14:paraId="17875946" w14:textId="77777777" w:rsidR="00B22549" w:rsidRPr="00B22549" w:rsidRDefault="00B22549" w:rsidP="00B22549">
            <w:pPr>
              <w:widowControl/>
              <w:numPr>
                <w:ilvl w:val="0"/>
                <w:numId w:val="8"/>
              </w:numPr>
              <w:spacing w:before="60" w:after="60" w:line="259" w:lineRule="auto"/>
              <w:contextualSpacing/>
              <w:rPr>
                <w:rFonts w:eastAsia="Times New Roman" w:cs="Open Sans"/>
                <w:kern w:val="0"/>
                <w:szCs w:val="18"/>
                <w:lang w:eastAsia="en-GB"/>
                <w14:ligatures w14:val="none"/>
              </w:rPr>
            </w:pPr>
            <w:r w:rsidRPr="00B22549">
              <w:rPr>
                <w:rFonts w:eastAsia="Times New Roman" w:cs="Open Sans"/>
                <w:kern w:val="0"/>
                <w:szCs w:val="18"/>
                <w:lang w:eastAsia="en-GB"/>
                <w14:ligatures w14:val="none"/>
              </w:rPr>
              <w:t>Do the findings explicitly address all the evaluation questions as per the evaluation TOR?</w:t>
            </w:r>
          </w:p>
          <w:p w14:paraId="3E788BC0" w14:textId="77777777" w:rsidR="00B22549" w:rsidRPr="00B22549" w:rsidRDefault="00B22549" w:rsidP="00B22549">
            <w:pPr>
              <w:widowControl/>
              <w:numPr>
                <w:ilvl w:val="0"/>
                <w:numId w:val="8"/>
              </w:numPr>
              <w:spacing w:before="60" w:after="60" w:line="259" w:lineRule="auto"/>
              <w:contextualSpacing/>
              <w:rPr>
                <w:rFonts w:eastAsia="Times New Roman" w:cs="Open Sans"/>
                <w:kern w:val="0"/>
                <w:szCs w:val="18"/>
                <w:lang w:eastAsia="en-GB"/>
                <w14:ligatures w14:val="none"/>
              </w:rPr>
            </w:pPr>
            <w:r w:rsidRPr="00B22549">
              <w:rPr>
                <w:rFonts w:eastAsia="Times New Roman" w:cs="Open Sans"/>
                <w:kern w:val="0"/>
                <w:szCs w:val="18"/>
                <w:lang w:eastAsia="en-GB"/>
                <w14:ligatures w14:val="none"/>
              </w:rPr>
              <w:t xml:space="preserve">If </w:t>
            </w:r>
            <w:proofErr w:type="spellStart"/>
            <w:r w:rsidRPr="00B22549">
              <w:rPr>
                <w:rFonts w:eastAsia="Times New Roman" w:cs="Open Sans"/>
                <w:kern w:val="0"/>
                <w:szCs w:val="18"/>
                <w:lang w:eastAsia="en-GB"/>
                <w14:ligatures w14:val="none"/>
              </w:rPr>
              <w:t>ther</w:t>
            </w:r>
            <w:proofErr w:type="spellEnd"/>
            <w:r w:rsidRPr="00B22549">
              <w:rPr>
                <w:rFonts w:eastAsia="Times New Roman" w:cs="Open Sans"/>
                <w:kern w:val="0"/>
                <w:szCs w:val="18"/>
                <w:lang w:eastAsia="en-GB"/>
                <w14:ligatures w14:val="none"/>
              </w:rPr>
              <w:t xml:space="preserve"> are gaps or omissions, are </w:t>
            </w:r>
            <w:proofErr w:type="gramStart"/>
            <w:r w:rsidRPr="00B22549">
              <w:rPr>
                <w:rFonts w:eastAsia="Times New Roman" w:cs="Open Sans"/>
                <w:kern w:val="0"/>
                <w:szCs w:val="18"/>
                <w:lang w:eastAsia="en-GB"/>
                <w14:ligatures w14:val="none"/>
              </w:rPr>
              <w:t>they  explained</w:t>
            </w:r>
            <w:proofErr w:type="gramEnd"/>
            <w:r w:rsidRPr="00B22549">
              <w:rPr>
                <w:rFonts w:eastAsia="Times New Roman" w:cs="Open Sans"/>
                <w:kern w:val="0"/>
                <w:szCs w:val="18"/>
                <w:lang w:eastAsia="en-GB"/>
                <w14:ligatures w14:val="none"/>
              </w:rPr>
              <w:t xml:space="preserve"> and justified?</w:t>
            </w:r>
          </w:p>
          <w:p w14:paraId="31961CDE" w14:textId="77777777" w:rsidR="00B22549" w:rsidRPr="00B22549" w:rsidRDefault="00B22549" w:rsidP="00B22549">
            <w:pPr>
              <w:widowControl/>
              <w:numPr>
                <w:ilvl w:val="0"/>
                <w:numId w:val="8"/>
              </w:numPr>
              <w:spacing w:before="60" w:after="60" w:line="259" w:lineRule="auto"/>
              <w:contextualSpacing/>
              <w:rPr>
                <w:rFonts w:eastAsia="Times New Roman" w:cs="Open Sans"/>
                <w:kern w:val="0"/>
                <w:szCs w:val="18"/>
                <w:lang w:eastAsia="en-GB"/>
                <w14:ligatures w14:val="none"/>
              </w:rPr>
            </w:pPr>
            <w:r w:rsidRPr="00B22549">
              <w:rPr>
                <w:rFonts w:eastAsia="Times New Roman" w:cs="Open Sans"/>
                <w:kern w:val="0"/>
                <w:szCs w:val="18"/>
                <w:lang w:eastAsia="en-GB"/>
                <w14:ligatures w14:val="none"/>
              </w:rPr>
              <w:t>Are the findings clearly aligned with the evaluation matrix?</w:t>
            </w:r>
          </w:p>
          <w:p w14:paraId="66DE3B80" w14:textId="77777777" w:rsidR="00B22549" w:rsidRPr="00B22549" w:rsidRDefault="00B22549" w:rsidP="00B22549">
            <w:pPr>
              <w:widowControl/>
              <w:numPr>
                <w:ilvl w:val="0"/>
                <w:numId w:val="8"/>
              </w:numPr>
              <w:spacing w:before="60" w:after="60" w:line="259" w:lineRule="auto"/>
              <w:contextualSpacing/>
              <w:rPr>
                <w:rFonts w:eastAsia="Calibri" w:cs="Open Sans"/>
                <w:kern w:val="0"/>
                <w:szCs w:val="18"/>
                <w14:ligatures w14:val="none"/>
              </w:rPr>
            </w:pPr>
            <w:r w:rsidRPr="00B22549">
              <w:rPr>
                <w:rFonts w:eastAsia="Times New Roman" w:cs="Open Sans"/>
                <w:kern w:val="0"/>
                <w:szCs w:val="18"/>
                <w:lang w:eastAsia="en-GB"/>
                <w14:ligatures w14:val="none"/>
              </w:rPr>
              <w:t xml:space="preserve">Are findings transparently generated on the basis of triangulated evidence presented in the </w:t>
            </w:r>
            <w:proofErr w:type="gramStart"/>
            <w:r w:rsidRPr="00B22549">
              <w:rPr>
                <w:rFonts w:eastAsia="Times New Roman" w:cs="Open Sans"/>
                <w:kern w:val="0"/>
                <w:szCs w:val="18"/>
                <w:lang w:eastAsia="en-GB"/>
                <w14:ligatures w14:val="none"/>
              </w:rPr>
              <w:t>report?.</w:t>
            </w:r>
            <w:proofErr w:type="gramEnd"/>
            <w:r w:rsidRPr="00B22549">
              <w:rPr>
                <w:rFonts w:eastAsia="Times New Roman" w:cs="Open Sans"/>
                <w:kern w:val="0"/>
                <w:szCs w:val="18"/>
                <w:lang w:eastAsia="en-GB"/>
                <w14:ligatures w14:val="none"/>
              </w:rPr>
              <w:t xml:space="preserve"> </w:t>
            </w:r>
          </w:p>
          <w:p w14:paraId="769D88F2" w14:textId="77777777" w:rsidR="00B22549" w:rsidRPr="00B22549" w:rsidRDefault="00B22549" w:rsidP="00B22549">
            <w:pPr>
              <w:widowControl/>
              <w:numPr>
                <w:ilvl w:val="0"/>
                <w:numId w:val="8"/>
              </w:numPr>
              <w:spacing w:before="60" w:after="60" w:line="259" w:lineRule="auto"/>
              <w:contextualSpacing/>
              <w:rPr>
                <w:rFonts w:eastAsia="Times New Roman" w:cs="Open Sans"/>
                <w:kern w:val="0"/>
                <w:szCs w:val="18"/>
                <w:lang w:eastAsia="en-GB"/>
                <w14:ligatures w14:val="none"/>
              </w:rPr>
            </w:pPr>
            <w:r w:rsidRPr="00B22549">
              <w:rPr>
                <w:rFonts w:eastAsia="Times New Roman" w:cs="Open Sans"/>
                <w:kern w:val="0"/>
                <w:szCs w:val="18"/>
                <w:lang w:eastAsia="en-GB"/>
                <w14:ligatures w14:val="none"/>
              </w:rPr>
              <w:t xml:space="preserve">Is evidence accurate, consistent and </w:t>
            </w:r>
            <w:proofErr w:type="gramStart"/>
            <w:r w:rsidRPr="00B22549">
              <w:rPr>
                <w:rFonts w:eastAsia="Times New Roman" w:cs="Open Sans"/>
                <w:kern w:val="0"/>
                <w:szCs w:val="18"/>
                <w:lang w:eastAsia="en-GB"/>
                <w14:ligatures w14:val="none"/>
              </w:rPr>
              <w:t xml:space="preserve">reliable;  </w:t>
            </w:r>
            <w:proofErr w:type="spellStart"/>
            <w:r w:rsidRPr="00B22549">
              <w:rPr>
                <w:rFonts w:eastAsia="Times New Roman" w:cs="Open Sans"/>
                <w:kern w:val="0"/>
                <w:szCs w:val="18"/>
                <w:lang w:eastAsia="en-GB"/>
                <w14:ligatures w14:val="none"/>
              </w:rPr>
              <w:t>withsources</w:t>
            </w:r>
            <w:proofErr w:type="spellEnd"/>
            <w:proofErr w:type="gramEnd"/>
            <w:r w:rsidRPr="00B22549">
              <w:rPr>
                <w:rFonts w:eastAsia="Times New Roman" w:cs="Open Sans"/>
                <w:kern w:val="0"/>
                <w:szCs w:val="18"/>
                <w:lang w:eastAsia="en-GB"/>
                <w14:ligatures w14:val="none"/>
              </w:rPr>
              <w:t xml:space="preserve"> provided for data/quotes?. </w:t>
            </w:r>
          </w:p>
          <w:p w14:paraId="149B97E4" w14:textId="77777777" w:rsidR="00B22549" w:rsidRPr="00B22549" w:rsidRDefault="00B22549" w:rsidP="00B22549">
            <w:pPr>
              <w:widowControl/>
              <w:numPr>
                <w:ilvl w:val="0"/>
                <w:numId w:val="8"/>
              </w:numPr>
              <w:spacing w:before="60" w:after="60" w:line="259" w:lineRule="auto"/>
              <w:contextualSpacing/>
              <w:rPr>
                <w:rFonts w:eastAsia="Times New Roman" w:cs="Open Sans"/>
                <w:kern w:val="0"/>
                <w:szCs w:val="18"/>
                <w:lang w:eastAsia="en-GB"/>
                <w14:ligatures w14:val="none"/>
              </w:rPr>
            </w:pPr>
            <w:r w:rsidRPr="00B22549">
              <w:rPr>
                <w:rFonts w:eastAsia="Times New Roman" w:cs="Open Sans"/>
                <w:kern w:val="0"/>
                <w:szCs w:val="18"/>
                <w:lang w:eastAsia="en-GB"/>
                <w14:ligatures w14:val="none"/>
              </w:rPr>
              <w:t>Is the ER devoid of findings is based on unsubstantiated opinions or attributions to ‘one person’?</w:t>
            </w:r>
          </w:p>
          <w:p w14:paraId="301EAF91" w14:textId="77777777" w:rsidR="00B22549" w:rsidRPr="00B22549" w:rsidRDefault="00B22549" w:rsidP="00B22549">
            <w:pPr>
              <w:widowControl/>
              <w:numPr>
                <w:ilvl w:val="0"/>
                <w:numId w:val="8"/>
              </w:numPr>
              <w:spacing w:before="60" w:after="60" w:line="259" w:lineRule="auto"/>
              <w:contextualSpacing/>
              <w:rPr>
                <w:rFonts w:eastAsia="Times New Roman" w:cs="Open Sans"/>
                <w:spacing w:val="-2"/>
                <w:kern w:val="0"/>
                <w:szCs w:val="18"/>
                <w:lang w:eastAsia="en-GB"/>
                <w14:ligatures w14:val="none"/>
              </w:rPr>
            </w:pPr>
            <w:r w:rsidRPr="00B22549">
              <w:rPr>
                <w:rFonts w:eastAsia="Times New Roman" w:cs="Open Sans"/>
                <w:spacing w:val="-2"/>
                <w:kern w:val="0"/>
                <w:szCs w:val="18"/>
                <w:lang w:eastAsia="en-GB"/>
                <w14:ligatures w14:val="none"/>
              </w:rPr>
              <w:t xml:space="preserve">Do the findings take into consideration the perspectives from different </w:t>
            </w:r>
            <w:r w:rsidRPr="00B22549">
              <w:rPr>
                <w:rFonts w:eastAsia="Times New Roman" w:cs="Open Sans"/>
                <w:kern w:val="0"/>
                <w:szCs w:val="18"/>
                <w:lang w:eastAsia="en-GB"/>
                <w14:ligatures w14:val="none"/>
              </w:rPr>
              <w:t>stakeholder</w:t>
            </w:r>
            <w:r w:rsidRPr="00B22549">
              <w:rPr>
                <w:rFonts w:eastAsia="Times New Roman" w:cs="Open Sans"/>
                <w:spacing w:val="-2"/>
                <w:kern w:val="0"/>
                <w:szCs w:val="18"/>
                <w:lang w:eastAsia="en-GB"/>
                <w14:ligatures w14:val="none"/>
              </w:rPr>
              <w:t xml:space="preserve"> groups including women and young people, and carefully consider gender, equity and wider inclusion dimensions, including through the analysis of data disaggregated by sex, age, disability, etc.?</w:t>
            </w:r>
          </w:p>
          <w:p w14:paraId="244207D2" w14:textId="77777777" w:rsidR="00B22549" w:rsidRPr="00B22549" w:rsidRDefault="00B22549" w:rsidP="00B22549">
            <w:pPr>
              <w:widowControl/>
              <w:numPr>
                <w:ilvl w:val="0"/>
                <w:numId w:val="8"/>
              </w:numPr>
              <w:spacing w:before="60" w:after="60" w:line="259" w:lineRule="auto"/>
              <w:contextualSpacing/>
              <w:rPr>
                <w:rFonts w:eastAsia="Times New Roman" w:cs="Open Sans"/>
                <w:spacing w:val="-2"/>
                <w:kern w:val="0"/>
                <w:szCs w:val="18"/>
                <w:lang w:eastAsia="en-GB"/>
                <w14:ligatures w14:val="none"/>
              </w:rPr>
            </w:pPr>
            <w:r w:rsidRPr="00B22549">
              <w:rPr>
                <w:rFonts w:eastAsia="Times New Roman" w:cs="Open Sans"/>
                <w:spacing w:val="-2"/>
                <w:kern w:val="0"/>
                <w:szCs w:val="18"/>
                <w:lang w:eastAsia="en-GB"/>
                <w14:ligatures w14:val="none"/>
              </w:rPr>
              <w:t xml:space="preserve">Are findings </w:t>
            </w:r>
            <w:r w:rsidRPr="00B22549">
              <w:rPr>
                <w:rFonts w:eastAsia="Times New Roman" w:cs="Open Sans"/>
                <w:kern w:val="0"/>
                <w:szCs w:val="18"/>
                <w:lang w:eastAsia="en-GB"/>
                <w14:ligatures w14:val="none"/>
              </w:rPr>
              <w:t>presented</w:t>
            </w:r>
            <w:r w:rsidRPr="00B22549">
              <w:rPr>
                <w:rFonts w:eastAsia="Times New Roman" w:cs="Open Sans"/>
                <w:spacing w:val="-2"/>
                <w:kern w:val="0"/>
                <w:szCs w:val="18"/>
                <w:lang w:eastAsia="en-GB"/>
                <w14:ligatures w14:val="none"/>
              </w:rPr>
              <w:t xml:space="preserve"> in a culturally sensitive manner that </w:t>
            </w:r>
            <w:proofErr w:type="gramStart"/>
            <w:r w:rsidRPr="00B22549">
              <w:rPr>
                <w:rFonts w:eastAsia="Times New Roman" w:cs="Open Sans"/>
                <w:spacing w:val="-2"/>
                <w:kern w:val="0"/>
                <w:szCs w:val="18"/>
                <w:lang w:eastAsia="en-GB"/>
                <w14:ligatures w14:val="none"/>
              </w:rPr>
              <w:t>respects  confidentiality</w:t>
            </w:r>
            <w:proofErr w:type="gramEnd"/>
            <w:r w:rsidRPr="00B22549">
              <w:rPr>
                <w:rFonts w:eastAsia="Times New Roman" w:cs="Open Sans"/>
                <w:spacing w:val="-2"/>
                <w:kern w:val="0"/>
                <w:szCs w:val="18"/>
                <w:lang w:eastAsia="en-GB"/>
                <w14:ligatures w14:val="none"/>
              </w:rPr>
              <w:t>, protection of sources and dignity of those interviewed?</w:t>
            </w:r>
          </w:p>
          <w:p w14:paraId="1432DB55" w14:textId="77777777" w:rsidR="00B22549" w:rsidRPr="00B22549" w:rsidRDefault="00B22549" w:rsidP="00B22549">
            <w:pPr>
              <w:widowControl/>
              <w:numPr>
                <w:ilvl w:val="0"/>
                <w:numId w:val="8"/>
              </w:numPr>
              <w:spacing w:before="60" w:after="60" w:line="259" w:lineRule="auto"/>
              <w:ind w:left="196" w:hanging="180"/>
              <w:contextualSpacing/>
              <w:rPr>
                <w:rFonts w:eastAsia="Times New Roman" w:cs="Open Sans"/>
                <w:spacing w:val="-2"/>
                <w:kern w:val="0"/>
                <w:szCs w:val="18"/>
                <w:lang w:eastAsia="en-GB"/>
                <w14:ligatures w14:val="none"/>
              </w:rPr>
            </w:pPr>
            <w:r w:rsidRPr="00B22549">
              <w:rPr>
                <w:rFonts w:eastAsia="Times New Roman" w:cs="Open Sans"/>
                <w:spacing w:val="-2"/>
                <w:kern w:val="0"/>
                <w:szCs w:val="18"/>
                <w:lang w:eastAsia="en-GB"/>
                <w14:ligatures w14:val="none"/>
              </w:rPr>
              <w:t xml:space="preserve">Are limitation or gaps in the evidence </w:t>
            </w:r>
            <w:proofErr w:type="gramStart"/>
            <w:r w:rsidRPr="00B22549">
              <w:rPr>
                <w:rFonts w:eastAsia="Times New Roman" w:cs="Open Sans"/>
                <w:spacing w:val="-2"/>
                <w:kern w:val="0"/>
                <w:szCs w:val="18"/>
                <w:lang w:eastAsia="en-GB"/>
                <w14:ligatures w14:val="none"/>
              </w:rPr>
              <w:t>base  clearly</w:t>
            </w:r>
            <w:proofErr w:type="gramEnd"/>
            <w:r w:rsidRPr="00B22549">
              <w:rPr>
                <w:rFonts w:eastAsia="Times New Roman" w:cs="Open Sans"/>
                <w:spacing w:val="-2"/>
                <w:kern w:val="0"/>
                <w:szCs w:val="18"/>
                <w:lang w:eastAsia="en-GB"/>
                <w14:ligatures w14:val="none"/>
              </w:rPr>
              <w:t xml:space="preserve"> explained, and any places where the evidence is inconclusive clearly be explained?</w:t>
            </w:r>
          </w:p>
          <w:p w14:paraId="7E150FC3" w14:textId="77777777" w:rsidR="00B22549" w:rsidRPr="00B22549" w:rsidRDefault="00B22549" w:rsidP="00B22549">
            <w:pPr>
              <w:widowControl/>
              <w:numPr>
                <w:ilvl w:val="0"/>
                <w:numId w:val="8"/>
              </w:numPr>
              <w:spacing w:before="60" w:after="60" w:line="259" w:lineRule="auto"/>
              <w:ind w:left="196" w:hanging="180"/>
              <w:contextualSpacing/>
              <w:rPr>
                <w:rFonts w:eastAsia="Times New Roman" w:cs="Open Sans"/>
                <w:spacing w:val="-2"/>
                <w:kern w:val="0"/>
                <w:szCs w:val="18"/>
                <w:lang w:eastAsia="en-GB"/>
                <w14:ligatures w14:val="none"/>
              </w:rPr>
            </w:pPr>
            <w:r w:rsidRPr="00B22549">
              <w:rPr>
                <w:rFonts w:eastAsia="Times New Roman" w:cs="Open Sans"/>
                <w:spacing w:val="-2"/>
                <w:kern w:val="0"/>
                <w:szCs w:val="18"/>
                <w:lang w:eastAsia="en-GB"/>
                <w14:ligatures w14:val="none"/>
              </w:rPr>
              <w:t xml:space="preserve">Are findings balanced, presenting both successes and failures, positive and negative aspects in a constructive manner? </w:t>
            </w:r>
          </w:p>
          <w:p w14:paraId="090A9B69" w14:textId="77777777" w:rsidR="00B22549" w:rsidRPr="00B22549" w:rsidRDefault="00B22549" w:rsidP="00B22549">
            <w:pPr>
              <w:widowControl/>
              <w:numPr>
                <w:ilvl w:val="0"/>
                <w:numId w:val="8"/>
              </w:numPr>
              <w:spacing w:before="60" w:after="60" w:line="259" w:lineRule="auto"/>
              <w:ind w:left="196" w:hanging="180"/>
              <w:contextualSpacing/>
              <w:rPr>
                <w:rFonts w:eastAsia="Times New Roman" w:cs="Open Sans"/>
                <w:spacing w:val="-2"/>
                <w:kern w:val="0"/>
                <w:szCs w:val="18"/>
                <w:lang w:eastAsia="en-GB"/>
                <w14:ligatures w14:val="none"/>
              </w:rPr>
            </w:pPr>
            <w:r w:rsidRPr="00B22549">
              <w:rPr>
                <w:rFonts w:eastAsia="Times New Roman" w:cs="Open Sans"/>
                <w:spacing w:val="-2"/>
                <w:kern w:val="0"/>
                <w:szCs w:val="18"/>
                <w:lang w:eastAsia="en-GB"/>
                <w14:ligatures w14:val="none"/>
              </w:rPr>
              <w:lastRenderedPageBreak/>
              <w:t xml:space="preserve">Are findings adequate to substantiate the conclusions and recommendations made by the evaluation team? </w:t>
            </w:r>
          </w:p>
          <w:p w14:paraId="76F8D073" w14:textId="77777777" w:rsidR="00B22549" w:rsidRPr="00B22549" w:rsidRDefault="00B22549" w:rsidP="00B22549">
            <w:pPr>
              <w:widowControl/>
              <w:numPr>
                <w:ilvl w:val="0"/>
                <w:numId w:val="8"/>
              </w:numPr>
              <w:spacing w:before="60" w:after="60" w:line="259" w:lineRule="auto"/>
              <w:ind w:left="196" w:hanging="180"/>
              <w:contextualSpacing/>
              <w:rPr>
                <w:rFonts w:eastAsia="Times New Roman" w:cs="Times New Roman"/>
                <w:kern w:val="0"/>
                <w:szCs w:val="18"/>
                <w:lang w:eastAsia="en-GB"/>
                <w14:ligatures w14:val="none"/>
              </w:rPr>
            </w:pPr>
            <w:r w:rsidRPr="00B22549">
              <w:rPr>
                <w:rFonts w:eastAsia="Times New Roman" w:cs="Open Sans"/>
                <w:kern w:val="0"/>
                <w:szCs w:val="18"/>
                <w:lang w:eastAsia="en-GB"/>
                <w14:ligatures w14:val="none"/>
              </w:rPr>
              <w:t xml:space="preserve">Do </w:t>
            </w:r>
            <w:r w:rsidRPr="00B22549">
              <w:rPr>
                <w:rFonts w:eastAsia="Times New Roman" w:cs="Open Sans"/>
                <w:spacing w:val="-2"/>
                <w:kern w:val="0"/>
                <w:szCs w:val="18"/>
                <w:lang w:eastAsia="en-GB"/>
                <w14:ligatures w14:val="none"/>
              </w:rPr>
              <w:t xml:space="preserve">findings </w:t>
            </w:r>
            <w:r w:rsidRPr="00B22549">
              <w:rPr>
                <w:rFonts w:eastAsia="Times New Roman" w:cs="Open Sans"/>
                <w:kern w:val="0"/>
                <w:szCs w:val="18"/>
                <w:lang w:eastAsia="en-GB"/>
                <w14:ligatures w14:val="none"/>
              </w:rPr>
              <w:t>consider</w:t>
            </w:r>
            <w:r w:rsidRPr="00B22549">
              <w:rPr>
                <w:rFonts w:eastAsia="Times New Roman" w:cs="Open Sans"/>
                <w:spacing w:val="-2"/>
                <w:kern w:val="0"/>
                <w:szCs w:val="18"/>
                <w:lang w:eastAsia="en-GB"/>
                <w14:ligatures w14:val="none"/>
              </w:rPr>
              <w:t xml:space="preserve"> how recommendations from previous </w:t>
            </w:r>
            <w:r w:rsidRPr="00B22549">
              <w:rPr>
                <w:rFonts w:eastAsia="Times New Roman" w:cs="Times New Roman"/>
                <w:kern w:val="0"/>
                <w:szCs w:val="18"/>
                <w:lang w:eastAsia="en-GB"/>
                <w14:ligatures w14:val="none"/>
              </w:rPr>
              <w:t>evaluations have been addressed or not addressed (where such evaluations exist)?</w:t>
            </w:r>
          </w:p>
          <w:p w14:paraId="4261CCA7" w14:textId="77777777" w:rsidR="00B22549" w:rsidRPr="00B22549" w:rsidRDefault="00B22549" w:rsidP="00B22549">
            <w:pPr>
              <w:widowControl/>
              <w:numPr>
                <w:ilvl w:val="0"/>
                <w:numId w:val="8"/>
              </w:numPr>
              <w:spacing w:before="60" w:after="60" w:line="259" w:lineRule="auto"/>
              <w:ind w:left="196" w:hanging="180"/>
              <w:contextualSpacing/>
              <w:rPr>
                <w:rFonts w:eastAsia="Times New Roman" w:cs="Times New Roman"/>
                <w:kern w:val="0"/>
                <w:szCs w:val="18"/>
                <w:lang w:eastAsia="en-GB"/>
                <w14:ligatures w14:val="none"/>
              </w:rPr>
            </w:pPr>
            <w:r w:rsidRPr="00B22549">
              <w:rPr>
                <w:rFonts w:eastAsia="Times New Roman" w:cs="Times New Roman"/>
                <w:kern w:val="0"/>
                <w:szCs w:val="18"/>
                <w:lang w:eastAsia="en-GB"/>
                <w14:ligatures w14:val="none"/>
              </w:rPr>
              <w:t xml:space="preserve">Do findings assess performance against international humanitarian </w:t>
            </w:r>
            <w:r w:rsidRPr="00B22549">
              <w:rPr>
                <w:rFonts w:eastAsia="Times New Roman" w:cs="Open Sans"/>
                <w:spacing w:val="-2"/>
                <w:kern w:val="0"/>
                <w:szCs w:val="18"/>
                <w:lang w:eastAsia="en-GB"/>
                <w14:ligatures w14:val="none"/>
              </w:rPr>
              <w:t>principles</w:t>
            </w:r>
            <w:r w:rsidRPr="00B22549">
              <w:rPr>
                <w:rFonts w:eastAsia="Times New Roman" w:cs="Times New Roman"/>
                <w:kern w:val="0"/>
                <w:szCs w:val="18"/>
                <w:lang w:eastAsia="en-GB"/>
                <w14:ligatures w14:val="none"/>
              </w:rPr>
              <w:t xml:space="preserve"> (if applicable)?</w:t>
            </w:r>
          </w:p>
          <w:p w14:paraId="3CF50CB1" w14:textId="77777777" w:rsidR="00B22549" w:rsidRPr="00B22549" w:rsidRDefault="00B22549" w:rsidP="00B22549">
            <w:pPr>
              <w:widowControl/>
              <w:numPr>
                <w:ilvl w:val="0"/>
                <w:numId w:val="8"/>
              </w:numPr>
              <w:spacing w:before="60" w:after="60" w:line="259" w:lineRule="auto"/>
              <w:ind w:left="196" w:hanging="180"/>
              <w:contextualSpacing/>
              <w:rPr>
                <w:rFonts w:eastAsia="Times New Roman" w:cs="Times New Roman"/>
                <w:spacing w:val="-2"/>
                <w:kern w:val="0"/>
                <w:szCs w:val="18"/>
                <w:lang w:eastAsia="en-GB"/>
                <w14:ligatures w14:val="none"/>
              </w:rPr>
            </w:pPr>
            <w:r w:rsidRPr="00B22549">
              <w:rPr>
                <w:rFonts w:eastAsia="Times New Roman" w:cs="Times New Roman"/>
                <w:spacing w:val="-2"/>
                <w:kern w:val="0"/>
                <w:szCs w:val="18"/>
                <w:lang w:eastAsia="en-GB"/>
                <w14:ligatures w14:val="none"/>
              </w:rPr>
              <w:t xml:space="preserve">Are visual aids </w:t>
            </w:r>
            <w:r w:rsidRPr="00B22549">
              <w:rPr>
                <w:rFonts w:eastAsia="Times New Roman" w:cs="Open Sans"/>
                <w:spacing w:val="-2"/>
                <w:kern w:val="0"/>
                <w:szCs w:val="18"/>
                <w:lang w:eastAsia="en-GB"/>
                <w14:ligatures w14:val="none"/>
              </w:rPr>
              <w:t>used</w:t>
            </w:r>
            <w:r w:rsidRPr="00B22549">
              <w:rPr>
                <w:rFonts w:eastAsia="Times New Roman" w:cs="Times New Roman"/>
                <w:spacing w:val="-2"/>
                <w:kern w:val="0"/>
                <w:szCs w:val="18"/>
                <w:lang w:eastAsia="en-GB"/>
                <w14:ligatures w14:val="none"/>
              </w:rPr>
              <w:t xml:space="preserve"> in a clear an accessible way to illustrate the arguments?</w:t>
            </w:r>
          </w:p>
          <w:p w14:paraId="1FF4BCF7" w14:textId="77777777" w:rsidR="00B22549" w:rsidRPr="00B22549" w:rsidRDefault="00B22549" w:rsidP="00B22549">
            <w:pPr>
              <w:widowControl/>
              <w:numPr>
                <w:ilvl w:val="0"/>
                <w:numId w:val="8"/>
              </w:numPr>
              <w:spacing w:before="60" w:after="60" w:line="259" w:lineRule="auto"/>
              <w:ind w:left="196" w:hanging="180"/>
              <w:contextualSpacing/>
              <w:rPr>
                <w:rFonts w:eastAsia="Times New Roman" w:cs="Open Sans"/>
                <w:spacing w:val="-2"/>
                <w:kern w:val="0"/>
                <w:szCs w:val="18"/>
                <w:lang w:eastAsia="en-GB"/>
                <w14:ligatures w14:val="none"/>
              </w:rPr>
            </w:pPr>
            <w:r w:rsidRPr="00B22549">
              <w:rPr>
                <w:rFonts w:eastAsia="Times New Roman" w:cs="Times New Roman"/>
                <w:spacing w:val="-2"/>
                <w:kern w:val="0"/>
                <w:szCs w:val="18"/>
                <w:lang w:eastAsia="en-GB"/>
                <w14:ligatures w14:val="none"/>
              </w:rPr>
              <w:t xml:space="preserve">Do the findings balance </w:t>
            </w:r>
            <w:proofErr w:type="gramStart"/>
            <w:r w:rsidRPr="00B22549">
              <w:rPr>
                <w:rFonts w:eastAsia="Times New Roman" w:cs="Times New Roman"/>
                <w:spacing w:val="-2"/>
                <w:kern w:val="0"/>
                <w:szCs w:val="18"/>
                <w:lang w:eastAsia="en-GB"/>
                <w14:ligatures w14:val="none"/>
              </w:rPr>
              <w:t>descriptions  and</w:t>
            </w:r>
            <w:proofErr w:type="gramEnd"/>
            <w:r w:rsidRPr="00B22549">
              <w:rPr>
                <w:rFonts w:eastAsia="Times New Roman" w:cs="Times New Roman"/>
                <w:spacing w:val="-2"/>
                <w:kern w:val="0"/>
                <w:szCs w:val="18"/>
                <w:lang w:eastAsia="en-GB"/>
                <w14:ligatures w14:val="none"/>
              </w:rPr>
              <w:t xml:space="preserve"> synthesis?</w:t>
            </w:r>
            <w:r w:rsidRPr="00B22549">
              <w:rPr>
                <w:rFonts w:eastAsia="Times New Roman" w:cs="Open Sans"/>
                <w:spacing w:val="-2"/>
                <w:kern w:val="0"/>
                <w:szCs w:val="18"/>
                <w:lang w:eastAsia="en-GB"/>
                <w14:ligatures w14:val="none"/>
              </w:rPr>
              <w:t xml:space="preserve"> </w:t>
            </w:r>
          </w:p>
          <w:p w14:paraId="0B022155" w14:textId="77777777" w:rsidR="00B22549" w:rsidRPr="00B22549" w:rsidRDefault="00B22549" w:rsidP="00B22549">
            <w:pPr>
              <w:widowControl/>
              <w:numPr>
                <w:ilvl w:val="0"/>
                <w:numId w:val="8"/>
              </w:numPr>
              <w:spacing w:before="60" w:after="60" w:line="259" w:lineRule="auto"/>
              <w:ind w:left="196" w:hanging="180"/>
              <w:contextualSpacing/>
              <w:rPr>
                <w:rFonts w:eastAsia="Times New Roman" w:cs="Open Sans"/>
                <w:spacing w:val="-2"/>
                <w:kern w:val="0"/>
                <w:szCs w:val="18"/>
                <w:lang w:eastAsia="en-GB"/>
                <w14:ligatures w14:val="none"/>
              </w:rPr>
            </w:pPr>
            <w:r w:rsidRPr="00B22549">
              <w:rPr>
                <w:rFonts w:eastAsia="Times New Roman" w:cs="Open Sans"/>
                <w:spacing w:val="-2"/>
                <w:kern w:val="0"/>
                <w:szCs w:val="18"/>
                <w:lang w:eastAsia="en-GB"/>
                <w14:ligatures w14:val="none"/>
              </w:rPr>
              <w:t xml:space="preserve">Do the findings include positive or negative </w:t>
            </w:r>
            <w:proofErr w:type="spellStart"/>
            <w:r w:rsidRPr="00B22549">
              <w:rPr>
                <w:rFonts w:eastAsia="Times New Roman" w:cs="Open Sans"/>
                <w:spacing w:val="-2"/>
                <w:kern w:val="0"/>
                <w:szCs w:val="18"/>
                <w:lang w:eastAsia="en-GB"/>
                <w14:ligatures w14:val="none"/>
              </w:rPr>
              <w:t>unitended</w:t>
            </w:r>
            <w:proofErr w:type="spellEnd"/>
            <w:r w:rsidRPr="00B22549">
              <w:rPr>
                <w:rFonts w:eastAsia="Times New Roman" w:cs="Open Sans"/>
                <w:spacing w:val="-2"/>
                <w:kern w:val="0"/>
                <w:szCs w:val="18"/>
                <w:lang w:eastAsia="en-GB"/>
                <w14:ligatures w14:val="none"/>
              </w:rPr>
              <w:t xml:space="preserve"> results (or indication that none were found)?</w:t>
            </w:r>
          </w:p>
          <w:p w14:paraId="6555AD04" w14:textId="77777777" w:rsidR="00B22549" w:rsidRDefault="00B22549" w:rsidP="00B22549">
            <w:pPr>
              <w:widowControl/>
              <w:numPr>
                <w:ilvl w:val="0"/>
                <w:numId w:val="8"/>
              </w:numPr>
              <w:spacing w:before="60" w:after="60" w:line="259" w:lineRule="auto"/>
              <w:ind w:left="196" w:hanging="180"/>
              <w:contextualSpacing/>
              <w:rPr>
                <w:rFonts w:eastAsia="Times New Roman" w:cs="Open Sans"/>
                <w:kern w:val="0"/>
                <w:szCs w:val="18"/>
                <w:lang w:eastAsia="en-GB"/>
                <w14:ligatures w14:val="none"/>
              </w:rPr>
            </w:pPr>
            <w:r w:rsidRPr="00B22549">
              <w:rPr>
                <w:rFonts w:eastAsia="Times New Roman" w:cs="Open Sans"/>
                <w:spacing w:val="-2"/>
                <w:kern w:val="0"/>
                <w:szCs w:val="18"/>
                <w:lang w:eastAsia="en-GB"/>
                <w14:ligatures w14:val="none"/>
              </w:rPr>
              <w:t>Do sources of quotations of interviews, focus group discussions and events not allow for personal identification?</w:t>
            </w:r>
            <w:r w:rsidRPr="00B22549">
              <w:rPr>
                <w:rFonts w:eastAsia="Times New Roman" w:cs="Open Sans"/>
                <w:kern w:val="0"/>
                <w:szCs w:val="18"/>
                <w:lang w:eastAsia="en-GB"/>
                <w14:ligatures w14:val="none"/>
              </w:rPr>
              <w:t xml:space="preserve"> </w:t>
            </w:r>
          </w:p>
          <w:p w14:paraId="565D7021" w14:textId="77777777" w:rsidR="00A22689" w:rsidRDefault="00A22689" w:rsidP="00A22689">
            <w:pPr>
              <w:widowControl/>
              <w:spacing w:before="60" w:after="60" w:line="259" w:lineRule="auto"/>
              <w:contextualSpacing/>
              <w:rPr>
                <w:rFonts w:eastAsia="Times New Roman" w:cs="Open Sans"/>
                <w:kern w:val="0"/>
                <w:szCs w:val="18"/>
                <w:lang w:eastAsia="en-GB"/>
                <w14:ligatures w14:val="none"/>
              </w:rPr>
            </w:pPr>
          </w:p>
          <w:p w14:paraId="6BC565EF" w14:textId="77777777" w:rsidR="00A22689" w:rsidRPr="00B22549" w:rsidRDefault="00A22689" w:rsidP="00A22689">
            <w:pPr>
              <w:widowControl/>
              <w:spacing w:before="60" w:after="60" w:line="259" w:lineRule="auto"/>
              <w:contextualSpacing/>
              <w:rPr>
                <w:rFonts w:eastAsia="Times New Roman" w:cs="Open Sans"/>
                <w:kern w:val="0"/>
                <w:szCs w:val="18"/>
                <w:lang w:eastAsia="en-GB"/>
                <w14:ligatures w14:val="none"/>
              </w:rPr>
            </w:pPr>
          </w:p>
        </w:tc>
        <w:tc>
          <w:tcPr>
            <w:tcW w:w="571" w:type="pct"/>
            <w:tcBorders>
              <w:bottom w:val="single" w:sz="4" w:space="0" w:color="auto"/>
            </w:tcBorders>
          </w:tcPr>
          <w:p w14:paraId="0EE47A89" w14:textId="77777777" w:rsidR="00B22549" w:rsidRPr="00B22549" w:rsidRDefault="00B22549" w:rsidP="00B22549">
            <w:pPr>
              <w:widowControl/>
              <w:spacing w:before="60" w:after="60" w:line="259" w:lineRule="auto"/>
              <w:ind w:left="502"/>
              <w:rPr>
                <w:rFonts w:eastAsia="Calibri" w:cs="Open Sans"/>
                <w:kern w:val="0"/>
                <w:szCs w:val="18"/>
                <w14:ligatures w14:val="none"/>
              </w:rPr>
            </w:pPr>
          </w:p>
        </w:tc>
        <w:tc>
          <w:tcPr>
            <w:tcW w:w="1001" w:type="pct"/>
            <w:tcBorders>
              <w:bottom w:val="single" w:sz="4" w:space="0" w:color="auto"/>
            </w:tcBorders>
          </w:tcPr>
          <w:p w14:paraId="6E3DA538" w14:textId="77777777" w:rsidR="00B22549" w:rsidRPr="00B22549" w:rsidRDefault="00B22549" w:rsidP="00B22549">
            <w:pPr>
              <w:widowControl/>
              <w:spacing w:before="60" w:after="60" w:line="259" w:lineRule="auto"/>
              <w:ind w:left="502"/>
              <w:rPr>
                <w:rFonts w:eastAsia="Calibri" w:cs="Open Sans"/>
                <w:kern w:val="0"/>
                <w:szCs w:val="18"/>
                <w14:ligatures w14:val="none"/>
              </w:rPr>
            </w:pPr>
          </w:p>
        </w:tc>
      </w:tr>
      <w:tr w:rsidR="00B22549" w:rsidRPr="00B22549" w14:paraId="12113676" w14:textId="77777777" w:rsidTr="00A22689">
        <w:tblPrEx>
          <w:tblBorders>
            <w:top w:val="none" w:sz="0" w:space="0" w:color="auto"/>
            <w:left w:val="none" w:sz="0" w:space="0" w:color="auto"/>
            <w:bottom w:val="none" w:sz="0" w:space="0" w:color="auto"/>
            <w:right w:val="none" w:sz="0" w:space="0" w:color="auto"/>
            <w:insideH w:val="single" w:sz="4" w:space="0" w:color="808080"/>
            <w:insideV w:val="single" w:sz="4" w:space="0" w:color="808080"/>
          </w:tblBorders>
        </w:tblPrEx>
        <w:tc>
          <w:tcPr>
            <w:tcW w:w="5000" w:type="pct"/>
            <w:gridSpan w:val="4"/>
            <w:tcBorders>
              <w:top w:val="single" w:sz="4" w:space="0" w:color="auto"/>
              <w:left w:val="single" w:sz="4" w:space="0" w:color="auto"/>
              <w:bottom w:val="single" w:sz="4" w:space="0" w:color="auto"/>
              <w:right w:val="single" w:sz="4" w:space="0" w:color="auto"/>
            </w:tcBorders>
            <w:shd w:val="clear" w:color="auto" w:fill="1073B5"/>
          </w:tcPr>
          <w:p w14:paraId="4A755380" w14:textId="77777777" w:rsidR="00B22549" w:rsidRPr="00B22549" w:rsidRDefault="00B22549" w:rsidP="00A22689">
            <w:pPr>
              <w:pStyle w:val="ListParagraph"/>
              <w:widowControl/>
              <w:numPr>
                <w:ilvl w:val="0"/>
                <w:numId w:val="42"/>
              </w:numPr>
              <w:rPr>
                <w:rFonts w:ascii="Open Sans ExtraBold" w:eastAsia="Times New Roman" w:hAnsi="Open Sans ExtraBold" w:cs="Open Sans"/>
                <w:b/>
                <w:bCs/>
                <w:color w:val="FFFFFF"/>
                <w:kern w:val="0"/>
                <w:szCs w:val="18"/>
                <w:lang w:eastAsia="en-GB"/>
                <w14:ligatures w14:val="none"/>
              </w:rPr>
            </w:pPr>
            <w:r w:rsidRPr="00B22549">
              <w:rPr>
                <w:rFonts w:ascii="Open Sans ExtraBold" w:eastAsia="Times New Roman" w:hAnsi="Open Sans ExtraBold" w:cs="Open Sans"/>
                <w:b/>
                <w:bCs/>
                <w:color w:val="FFFFFF"/>
                <w:kern w:val="0"/>
                <w:szCs w:val="18"/>
                <w:lang w:eastAsia="en-GB"/>
                <w14:ligatures w14:val="none"/>
              </w:rPr>
              <w:lastRenderedPageBreak/>
              <w:t xml:space="preserve"> Conclusions and recommendations</w:t>
            </w:r>
          </w:p>
        </w:tc>
      </w:tr>
      <w:tr w:rsidR="00B22549" w:rsidRPr="00B22549" w14:paraId="26503ECC" w14:textId="77777777" w:rsidTr="00A22689">
        <w:tblPrEx>
          <w:tblBorders>
            <w:top w:val="none" w:sz="0" w:space="0" w:color="auto"/>
            <w:left w:val="none" w:sz="0" w:space="0" w:color="auto"/>
            <w:bottom w:val="none" w:sz="0" w:space="0" w:color="auto"/>
            <w:right w:val="none" w:sz="0" w:space="0" w:color="auto"/>
            <w:insideH w:val="single" w:sz="4" w:space="0" w:color="808080"/>
            <w:insideV w:val="single" w:sz="4" w:space="0" w:color="808080"/>
          </w:tblBorders>
        </w:tblPrEx>
        <w:trPr>
          <w:trHeight w:val="35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396301FE" w14:textId="77777777" w:rsidR="00B22549" w:rsidRPr="00B22549" w:rsidRDefault="00B22549" w:rsidP="00B22549">
            <w:pPr>
              <w:widowControl/>
              <w:spacing w:before="60" w:after="60" w:line="259" w:lineRule="auto"/>
              <w:rPr>
                <w:rFonts w:eastAsia="Calibri" w:cs="Open Sans"/>
                <w:b/>
                <w:kern w:val="0"/>
                <w:szCs w:val="18"/>
                <w14:ligatures w14:val="none"/>
              </w:rPr>
            </w:pPr>
            <w:r w:rsidRPr="00B22549">
              <w:rPr>
                <w:rFonts w:eastAsia="Calibri" w:cs="Open Sans"/>
                <w:b/>
                <w:kern w:val="0"/>
                <w:szCs w:val="18"/>
                <w14:ligatures w14:val="none"/>
              </w:rPr>
              <w:t>3.1 Conclusions</w:t>
            </w:r>
          </w:p>
        </w:tc>
      </w:tr>
      <w:tr w:rsidR="00B22549" w:rsidRPr="00B22549" w14:paraId="74D5C7E3" w14:textId="77777777" w:rsidTr="00A22689">
        <w:tc>
          <w:tcPr>
            <w:tcW w:w="1713" w:type="pct"/>
          </w:tcPr>
          <w:p w14:paraId="6F85E38F" w14:textId="77777777" w:rsidR="00B22549" w:rsidRPr="00B22549" w:rsidRDefault="00B22549" w:rsidP="00B22549">
            <w:pPr>
              <w:widowControl/>
              <w:spacing w:before="60" w:after="60" w:line="259" w:lineRule="auto"/>
              <w:ind w:left="72"/>
              <w:jc w:val="center"/>
              <w:rPr>
                <w:rFonts w:eastAsia="Calibri" w:cs="Open Sans"/>
                <w:b/>
                <w:kern w:val="0"/>
                <w:szCs w:val="18"/>
                <w14:ligatures w14:val="none"/>
              </w:rPr>
            </w:pPr>
            <w:r w:rsidRPr="00B22549">
              <w:rPr>
                <w:rFonts w:eastAsia="Calibri" w:cs="Open Sans"/>
                <w:b/>
                <w:kern w:val="0"/>
                <w:szCs w:val="18"/>
                <w14:ligatures w14:val="none"/>
              </w:rPr>
              <w:t>Expected content</w:t>
            </w:r>
          </w:p>
        </w:tc>
        <w:tc>
          <w:tcPr>
            <w:tcW w:w="1715" w:type="pct"/>
          </w:tcPr>
          <w:p w14:paraId="7E77E1C7" w14:textId="77777777" w:rsidR="00B22549" w:rsidRPr="00B22549" w:rsidRDefault="00B22549" w:rsidP="00B22549">
            <w:pPr>
              <w:widowControl/>
              <w:spacing w:before="60" w:after="60" w:line="259" w:lineRule="auto"/>
              <w:jc w:val="center"/>
              <w:rPr>
                <w:rFonts w:eastAsia="Calibri" w:cs="Open Sans"/>
                <w:b/>
                <w:kern w:val="0"/>
                <w:szCs w:val="18"/>
                <w14:ligatures w14:val="none"/>
              </w:rPr>
            </w:pPr>
            <w:r w:rsidRPr="00B22549">
              <w:rPr>
                <w:rFonts w:eastAsia="Calibri" w:cs="Open Sans"/>
                <w:b/>
                <w:kern w:val="0"/>
                <w:szCs w:val="18"/>
                <w14:ligatures w14:val="none"/>
              </w:rPr>
              <w:t>Assessment criteria</w:t>
            </w:r>
          </w:p>
        </w:tc>
        <w:tc>
          <w:tcPr>
            <w:tcW w:w="571" w:type="pct"/>
          </w:tcPr>
          <w:p w14:paraId="581D80CF" w14:textId="77777777" w:rsidR="00B22549" w:rsidRPr="00B22549" w:rsidRDefault="00B22549" w:rsidP="00B22549">
            <w:pPr>
              <w:widowControl/>
              <w:spacing w:before="60" w:after="60" w:line="259" w:lineRule="auto"/>
              <w:jc w:val="center"/>
              <w:rPr>
                <w:rFonts w:eastAsia="Calibri" w:cs="Open Sans"/>
                <w:b/>
                <w:kern w:val="0"/>
                <w:szCs w:val="18"/>
                <w14:ligatures w14:val="none"/>
              </w:rPr>
            </w:pPr>
            <w:r w:rsidRPr="00B22549">
              <w:rPr>
                <w:rFonts w:eastAsia="Calibri" w:cs="Open Sans"/>
                <w:b/>
                <w:kern w:val="0"/>
                <w:szCs w:val="18"/>
                <w14:ligatures w14:val="none"/>
              </w:rPr>
              <w:t xml:space="preserve">Meets </w:t>
            </w:r>
            <w:proofErr w:type="spellStart"/>
            <w:r w:rsidRPr="00B22549">
              <w:rPr>
                <w:rFonts w:eastAsia="Calibri" w:cs="Open Sans"/>
                <w:b/>
                <w:kern w:val="0"/>
                <w:szCs w:val="18"/>
                <w14:ligatures w14:val="none"/>
              </w:rPr>
              <w:t>Citeria</w:t>
            </w:r>
            <w:proofErr w:type="spellEnd"/>
          </w:p>
        </w:tc>
        <w:tc>
          <w:tcPr>
            <w:tcW w:w="1001" w:type="pct"/>
          </w:tcPr>
          <w:p w14:paraId="7EE3663A" w14:textId="77777777" w:rsidR="00B22549" w:rsidRPr="00B22549" w:rsidRDefault="00B22549" w:rsidP="00B22549">
            <w:pPr>
              <w:widowControl/>
              <w:spacing w:before="60" w:after="60" w:line="259" w:lineRule="auto"/>
              <w:jc w:val="center"/>
              <w:rPr>
                <w:rFonts w:eastAsia="Calibri" w:cs="Open Sans"/>
                <w:b/>
                <w:kern w:val="0"/>
                <w:szCs w:val="18"/>
                <w14:ligatures w14:val="none"/>
              </w:rPr>
            </w:pPr>
            <w:r w:rsidRPr="00B22549">
              <w:rPr>
                <w:rFonts w:eastAsia="Calibri" w:cs="Open Sans"/>
                <w:b/>
                <w:kern w:val="0"/>
                <w:szCs w:val="18"/>
                <w14:ligatures w14:val="none"/>
              </w:rPr>
              <w:t>Comments</w:t>
            </w:r>
          </w:p>
        </w:tc>
      </w:tr>
      <w:tr w:rsidR="00B22549" w:rsidRPr="00B22549" w14:paraId="2B7B71D6" w14:textId="77777777" w:rsidTr="00A22689">
        <w:tblPrEx>
          <w:tblBorders>
            <w:top w:val="none" w:sz="0" w:space="0" w:color="auto"/>
            <w:left w:val="none" w:sz="0" w:space="0" w:color="auto"/>
            <w:bottom w:val="none" w:sz="0" w:space="0" w:color="auto"/>
            <w:right w:val="none" w:sz="0" w:space="0" w:color="auto"/>
            <w:insideH w:val="single" w:sz="4" w:space="0" w:color="808080"/>
            <w:insideV w:val="single" w:sz="4" w:space="0" w:color="808080"/>
          </w:tblBorders>
        </w:tblPrEx>
        <w:trPr>
          <w:trHeight w:val="1170"/>
        </w:trPr>
        <w:tc>
          <w:tcPr>
            <w:tcW w:w="1713" w:type="pct"/>
            <w:tcBorders>
              <w:top w:val="single" w:sz="4" w:space="0" w:color="auto"/>
              <w:left w:val="single" w:sz="4" w:space="0" w:color="auto"/>
              <w:bottom w:val="single" w:sz="4" w:space="0" w:color="auto"/>
              <w:right w:val="single" w:sz="4" w:space="0" w:color="auto"/>
            </w:tcBorders>
          </w:tcPr>
          <w:p w14:paraId="48624361" w14:textId="77777777" w:rsidR="00B22549" w:rsidRPr="00B22549" w:rsidRDefault="00B22549" w:rsidP="00B22549">
            <w:pPr>
              <w:widowControl/>
              <w:numPr>
                <w:ilvl w:val="0"/>
                <w:numId w:val="8"/>
              </w:numPr>
              <w:spacing w:before="60" w:after="60" w:line="259" w:lineRule="auto"/>
              <w:ind w:left="170" w:hanging="170"/>
              <w:contextualSpacing/>
              <w:rPr>
                <w:rFonts w:eastAsia="Times New Roman" w:cs="Open Sans"/>
                <w:kern w:val="0"/>
                <w:szCs w:val="18"/>
                <w:lang w:eastAsia="en-GB"/>
                <w14:ligatures w14:val="none"/>
              </w:rPr>
            </w:pPr>
            <w:proofErr w:type="spellStart"/>
            <w:r w:rsidRPr="00B22549">
              <w:rPr>
                <w:rFonts w:eastAsia="Times New Roman" w:cs="Open Sans"/>
                <w:kern w:val="0"/>
                <w:szCs w:val="18"/>
                <w:lang w:eastAsia="en-GB"/>
                <w14:ligatures w14:val="none"/>
              </w:rPr>
              <w:t>ABalanced</w:t>
            </w:r>
            <w:proofErr w:type="spellEnd"/>
            <w:r w:rsidRPr="00B22549">
              <w:rPr>
                <w:rFonts w:eastAsia="Times New Roman" w:cs="Open Sans"/>
                <w:kern w:val="0"/>
                <w:szCs w:val="18"/>
                <w:lang w:eastAsia="en-GB"/>
                <w14:ligatures w14:val="none"/>
              </w:rPr>
              <w:t xml:space="preserve"> assessment of both positive and negative, intended and unintended results as presented in the evaluation findings. </w:t>
            </w:r>
          </w:p>
          <w:p w14:paraId="7CBFBA13" w14:textId="77777777" w:rsidR="00B22549" w:rsidRPr="00B22549" w:rsidRDefault="00B22549" w:rsidP="00B22549">
            <w:pPr>
              <w:widowControl/>
              <w:numPr>
                <w:ilvl w:val="0"/>
                <w:numId w:val="8"/>
              </w:numPr>
              <w:spacing w:before="60" w:after="60" w:line="259" w:lineRule="auto"/>
              <w:ind w:left="170" w:hanging="170"/>
              <w:contextualSpacing/>
              <w:rPr>
                <w:rFonts w:eastAsia="Times New Roman" w:cs="Open Sans"/>
                <w:kern w:val="0"/>
                <w:szCs w:val="18"/>
                <w:lang w:eastAsia="en-GB"/>
                <w14:ligatures w14:val="none"/>
              </w:rPr>
            </w:pPr>
            <w:proofErr w:type="gramStart"/>
            <w:r w:rsidRPr="00B22549">
              <w:rPr>
                <w:rFonts w:eastAsia="Times New Roman" w:cs="Open Sans"/>
                <w:kern w:val="0"/>
                <w:szCs w:val="18"/>
                <w:lang w:eastAsia="en-GB"/>
                <w14:ligatures w14:val="none"/>
              </w:rPr>
              <w:t>Conclusions  may</w:t>
            </w:r>
            <w:proofErr w:type="gramEnd"/>
            <w:r w:rsidRPr="00B22549">
              <w:rPr>
                <w:rFonts w:eastAsia="Times New Roman" w:cs="Open Sans"/>
                <w:kern w:val="0"/>
                <w:szCs w:val="18"/>
                <w:lang w:eastAsia="en-GB"/>
                <w14:ligatures w14:val="none"/>
              </w:rPr>
              <w:t xml:space="preserve"> be organized by evaluation question, evaluation criteria or by theme</w:t>
            </w:r>
          </w:p>
          <w:p w14:paraId="625262F0" w14:textId="77777777" w:rsidR="00B22549" w:rsidRPr="00B22549" w:rsidRDefault="00B22549" w:rsidP="00B22549">
            <w:pPr>
              <w:widowControl/>
              <w:numPr>
                <w:ilvl w:val="0"/>
                <w:numId w:val="8"/>
              </w:numPr>
              <w:spacing w:before="60" w:after="60" w:line="259" w:lineRule="auto"/>
              <w:ind w:left="170" w:hanging="170"/>
              <w:contextualSpacing/>
              <w:rPr>
                <w:rFonts w:eastAsia="Times New Roman" w:cs="Open Sans"/>
                <w:kern w:val="0"/>
                <w:szCs w:val="18"/>
                <w:lang w:eastAsia="en-GB"/>
                <w14:ligatures w14:val="none"/>
              </w:rPr>
            </w:pPr>
            <w:r w:rsidRPr="00B22549">
              <w:rPr>
                <w:rFonts w:eastAsia="Times New Roman" w:cs="Open Sans"/>
                <w:kern w:val="0"/>
                <w:szCs w:val="18"/>
                <w:lang w:eastAsia="en-GB"/>
                <w14:ligatures w14:val="none"/>
              </w:rPr>
              <w:t xml:space="preserve">The conclusions synthesize the findings up to a higher level, connecting findings across different evaluation criteria and responding to the “so what” </w:t>
            </w:r>
            <w:r w:rsidRPr="00B22549">
              <w:rPr>
                <w:rFonts w:eastAsia="Times New Roman" w:cs="Open Sans"/>
                <w:kern w:val="0"/>
                <w:szCs w:val="18"/>
                <w:lang w:eastAsia="en-GB"/>
                <w14:ligatures w14:val="none"/>
              </w:rPr>
              <w:lastRenderedPageBreak/>
              <w:t>question (rather than simply summarizing the evidence)</w:t>
            </w:r>
          </w:p>
          <w:p w14:paraId="0DAA6ABB" w14:textId="77777777" w:rsidR="00B22549" w:rsidRPr="00B22549" w:rsidRDefault="00B22549" w:rsidP="00B22549">
            <w:pPr>
              <w:widowControl/>
              <w:numPr>
                <w:ilvl w:val="0"/>
                <w:numId w:val="8"/>
              </w:numPr>
              <w:spacing w:before="60" w:after="60" w:line="259" w:lineRule="auto"/>
              <w:ind w:left="170" w:hanging="170"/>
              <w:contextualSpacing/>
              <w:rPr>
                <w:rFonts w:eastAsia="Times New Roman" w:cs="Open Sans"/>
                <w:kern w:val="0"/>
                <w:szCs w:val="18"/>
                <w:lang w:eastAsia="en-GB"/>
                <w14:ligatures w14:val="none"/>
              </w:rPr>
            </w:pPr>
            <w:r w:rsidRPr="00B22549">
              <w:rPr>
                <w:rFonts w:eastAsia="Times New Roman" w:cs="Open Sans"/>
                <w:kern w:val="0"/>
                <w:szCs w:val="18"/>
                <w:lang w:eastAsia="en-GB"/>
                <w14:ligatures w14:val="none"/>
              </w:rPr>
              <w:t xml:space="preserve">The conclusions consider gender equality and the empowerment of women (GEWE), equity and wider inclusion </w:t>
            </w:r>
            <w:proofErr w:type="gramStart"/>
            <w:r w:rsidRPr="00B22549">
              <w:rPr>
                <w:rFonts w:eastAsia="Times New Roman" w:cs="Open Sans"/>
                <w:kern w:val="0"/>
                <w:szCs w:val="18"/>
                <w:lang w:eastAsia="en-GB"/>
                <w14:ligatures w14:val="none"/>
              </w:rPr>
              <w:t>dimensions</w:t>
            </w:r>
            <w:proofErr w:type="gramEnd"/>
          </w:p>
          <w:p w14:paraId="5DCD3DBB" w14:textId="77777777" w:rsidR="00B22549" w:rsidRPr="00B22549" w:rsidRDefault="00B22549" w:rsidP="00B22549">
            <w:pPr>
              <w:widowControl/>
              <w:numPr>
                <w:ilvl w:val="0"/>
                <w:numId w:val="8"/>
              </w:numPr>
              <w:spacing w:before="60" w:after="60" w:line="259" w:lineRule="auto"/>
              <w:ind w:left="170" w:hanging="170"/>
              <w:contextualSpacing/>
              <w:rPr>
                <w:rFonts w:eastAsia="Times New Roman" w:cs="Open Sans"/>
                <w:kern w:val="0"/>
                <w:szCs w:val="18"/>
                <w:lang w:eastAsia="en-GB"/>
                <w14:ligatures w14:val="none"/>
              </w:rPr>
            </w:pPr>
            <w:r w:rsidRPr="00B22549">
              <w:rPr>
                <w:rFonts w:eastAsia="Times New Roman" w:cs="Open Sans"/>
                <w:kern w:val="0"/>
                <w:szCs w:val="18"/>
                <w:lang w:eastAsia="en-GB"/>
                <w14:ligatures w14:val="none"/>
              </w:rPr>
              <w:t xml:space="preserve">Conclusions address </w:t>
            </w:r>
            <w:proofErr w:type="spellStart"/>
            <w:r w:rsidRPr="00B22549">
              <w:rPr>
                <w:rFonts w:eastAsia="Times New Roman" w:cs="Open Sans"/>
                <w:kern w:val="0"/>
                <w:szCs w:val="18"/>
                <w:lang w:eastAsia="en-GB"/>
                <w14:ligatures w14:val="none"/>
              </w:rPr>
              <w:t>expliclity</w:t>
            </w:r>
            <w:proofErr w:type="spellEnd"/>
            <w:r w:rsidRPr="00B22549">
              <w:rPr>
                <w:rFonts w:eastAsia="Times New Roman" w:cs="Open Sans"/>
                <w:kern w:val="0"/>
                <w:szCs w:val="18"/>
                <w:lang w:eastAsia="en-GB"/>
                <w14:ligatures w14:val="none"/>
              </w:rPr>
              <w:t xml:space="preserve"> positive and/or negative unintended results</w:t>
            </w:r>
          </w:p>
        </w:tc>
        <w:tc>
          <w:tcPr>
            <w:tcW w:w="1715" w:type="pct"/>
            <w:tcBorders>
              <w:top w:val="single" w:sz="4" w:space="0" w:color="auto"/>
              <w:left w:val="single" w:sz="4" w:space="0" w:color="auto"/>
              <w:bottom w:val="single" w:sz="4" w:space="0" w:color="auto"/>
              <w:right w:val="single" w:sz="4" w:space="0" w:color="auto"/>
            </w:tcBorders>
          </w:tcPr>
          <w:p w14:paraId="25C618CF" w14:textId="77777777" w:rsidR="00B22549" w:rsidRPr="00B22549" w:rsidRDefault="00B22549" w:rsidP="00B22549">
            <w:pPr>
              <w:widowControl/>
              <w:numPr>
                <w:ilvl w:val="0"/>
                <w:numId w:val="8"/>
              </w:numPr>
              <w:spacing w:before="60" w:after="60" w:line="259" w:lineRule="auto"/>
              <w:ind w:left="170" w:hanging="170"/>
              <w:contextualSpacing/>
              <w:rPr>
                <w:rFonts w:eastAsia="Times New Roman" w:cs="Open Sans"/>
                <w:kern w:val="0"/>
                <w:szCs w:val="18"/>
                <w:lang w:eastAsia="en-GB"/>
                <w14:ligatures w14:val="none"/>
              </w:rPr>
            </w:pPr>
            <w:r w:rsidRPr="00B22549">
              <w:rPr>
                <w:rFonts w:eastAsia="Times New Roman" w:cs="Open Sans"/>
                <w:kern w:val="0"/>
                <w:szCs w:val="18"/>
                <w:lang w:eastAsia="en-GB"/>
                <w14:ligatures w14:val="none"/>
              </w:rPr>
              <w:lastRenderedPageBreak/>
              <w:t>Do conclusions follow logically from the findings, with clear and explicit linkage to them?</w:t>
            </w:r>
          </w:p>
          <w:p w14:paraId="3BB289ED" w14:textId="77777777" w:rsidR="00B22549" w:rsidRPr="00B22549" w:rsidRDefault="00B22549" w:rsidP="00B22549">
            <w:pPr>
              <w:widowControl/>
              <w:numPr>
                <w:ilvl w:val="0"/>
                <w:numId w:val="8"/>
              </w:numPr>
              <w:spacing w:before="60" w:after="60" w:line="259" w:lineRule="auto"/>
              <w:ind w:left="170" w:hanging="170"/>
              <w:contextualSpacing/>
              <w:rPr>
                <w:rFonts w:eastAsia="Times New Roman" w:cs="Open Sans"/>
                <w:kern w:val="0"/>
                <w:szCs w:val="18"/>
                <w:lang w:eastAsia="en-GB"/>
                <w14:ligatures w14:val="none"/>
              </w:rPr>
            </w:pPr>
            <w:r w:rsidRPr="00B22549">
              <w:rPr>
                <w:rFonts w:eastAsia="Times New Roman" w:cs="Open Sans"/>
                <w:kern w:val="0"/>
                <w:szCs w:val="18"/>
                <w:lang w:eastAsia="en-GB"/>
                <w14:ligatures w14:val="none"/>
              </w:rPr>
              <w:t xml:space="preserve">Are </w:t>
            </w:r>
            <w:proofErr w:type="gramStart"/>
            <w:r w:rsidRPr="00B22549">
              <w:rPr>
                <w:rFonts w:eastAsia="Times New Roman" w:cs="Open Sans"/>
                <w:kern w:val="0"/>
                <w:szCs w:val="18"/>
                <w:lang w:eastAsia="en-GB"/>
                <w14:ligatures w14:val="none"/>
              </w:rPr>
              <w:t xml:space="preserve">conclusions  </w:t>
            </w:r>
            <w:proofErr w:type="spellStart"/>
            <w:r w:rsidRPr="00B22549">
              <w:rPr>
                <w:rFonts w:eastAsia="Times New Roman" w:cs="Open Sans"/>
                <w:kern w:val="0"/>
                <w:szCs w:val="18"/>
                <w:lang w:eastAsia="en-GB"/>
                <w14:ligatures w14:val="none"/>
              </w:rPr>
              <w:t>succinct</w:t>
            </w:r>
            <w:proofErr w:type="gramEnd"/>
            <w:r w:rsidRPr="00B22549">
              <w:rPr>
                <w:rFonts w:eastAsia="Times New Roman" w:cs="Open Sans"/>
                <w:kern w:val="0"/>
                <w:szCs w:val="18"/>
                <w:lang w:eastAsia="en-GB"/>
                <w14:ligatures w14:val="none"/>
              </w:rPr>
              <w:t>,presenting</w:t>
            </w:r>
            <w:proofErr w:type="spellEnd"/>
            <w:r w:rsidRPr="00B22549">
              <w:rPr>
                <w:rFonts w:eastAsia="Times New Roman" w:cs="Open Sans"/>
                <w:kern w:val="0"/>
                <w:szCs w:val="18"/>
                <w:lang w:eastAsia="en-GB"/>
                <w14:ligatures w14:val="none"/>
              </w:rPr>
              <w:t xml:space="preserve"> a conclusive picture based on findings rather than repeating the findings?</w:t>
            </w:r>
          </w:p>
          <w:p w14:paraId="4B6222F0" w14:textId="77777777" w:rsidR="00B22549" w:rsidRPr="00B22549" w:rsidRDefault="00B22549" w:rsidP="00B22549">
            <w:pPr>
              <w:widowControl/>
              <w:numPr>
                <w:ilvl w:val="0"/>
                <w:numId w:val="8"/>
              </w:numPr>
              <w:spacing w:before="60" w:after="60" w:line="259" w:lineRule="auto"/>
              <w:ind w:left="170" w:hanging="170"/>
              <w:contextualSpacing/>
              <w:rPr>
                <w:rFonts w:eastAsia="Times New Roman" w:cs="Open Sans"/>
                <w:kern w:val="0"/>
                <w:szCs w:val="18"/>
                <w:lang w:eastAsia="en-GB"/>
                <w14:ligatures w14:val="none"/>
              </w:rPr>
            </w:pPr>
            <w:r w:rsidRPr="00B22549">
              <w:rPr>
                <w:rFonts w:eastAsia="Times New Roman" w:cs="Open Sans"/>
                <w:kern w:val="0"/>
                <w:szCs w:val="18"/>
                <w:lang w:eastAsia="en-GB"/>
                <w14:ligatures w14:val="none"/>
              </w:rPr>
              <w:t xml:space="preserve">Are conclusions devoid </w:t>
            </w:r>
            <w:proofErr w:type="gramStart"/>
            <w:r w:rsidRPr="00B22549">
              <w:rPr>
                <w:rFonts w:eastAsia="Times New Roman" w:cs="Open Sans"/>
                <w:kern w:val="0"/>
                <w:szCs w:val="18"/>
                <w:lang w:eastAsia="en-GB"/>
                <w14:ligatures w14:val="none"/>
              </w:rPr>
              <w:t>of  new</w:t>
            </w:r>
            <w:proofErr w:type="gramEnd"/>
            <w:r w:rsidRPr="00B22549">
              <w:rPr>
                <w:rFonts w:eastAsia="Times New Roman" w:cs="Open Sans"/>
                <w:kern w:val="0"/>
                <w:szCs w:val="18"/>
                <w:lang w:eastAsia="en-GB"/>
                <w14:ligatures w14:val="none"/>
              </w:rPr>
              <w:t xml:space="preserve"> evidence that has not been presented in the findings?</w:t>
            </w:r>
          </w:p>
          <w:p w14:paraId="0EE322DD" w14:textId="77777777" w:rsidR="00B22549" w:rsidRPr="00B22549" w:rsidRDefault="00B22549" w:rsidP="00B22549">
            <w:pPr>
              <w:widowControl/>
              <w:numPr>
                <w:ilvl w:val="0"/>
                <w:numId w:val="8"/>
              </w:numPr>
              <w:spacing w:before="60" w:after="60" w:line="259" w:lineRule="auto"/>
              <w:ind w:left="170" w:hanging="170"/>
              <w:contextualSpacing/>
              <w:rPr>
                <w:rFonts w:eastAsia="Times New Roman" w:cs="Open Sans"/>
                <w:kern w:val="0"/>
                <w:szCs w:val="18"/>
                <w:lang w:eastAsia="en-GB"/>
                <w14:ligatures w14:val="none"/>
              </w:rPr>
            </w:pPr>
            <w:r w:rsidRPr="00B22549">
              <w:rPr>
                <w:rFonts w:eastAsia="Times New Roman" w:cs="Open Sans"/>
                <w:kern w:val="0"/>
                <w:szCs w:val="18"/>
                <w:lang w:eastAsia="en-GB"/>
                <w14:ligatures w14:val="none"/>
              </w:rPr>
              <w:lastRenderedPageBreak/>
              <w:t>Are conclusions are impartial/based on evidence already presented and free of bias or evaluator’s opinion?</w:t>
            </w:r>
          </w:p>
          <w:p w14:paraId="3ABD2B50" w14:textId="77777777" w:rsidR="00B22549" w:rsidRPr="00B22549" w:rsidRDefault="00B22549" w:rsidP="00B22549">
            <w:pPr>
              <w:widowControl/>
              <w:numPr>
                <w:ilvl w:val="0"/>
                <w:numId w:val="8"/>
              </w:numPr>
              <w:spacing w:before="60" w:after="60" w:line="259" w:lineRule="auto"/>
              <w:ind w:left="170" w:hanging="170"/>
              <w:contextualSpacing/>
              <w:rPr>
                <w:rFonts w:eastAsia="Times New Roman" w:cs="Open Sans"/>
                <w:kern w:val="0"/>
                <w:szCs w:val="18"/>
                <w:lang w:eastAsia="en-GB"/>
                <w14:ligatures w14:val="none"/>
              </w:rPr>
            </w:pPr>
            <w:r w:rsidRPr="00B22549">
              <w:rPr>
                <w:rFonts w:eastAsia="Times New Roman" w:cs="Open Sans"/>
                <w:kern w:val="0"/>
                <w:szCs w:val="18"/>
                <w:lang w:eastAsia="en-GB"/>
                <w14:ligatures w14:val="none"/>
              </w:rPr>
              <w:t xml:space="preserve">Do conclusions reflect both strengths and areas for improvements? </w:t>
            </w:r>
          </w:p>
          <w:p w14:paraId="06336A4B" w14:textId="77777777" w:rsidR="00B22549" w:rsidRPr="00B22549" w:rsidRDefault="00B22549" w:rsidP="00B22549">
            <w:pPr>
              <w:widowControl/>
              <w:numPr>
                <w:ilvl w:val="0"/>
                <w:numId w:val="8"/>
              </w:numPr>
              <w:spacing w:before="60" w:after="60" w:line="259" w:lineRule="auto"/>
              <w:ind w:left="170" w:hanging="170"/>
              <w:contextualSpacing/>
              <w:rPr>
                <w:rFonts w:eastAsia="Times New Roman" w:cs="Open Sans"/>
                <w:kern w:val="0"/>
                <w:szCs w:val="18"/>
                <w:lang w:eastAsia="en-GB"/>
                <w14:ligatures w14:val="none"/>
              </w:rPr>
            </w:pPr>
            <w:r w:rsidRPr="00B22549">
              <w:rPr>
                <w:rFonts w:eastAsia="Times New Roman" w:cs="Open Sans"/>
                <w:kern w:val="0"/>
                <w:szCs w:val="18"/>
                <w:lang w:eastAsia="en-GB"/>
                <w14:ligatures w14:val="none"/>
              </w:rPr>
              <w:t>Do conclusions include recognition of different stakeholder groups, gender and equity aspects and how the findings/evidence relate to them?</w:t>
            </w:r>
          </w:p>
        </w:tc>
        <w:tc>
          <w:tcPr>
            <w:tcW w:w="571" w:type="pct"/>
            <w:tcBorders>
              <w:top w:val="single" w:sz="4" w:space="0" w:color="auto"/>
              <w:left w:val="single" w:sz="4" w:space="0" w:color="auto"/>
              <w:bottom w:val="single" w:sz="4" w:space="0" w:color="auto"/>
              <w:right w:val="single" w:sz="4" w:space="0" w:color="auto"/>
            </w:tcBorders>
          </w:tcPr>
          <w:p w14:paraId="7D8164A2" w14:textId="77777777" w:rsidR="00B22549" w:rsidRPr="00B22549" w:rsidRDefault="00B22549" w:rsidP="00B22549">
            <w:pPr>
              <w:widowControl/>
              <w:spacing w:before="60" w:after="60" w:line="259" w:lineRule="auto"/>
              <w:ind w:left="502"/>
              <w:rPr>
                <w:rFonts w:eastAsia="Calibri" w:cs="Open Sans"/>
                <w:kern w:val="0"/>
                <w:szCs w:val="18"/>
                <w14:ligatures w14:val="none"/>
              </w:rPr>
            </w:pPr>
          </w:p>
        </w:tc>
        <w:tc>
          <w:tcPr>
            <w:tcW w:w="1001" w:type="pct"/>
            <w:tcBorders>
              <w:top w:val="single" w:sz="4" w:space="0" w:color="auto"/>
              <w:left w:val="single" w:sz="4" w:space="0" w:color="auto"/>
              <w:bottom w:val="single" w:sz="4" w:space="0" w:color="auto"/>
              <w:right w:val="single" w:sz="4" w:space="0" w:color="auto"/>
            </w:tcBorders>
          </w:tcPr>
          <w:p w14:paraId="67FE8D31" w14:textId="77777777" w:rsidR="00B22549" w:rsidRPr="00B22549" w:rsidRDefault="00B22549" w:rsidP="00B22549">
            <w:pPr>
              <w:widowControl/>
              <w:spacing w:before="60" w:after="60" w:line="259" w:lineRule="auto"/>
              <w:ind w:left="502"/>
              <w:rPr>
                <w:rFonts w:eastAsia="Calibri" w:cs="Open Sans"/>
                <w:kern w:val="0"/>
                <w:szCs w:val="18"/>
                <w14:ligatures w14:val="none"/>
              </w:rPr>
            </w:pPr>
          </w:p>
        </w:tc>
      </w:tr>
      <w:tr w:rsidR="00B22549" w:rsidRPr="00B22549" w14:paraId="363A1125" w14:textId="77777777" w:rsidTr="00A22689">
        <w:tblPrEx>
          <w:tblBorders>
            <w:top w:val="none" w:sz="0" w:space="0" w:color="auto"/>
            <w:left w:val="none" w:sz="0" w:space="0" w:color="auto"/>
            <w:bottom w:val="none" w:sz="0" w:space="0" w:color="auto"/>
            <w:right w:val="none" w:sz="0" w:space="0" w:color="auto"/>
            <w:insideH w:val="single" w:sz="4" w:space="0" w:color="808080"/>
            <w:insideV w:val="single" w:sz="4" w:space="0" w:color="808080"/>
          </w:tblBorders>
        </w:tblPrEx>
        <w:trPr>
          <w:trHeight w:val="26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39CADAD6" w14:textId="77777777" w:rsidR="00B22549" w:rsidRPr="00B22549" w:rsidRDefault="00B22549" w:rsidP="00B22549">
            <w:pPr>
              <w:widowControl/>
              <w:spacing w:before="60" w:after="60" w:line="259" w:lineRule="auto"/>
              <w:rPr>
                <w:rFonts w:eastAsia="Calibri" w:cs="Open Sans"/>
                <w:b/>
                <w:bCs/>
                <w:kern w:val="0"/>
                <w:szCs w:val="18"/>
                <w14:ligatures w14:val="none"/>
              </w:rPr>
            </w:pPr>
            <w:r w:rsidRPr="00B22549">
              <w:rPr>
                <w:rFonts w:eastAsia="Calibri" w:cs="Open Sans"/>
                <w:b/>
                <w:bCs/>
                <w:kern w:val="0"/>
                <w:szCs w:val="18"/>
                <w14:ligatures w14:val="none"/>
              </w:rPr>
              <w:t>3.2 Lessons (Required if the evaluation TOR had a learning objective)</w:t>
            </w:r>
          </w:p>
        </w:tc>
      </w:tr>
      <w:tr w:rsidR="00B22549" w:rsidRPr="00B22549" w14:paraId="2B1FCB5F" w14:textId="77777777" w:rsidTr="00A22689">
        <w:tc>
          <w:tcPr>
            <w:tcW w:w="1713" w:type="pct"/>
          </w:tcPr>
          <w:p w14:paraId="6CB08444" w14:textId="77777777" w:rsidR="00B22549" w:rsidRPr="00B22549" w:rsidRDefault="00B22549" w:rsidP="00B22549">
            <w:pPr>
              <w:widowControl/>
              <w:spacing w:before="60" w:after="60" w:line="259" w:lineRule="auto"/>
              <w:ind w:left="72"/>
              <w:jc w:val="center"/>
              <w:rPr>
                <w:rFonts w:eastAsia="Calibri" w:cs="Open Sans"/>
                <w:b/>
                <w:kern w:val="0"/>
                <w:szCs w:val="18"/>
                <w14:ligatures w14:val="none"/>
              </w:rPr>
            </w:pPr>
            <w:r w:rsidRPr="00B22549">
              <w:rPr>
                <w:rFonts w:eastAsia="Calibri" w:cs="Open Sans"/>
                <w:b/>
                <w:kern w:val="0"/>
                <w:szCs w:val="18"/>
                <w14:ligatures w14:val="none"/>
              </w:rPr>
              <w:t>Expected content</w:t>
            </w:r>
          </w:p>
        </w:tc>
        <w:tc>
          <w:tcPr>
            <w:tcW w:w="1715" w:type="pct"/>
          </w:tcPr>
          <w:p w14:paraId="4ACF1E03" w14:textId="77777777" w:rsidR="00B22549" w:rsidRPr="00B22549" w:rsidRDefault="00B22549" w:rsidP="00B22549">
            <w:pPr>
              <w:widowControl/>
              <w:spacing w:before="60" w:after="60" w:line="259" w:lineRule="auto"/>
              <w:jc w:val="center"/>
              <w:rPr>
                <w:rFonts w:eastAsia="Calibri" w:cs="Open Sans"/>
                <w:b/>
                <w:kern w:val="0"/>
                <w:szCs w:val="18"/>
                <w14:ligatures w14:val="none"/>
              </w:rPr>
            </w:pPr>
            <w:r w:rsidRPr="00B22549">
              <w:rPr>
                <w:rFonts w:eastAsia="Calibri" w:cs="Open Sans"/>
                <w:b/>
                <w:kern w:val="0"/>
                <w:szCs w:val="18"/>
                <w14:ligatures w14:val="none"/>
              </w:rPr>
              <w:t>Assessment criteria</w:t>
            </w:r>
          </w:p>
        </w:tc>
        <w:tc>
          <w:tcPr>
            <w:tcW w:w="571" w:type="pct"/>
          </w:tcPr>
          <w:p w14:paraId="06BF35EE" w14:textId="77777777" w:rsidR="00B22549" w:rsidRPr="00B22549" w:rsidRDefault="00B22549" w:rsidP="00B22549">
            <w:pPr>
              <w:widowControl/>
              <w:spacing w:before="60" w:after="60" w:line="259" w:lineRule="auto"/>
              <w:jc w:val="center"/>
              <w:rPr>
                <w:rFonts w:eastAsia="Calibri" w:cs="Open Sans"/>
                <w:b/>
                <w:kern w:val="0"/>
                <w:szCs w:val="18"/>
                <w14:ligatures w14:val="none"/>
              </w:rPr>
            </w:pPr>
            <w:r w:rsidRPr="00B22549">
              <w:rPr>
                <w:rFonts w:eastAsia="Calibri" w:cs="Open Sans"/>
                <w:b/>
                <w:kern w:val="0"/>
                <w:szCs w:val="18"/>
                <w14:ligatures w14:val="none"/>
              </w:rPr>
              <w:t xml:space="preserve">Meets </w:t>
            </w:r>
            <w:proofErr w:type="spellStart"/>
            <w:r w:rsidRPr="00B22549">
              <w:rPr>
                <w:rFonts w:eastAsia="Calibri" w:cs="Open Sans"/>
                <w:b/>
                <w:kern w:val="0"/>
                <w:szCs w:val="18"/>
                <w14:ligatures w14:val="none"/>
              </w:rPr>
              <w:t>Citeria</w:t>
            </w:r>
            <w:proofErr w:type="spellEnd"/>
          </w:p>
        </w:tc>
        <w:tc>
          <w:tcPr>
            <w:tcW w:w="1001" w:type="pct"/>
          </w:tcPr>
          <w:p w14:paraId="7084A0F5" w14:textId="77777777" w:rsidR="00B22549" w:rsidRPr="00B22549" w:rsidRDefault="00B22549" w:rsidP="00B22549">
            <w:pPr>
              <w:widowControl/>
              <w:spacing w:before="60" w:after="60" w:line="259" w:lineRule="auto"/>
              <w:jc w:val="center"/>
              <w:rPr>
                <w:rFonts w:eastAsia="Calibri" w:cs="Open Sans"/>
                <w:b/>
                <w:kern w:val="0"/>
                <w:szCs w:val="18"/>
                <w14:ligatures w14:val="none"/>
              </w:rPr>
            </w:pPr>
            <w:r w:rsidRPr="00B22549">
              <w:rPr>
                <w:rFonts w:eastAsia="Calibri" w:cs="Open Sans"/>
                <w:b/>
                <w:kern w:val="0"/>
                <w:szCs w:val="18"/>
                <w14:ligatures w14:val="none"/>
              </w:rPr>
              <w:t>Comments</w:t>
            </w:r>
          </w:p>
        </w:tc>
      </w:tr>
      <w:tr w:rsidR="00B22549" w:rsidRPr="00B22549" w14:paraId="0E7509AC" w14:textId="77777777" w:rsidTr="00A22689">
        <w:tblPrEx>
          <w:tblBorders>
            <w:top w:val="none" w:sz="0" w:space="0" w:color="auto"/>
            <w:left w:val="none" w:sz="0" w:space="0" w:color="auto"/>
            <w:bottom w:val="none" w:sz="0" w:space="0" w:color="auto"/>
            <w:right w:val="none" w:sz="0" w:space="0" w:color="auto"/>
            <w:insideH w:val="single" w:sz="4" w:space="0" w:color="808080"/>
            <w:insideV w:val="single" w:sz="4" w:space="0" w:color="808080"/>
          </w:tblBorders>
        </w:tblPrEx>
        <w:trPr>
          <w:trHeight w:val="416"/>
        </w:trPr>
        <w:tc>
          <w:tcPr>
            <w:tcW w:w="1713" w:type="pct"/>
            <w:tcBorders>
              <w:top w:val="single" w:sz="4" w:space="0" w:color="auto"/>
              <w:left w:val="single" w:sz="4" w:space="0" w:color="auto"/>
              <w:bottom w:val="single" w:sz="4" w:space="0" w:color="auto"/>
              <w:right w:val="single" w:sz="4" w:space="0" w:color="auto"/>
            </w:tcBorders>
          </w:tcPr>
          <w:p w14:paraId="7DC9B26E" w14:textId="77777777" w:rsidR="00B22549" w:rsidRPr="00B22549" w:rsidRDefault="00B22549" w:rsidP="00B22549">
            <w:pPr>
              <w:widowControl/>
              <w:numPr>
                <w:ilvl w:val="0"/>
                <w:numId w:val="36"/>
              </w:numPr>
              <w:spacing w:before="0" w:after="0" w:line="259" w:lineRule="auto"/>
              <w:contextualSpacing/>
              <w:rPr>
                <w:rFonts w:ascii="Calibri" w:eastAsia="MS Mincho" w:hAnsi="Calibri" w:cs="Times New Roman"/>
                <w:kern w:val="0"/>
                <w:szCs w:val="18"/>
                <w:lang w:eastAsia="en-GB"/>
                <w14:ligatures w14:val="none"/>
              </w:rPr>
            </w:pPr>
            <w:r w:rsidRPr="00B22549">
              <w:rPr>
                <w:rFonts w:eastAsia="Times New Roman" w:cs="Open Sans"/>
                <w:kern w:val="0"/>
                <w:szCs w:val="18"/>
                <w:lang w:eastAsia="en-GB"/>
                <w14:ligatures w14:val="none"/>
              </w:rPr>
              <w:t xml:space="preserve">Lessons derived from conclusions that are worth noting that do not lend themselves to concrete recommendations but rather reflect things that are considered good practices, things that have not worked, reasons why things have worked </w:t>
            </w:r>
            <w:proofErr w:type="gramStart"/>
            <w:r w:rsidRPr="00B22549">
              <w:rPr>
                <w:rFonts w:eastAsia="Times New Roman" w:cs="Open Sans"/>
                <w:kern w:val="0"/>
                <w:szCs w:val="18"/>
                <w:lang w:eastAsia="en-GB"/>
                <w14:ligatures w14:val="none"/>
              </w:rPr>
              <w:t>etc</w:t>
            </w:r>
            <w:proofErr w:type="gramEnd"/>
            <w:r w:rsidRPr="00B22549">
              <w:rPr>
                <w:rFonts w:eastAsia="Times New Roman" w:cs="Open Sans"/>
                <w:kern w:val="0"/>
                <w:szCs w:val="18"/>
                <w:lang w:eastAsia="en-GB"/>
                <w14:ligatures w14:val="none"/>
              </w:rPr>
              <w:t xml:space="preserve"> </w:t>
            </w:r>
          </w:p>
          <w:p w14:paraId="3DCF2BA2" w14:textId="77777777" w:rsidR="00B22549" w:rsidRPr="00B22549" w:rsidRDefault="00B22549" w:rsidP="00B22549">
            <w:pPr>
              <w:widowControl/>
              <w:numPr>
                <w:ilvl w:val="0"/>
                <w:numId w:val="36"/>
              </w:numPr>
              <w:spacing w:before="0" w:after="0" w:line="259" w:lineRule="auto"/>
              <w:contextualSpacing/>
              <w:rPr>
                <w:rFonts w:ascii="Calibri" w:eastAsia="MS Mincho" w:hAnsi="Calibri" w:cs="Times New Roman"/>
                <w:kern w:val="0"/>
                <w:szCs w:val="18"/>
                <w:lang w:eastAsia="en-GB"/>
                <w14:ligatures w14:val="none"/>
              </w:rPr>
            </w:pPr>
            <w:r w:rsidRPr="00B22549">
              <w:rPr>
                <w:rFonts w:eastAsia="Times New Roman" w:cs="Open Sans"/>
                <w:kern w:val="0"/>
                <w:szCs w:val="18"/>
                <w:lang w:eastAsia="en-GB"/>
                <w14:ligatures w14:val="none"/>
              </w:rPr>
              <w:t xml:space="preserve">Lessons presented in a way that can contribute to wider organizational learning for WFP and partners beyond the commissioning office. </w:t>
            </w:r>
            <w:r w:rsidRPr="00B22549">
              <w:rPr>
                <w:rFonts w:eastAsia="Open Sans" w:cs="Open Sans"/>
                <w:kern w:val="0"/>
                <w:szCs w:val="18"/>
                <w:lang w:eastAsia="en-GB"/>
                <w14:ligatures w14:val="none"/>
              </w:rPr>
              <w:t>(</w:t>
            </w:r>
            <w:proofErr w:type="gramStart"/>
            <w:r w:rsidRPr="00B22549">
              <w:rPr>
                <w:rFonts w:eastAsia="Open Sans" w:cs="Open Sans"/>
                <w:kern w:val="0"/>
                <w:szCs w:val="18"/>
                <w:lang w:eastAsia="en-GB"/>
                <w14:ligatures w14:val="none"/>
              </w:rPr>
              <w:t>this</w:t>
            </w:r>
            <w:proofErr w:type="gramEnd"/>
            <w:r w:rsidRPr="00B22549">
              <w:rPr>
                <w:rFonts w:eastAsia="Open Sans" w:cs="Open Sans"/>
                <w:kern w:val="0"/>
                <w:szCs w:val="18"/>
                <w:lang w:eastAsia="en-GB"/>
                <w14:ligatures w14:val="none"/>
              </w:rPr>
              <w:t xml:space="preserve"> implies clearly identifying the conditions/ situation(s) for which they are valid)</w:t>
            </w:r>
          </w:p>
          <w:p w14:paraId="4FC9C17D" w14:textId="77777777" w:rsidR="00B22549" w:rsidRPr="00B22549" w:rsidRDefault="00B22549" w:rsidP="00B22549">
            <w:pPr>
              <w:widowControl/>
              <w:numPr>
                <w:ilvl w:val="0"/>
                <w:numId w:val="36"/>
              </w:numPr>
              <w:spacing w:before="0" w:after="0" w:line="259" w:lineRule="auto"/>
              <w:contextualSpacing/>
              <w:rPr>
                <w:rFonts w:ascii="Calibri" w:eastAsia="MS Mincho" w:hAnsi="Calibri" w:cs="Times New Roman"/>
                <w:kern w:val="0"/>
                <w:szCs w:val="18"/>
                <w:lang w:eastAsia="en-GB"/>
                <w14:ligatures w14:val="none"/>
              </w:rPr>
            </w:pPr>
            <w:r w:rsidRPr="00B22549">
              <w:rPr>
                <w:rFonts w:eastAsia="Times New Roman" w:cs="Open Sans"/>
                <w:kern w:val="0"/>
                <w:szCs w:val="18"/>
                <w:lang w:eastAsia="en-GB"/>
                <w14:ligatures w14:val="none"/>
              </w:rPr>
              <w:t xml:space="preserve">They can be positive or </w:t>
            </w:r>
            <w:proofErr w:type="gramStart"/>
            <w:r w:rsidRPr="00B22549">
              <w:rPr>
                <w:rFonts w:eastAsia="Times New Roman" w:cs="Open Sans"/>
                <w:kern w:val="0"/>
                <w:szCs w:val="18"/>
                <w:lang w:eastAsia="en-GB"/>
                <w14:ligatures w14:val="none"/>
              </w:rPr>
              <w:t>negative</w:t>
            </w:r>
            <w:proofErr w:type="gramEnd"/>
          </w:p>
          <w:p w14:paraId="0A10B7DF" w14:textId="77777777" w:rsidR="00B22549" w:rsidRPr="00B22549" w:rsidRDefault="00B22549" w:rsidP="00B22549">
            <w:pPr>
              <w:widowControl/>
              <w:tabs>
                <w:tab w:val="num" w:pos="738"/>
                <w:tab w:val="num" w:pos="1440"/>
              </w:tabs>
              <w:spacing w:before="60" w:after="60"/>
              <w:ind w:left="720"/>
              <w:contextualSpacing/>
              <w:rPr>
                <w:rFonts w:eastAsia="Times New Roman" w:cs="Open Sans"/>
                <w:kern w:val="0"/>
                <w:szCs w:val="18"/>
                <w14:ligatures w14:val="none"/>
              </w:rPr>
            </w:pPr>
          </w:p>
        </w:tc>
        <w:tc>
          <w:tcPr>
            <w:tcW w:w="1715" w:type="pct"/>
            <w:tcBorders>
              <w:top w:val="single" w:sz="4" w:space="0" w:color="auto"/>
              <w:left w:val="single" w:sz="4" w:space="0" w:color="auto"/>
              <w:bottom w:val="single" w:sz="4" w:space="0" w:color="auto"/>
              <w:right w:val="single" w:sz="4" w:space="0" w:color="auto"/>
            </w:tcBorders>
          </w:tcPr>
          <w:p w14:paraId="3E6AA939" w14:textId="77777777" w:rsidR="00B22549" w:rsidRPr="00B22549" w:rsidRDefault="00B22549" w:rsidP="00B22549">
            <w:pPr>
              <w:widowControl/>
              <w:numPr>
                <w:ilvl w:val="0"/>
                <w:numId w:val="41"/>
              </w:numPr>
              <w:spacing w:before="60" w:after="60" w:line="259" w:lineRule="auto"/>
              <w:rPr>
                <w:rFonts w:eastAsia="Times New Roman" w:cs="Open Sans"/>
                <w:kern w:val="0"/>
                <w:szCs w:val="18"/>
                <w:lang w:eastAsia="en-GB"/>
                <w14:ligatures w14:val="none"/>
              </w:rPr>
            </w:pPr>
            <w:r w:rsidRPr="00B22549">
              <w:rPr>
                <w:rFonts w:eastAsia="Times New Roman" w:cs="Open Sans"/>
                <w:kern w:val="0"/>
                <w:szCs w:val="18"/>
                <w:lang w:eastAsia="en-GB"/>
                <w14:ligatures w14:val="none"/>
              </w:rPr>
              <w:t xml:space="preserve">If the evaluation TOR indicated a learning focus, does the ER include a </w:t>
            </w:r>
            <w:proofErr w:type="gramStart"/>
            <w:r w:rsidRPr="00B22549">
              <w:rPr>
                <w:rFonts w:eastAsia="Times New Roman" w:cs="Open Sans"/>
                <w:kern w:val="0"/>
                <w:szCs w:val="18"/>
                <w:lang w:eastAsia="en-GB"/>
                <w14:ligatures w14:val="none"/>
              </w:rPr>
              <w:t>lessons</w:t>
            </w:r>
            <w:proofErr w:type="gramEnd"/>
            <w:r w:rsidRPr="00B22549">
              <w:rPr>
                <w:rFonts w:eastAsia="Times New Roman" w:cs="Open Sans"/>
                <w:kern w:val="0"/>
                <w:szCs w:val="18"/>
                <w:lang w:eastAsia="en-GB"/>
                <w14:ligatures w14:val="none"/>
              </w:rPr>
              <w:t xml:space="preserve"> learnt section?</w:t>
            </w:r>
          </w:p>
          <w:p w14:paraId="1CEAC6ED" w14:textId="77777777" w:rsidR="00B22549" w:rsidRPr="00B22549" w:rsidRDefault="00B22549" w:rsidP="00B22549">
            <w:pPr>
              <w:widowControl/>
              <w:numPr>
                <w:ilvl w:val="0"/>
                <w:numId w:val="41"/>
              </w:numPr>
              <w:spacing w:before="60" w:after="60" w:line="259" w:lineRule="auto"/>
              <w:rPr>
                <w:rFonts w:ascii="Calibri" w:eastAsia="MS Mincho" w:hAnsi="Calibri" w:cs="Times New Roman"/>
                <w:kern w:val="0"/>
                <w:szCs w:val="18"/>
                <w14:ligatures w14:val="none"/>
              </w:rPr>
            </w:pPr>
            <w:r w:rsidRPr="00B22549">
              <w:rPr>
                <w:rFonts w:eastAsia="Open Sans" w:cs="Open Sans"/>
                <w:kern w:val="0"/>
                <w:szCs w:val="18"/>
                <w14:ligatures w14:val="none"/>
              </w:rPr>
              <w:t xml:space="preserve">Are lessons clearly extracted from on the findings and conclusions of the evaluation? </w:t>
            </w:r>
          </w:p>
          <w:p w14:paraId="75DE360E" w14:textId="77777777" w:rsidR="00B22549" w:rsidRPr="00B22549" w:rsidRDefault="00B22549" w:rsidP="00B22549">
            <w:pPr>
              <w:widowControl/>
              <w:numPr>
                <w:ilvl w:val="0"/>
                <w:numId w:val="41"/>
              </w:numPr>
              <w:spacing w:before="60" w:after="60" w:line="259" w:lineRule="auto"/>
              <w:rPr>
                <w:rFonts w:ascii="Calibri" w:eastAsia="Calibri" w:hAnsi="Calibri" w:cs="Times New Roman"/>
                <w:kern w:val="0"/>
                <w:szCs w:val="18"/>
                <w14:ligatures w14:val="none"/>
              </w:rPr>
            </w:pPr>
            <w:r w:rsidRPr="00B22549">
              <w:rPr>
                <w:rFonts w:eastAsia="Open Sans" w:cs="Open Sans"/>
                <w:kern w:val="0"/>
                <w:szCs w:val="18"/>
                <w14:ligatures w14:val="none"/>
              </w:rPr>
              <w:t>Do the lessons contribute to wider organizational learning in WFP and/or can guide future action?</w:t>
            </w:r>
          </w:p>
          <w:p w14:paraId="68CCAD9F" w14:textId="77777777" w:rsidR="00B22549" w:rsidRPr="00B22549" w:rsidRDefault="00B22549" w:rsidP="00B22549">
            <w:pPr>
              <w:widowControl/>
              <w:numPr>
                <w:ilvl w:val="0"/>
                <w:numId w:val="41"/>
              </w:numPr>
              <w:spacing w:before="60" w:after="60" w:line="259" w:lineRule="auto"/>
              <w:rPr>
                <w:rFonts w:ascii="Calibri" w:eastAsia="Calibri" w:hAnsi="Calibri" w:cs="Times New Roman"/>
                <w:kern w:val="0"/>
                <w:szCs w:val="18"/>
                <w14:ligatures w14:val="none"/>
              </w:rPr>
            </w:pPr>
            <w:r w:rsidRPr="00B22549">
              <w:rPr>
                <w:rFonts w:eastAsia="Open Sans" w:cs="Open Sans"/>
                <w:kern w:val="0"/>
                <w:szCs w:val="18"/>
                <w14:ligatures w14:val="none"/>
              </w:rPr>
              <w:t>Do the lessons have the potential for wider application and use beyond the context of the evaluation?</w:t>
            </w:r>
          </w:p>
        </w:tc>
        <w:tc>
          <w:tcPr>
            <w:tcW w:w="571" w:type="pct"/>
            <w:tcBorders>
              <w:top w:val="single" w:sz="4" w:space="0" w:color="auto"/>
              <w:left w:val="single" w:sz="4" w:space="0" w:color="auto"/>
              <w:bottom w:val="single" w:sz="4" w:space="0" w:color="auto"/>
              <w:right w:val="single" w:sz="4" w:space="0" w:color="auto"/>
            </w:tcBorders>
          </w:tcPr>
          <w:p w14:paraId="0F2D9464" w14:textId="77777777" w:rsidR="00B22549" w:rsidRPr="00B22549" w:rsidRDefault="00B22549" w:rsidP="00B22549">
            <w:pPr>
              <w:widowControl/>
              <w:spacing w:before="60" w:after="60" w:line="259" w:lineRule="auto"/>
              <w:ind w:left="502"/>
              <w:rPr>
                <w:rFonts w:eastAsia="Calibri" w:cs="Open Sans"/>
                <w:kern w:val="0"/>
                <w:szCs w:val="18"/>
                <w14:ligatures w14:val="none"/>
              </w:rPr>
            </w:pPr>
          </w:p>
        </w:tc>
        <w:tc>
          <w:tcPr>
            <w:tcW w:w="1001" w:type="pct"/>
            <w:tcBorders>
              <w:top w:val="single" w:sz="4" w:space="0" w:color="auto"/>
              <w:left w:val="single" w:sz="4" w:space="0" w:color="auto"/>
              <w:bottom w:val="single" w:sz="4" w:space="0" w:color="auto"/>
              <w:right w:val="single" w:sz="4" w:space="0" w:color="auto"/>
            </w:tcBorders>
          </w:tcPr>
          <w:p w14:paraId="62A27BD2" w14:textId="77777777" w:rsidR="00B22549" w:rsidRPr="00B22549" w:rsidRDefault="00B22549" w:rsidP="00B22549">
            <w:pPr>
              <w:widowControl/>
              <w:spacing w:before="60" w:after="60" w:line="259" w:lineRule="auto"/>
              <w:ind w:left="502"/>
              <w:rPr>
                <w:rFonts w:eastAsia="Calibri" w:cs="Open Sans"/>
                <w:kern w:val="0"/>
                <w:szCs w:val="18"/>
                <w14:ligatures w14:val="none"/>
              </w:rPr>
            </w:pPr>
          </w:p>
        </w:tc>
      </w:tr>
      <w:tr w:rsidR="00B22549" w:rsidRPr="00B22549" w14:paraId="2981F452" w14:textId="77777777" w:rsidTr="00A22689">
        <w:tblPrEx>
          <w:tblBorders>
            <w:top w:val="none" w:sz="0" w:space="0" w:color="auto"/>
            <w:left w:val="none" w:sz="0" w:space="0" w:color="auto"/>
            <w:bottom w:val="none" w:sz="0" w:space="0" w:color="auto"/>
            <w:right w:val="none" w:sz="0" w:space="0" w:color="auto"/>
            <w:insideH w:val="single" w:sz="4" w:space="0" w:color="808080"/>
            <w:insideV w:val="single" w:sz="4" w:space="0" w:color="808080"/>
          </w:tblBorders>
        </w:tblPrEx>
        <w:trPr>
          <w:trHeight w:val="323"/>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3B00D1EB" w14:textId="77777777" w:rsidR="00B22549" w:rsidRPr="00B22549" w:rsidRDefault="00B22549" w:rsidP="00B22549">
            <w:pPr>
              <w:widowControl/>
              <w:spacing w:before="60" w:after="60" w:line="259" w:lineRule="auto"/>
              <w:rPr>
                <w:rFonts w:eastAsia="Calibri" w:cs="Open Sans"/>
                <w:b/>
                <w:kern w:val="0"/>
                <w:szCs w:val="18"/>
                <w14:ligatures w14:val="none"/>
              </w:rPr>
            </w:pPr>
            <w:r w:rsidRPr="00B22549">
              <w:rPr>
                <w:rFonts w:eastAsia="Calibri" w:cs="Open Sans"/>
                <w:b/>
                <w:kern w:val="0"/>
                <w:szCs w:val="18"/>
                <w14:ligatures w14:val="none"/>
              </w:rPr>
              <w:t>3.3 Recommendations</w:t>
            </w:r>
          </w:p>
        </w:tc>
      </w:tr>
      <w:tr w:rsidR="00B22549" w:rsidRPr="00B22549" w14:paraId="59A3DF3C" w14:textId="77777777" w:rsidTr="00A22689">
        <w:tc>
          <w:tcPr>
            <w:tcW w:w="1713" w:type="pct"/>
          </w:tcPr>
          <w:p w14:paraId="7986C05B" w14:textId="77777777" w:rsidR="00B22549" w:rsidRPr="00B22549" w:rsidRDefault="00B22549" w:rsidP="00B22549">
            <w:pPr>
              <w:widowControl/>
              <w:spacing w:before="60" w:after="60" w:line="259" w:lineRule="auto"/>
              <w:ind w:left="72"/>
              <w:jc w:val="center"/>
              <w:rPr>
                <w:rFonts w:eastAsia="Calibri" w:cs="Open Sans"/>
                <w:b/>
                <w:kern w:val="0"/>
                <w:szCs w:val="18"/>
                <w14:ligatures w14:val="none"/>
              </w:rPr>
            </w:pPr>
            <w:r w:rsidRPr="00B22549">
              <w:rPr>
                <w:rFonts w:eastAsia="Calibri" w:cs="Open Sans"/>
                <w:b/>
                <w:kern w:val="0"/>
                <w:szCs w:val="18"/>
                <w14:ligatures w14:val="none"/>
              </w:rPr>
              <w:t>Expected content</w:t>
            </w:r>
          </w:p>
        </w:tc>
        <w:tc>
          <w:tcPr>
            <w:tcW w:w="1715" w:type="pct"/>
          </w:tcPr>
          <w:p w14:paraId="418E69B4" w14:textId="77777777" w:rsidR="00B22549" w:rsidRPr="00B22549" w:rsidRDefault="00B22549" w:rsidP="00B22549">
            <w:pPr>
              <w:widowControl/>
              <w:spacing w:before="60" w:after="60" w:line="259" w:lineRule="auto"/>
              <w:jc w:val="center"/>
              <w:rPr>
                <w:rFonts w:eastAsia="Calibri" w:cs="Open Sans"/>
                <w:b/>
                <w:kern w:val="0"/>
                <w:szCs w:val="18"/>
                <w14:ligatures w14:val="none"/>
              </w:rPr>
            </w:pPr>
            <w:r w:rsidRPr="00B22549">
              <w:rPr>
                <w:rFonts w:eastAsia="Calibri" w:cs="Open Sans"/>
                <w:b/>
                <w:kern w:val="0"/>
                <w:szCs w:val="18"/>
                <w14:ligatures w14:val="none"/>
              </w:rPr>
              <w:t>Assessment criteria</w:t>
            </w:r>
          </w:p>
        </w:tc>
        <w:tc>
          <w:tcPr>
            <w:tcW w:w="571" w:type="pct"/>
          </w:tcPr>
          <w:p w14:paraId="0F7A07F8" w14:textId="77777777" w:rsidR="00B22549" w:rsidRPr="00B22549" w:rsidRDefault="00B22549" w:rsidP="00B22549">
            <w:pPr>
              <w:widowControl/>
              <w:spacing w:before="60" w:after="60" w:line="259" w:lineRule="auto"/>
              <w:jc w:val="center"/>
              <w:rPr>
                <w:rFonts w:eastAsia="Calibri" w:cs="Open Sans"/>
                <w:b/>
                <w:kern w:val="0"/>
                <w:szCs w:val="18"/>
                <w14:ligatures w14:val="none"/>
              </w:rPr>
            </w:pPr>
            <w:r w:rsidRPr="00B22549">
              <w:rPr>
                <w:rFonts w:eastAsia="Calibri" w:cs="Open Sans"/>
                <w:b/>
                <w:kern w:val="0"/>
                <w:szCs w:val="18"/>
                <w14:ligatures w14:val="none"/>
              </w:rPr>
              <w:t xml:space="preserve">Meets </w:t>
            </w:r>
            <w:proofErr w:type="spellStart"/>
            <w:r w:rsidRPr="00B22549">
              <w:rPr>
                <w:rFonts w:eastAsia="Calibri" w:cs="Open Sans"/>
                <w:b/>
                <w:kern w:val="0"/>
                <w:szCs w:val="18"/>
                <w14:ligatures w14:val="none"/>
              </w:rPr>
              <w:t>Citeria</w:t>
            </w:r>
            <w:proofErr w:type="spellEnd"/>
          </w:p>
        </w:tc>
        <w:tc>
          <w:tcPr>
            <w:tcW w:w="1001" w:type="pct"/>
          </w:tcPr>
          <w:p w14:paraId="579065F2" w14:textId="77777777" w:rsidR="00B22549" w:rsidRPr="00B22549" w:rsidRDefault="00B22549" w:rsidP="00B22549">
            <w:pPr>
              <w:widowControl/>
              <w:spacing w:before="60" w:after="60" w:line="259" w:lineRule="auto"/>
              <w:jc w:val="center"/>
              <w:rPr>
                <w:rFonts w:eastAsia="Calibri" w:cs="Open Sans"/>
                <w:b/>
                <w:kern w:val="0"/>
                <w:szCs w:val="18"/>
                <w14:ligatures w14:val="none"/>
              </w:rPr>
            </w:pPr>
            <w:r w:rsidRPr="00B22549">
              <w:rPr>
                <w:rFonts w:eastAsia="Calibri" w:cs="Open Sans"/>
                <w:b/>
                <w:kern w:val="0"/>
                <w:szCs w:val="18"/>
                <w14:ligatures w14:val="none"/>
              </w:rPr>
              <w:t>Comments</w:t>
            </w:r>
          </w:p>
        </w:tc>
      </w:tr>
      <w:tr w:rsidR="00B22549" w:rsidRPr="00B22549" w14:paraId="48F88755" w14:textId="77777777" w:rsidTr="00A22689">
        <w:tblPrEx>
          <w:tblBorders>
            <w:top w:val="none" w:sz="0" w:space="0" w:color="auto"/>
            <w:left w:val="none" w:sz="0" w:space="0" w:color="auto"/>
            <w:bottom w:val="none" w:sz="0" w:space="0" w:color="auto"/>
            <w:right w:val="none" w:sz="0" w:space="0" w:color="auto"/>
            <w:insideH w:val="single" w:sz="4" w:space="0" w:color="808080"/>
            <w:insideV w:val="single" w:sz="4" w:space="0" w:color="808080"/>
          </w:tblBorders>
        </w:tblPrEx>
        <w:trPr>
          <w:trHeight w:val="350"/>
        </w:trPr>
        <w:tc>
          <w:tcPr>
            <w:tcW w:w="1713" w:type="pct"/>
            <w:tcBorders>
              <w:top w:val="single" w:sz="4" w:space="0" w:color="auto"/>
              <w:left w:val="single" w:sz="4" w:space="0" w:color="auto"/>
              <w:bottom w:val="single" w:sz="4" w:space="0" w:color="auto"/>
              <w:right w:val="single" w:sz="4" w:space="0" w:color="auto"/>
            </w:tcBorders>
          </w:tcPr>
          <w:p w14:paraId="7EB7F754" w14:textId="77777777" w:rsidR="00B22549" w:rsidRPr="00B22549" w:rsidRDefault="00B22549" w:rsidP="00B22549">
            <w:pPr>
              <w:widowControl/>
              <w:numPr>
                <w:ilvl w:val="0"/>
                <w:numId w:val="34"/>
              </w:numPr>
              <w:tabs>
                <w:tab w:val="num" w:pos="1440"/>
              </w:tabs>
              <w:spacing w:before="60" w:after="60" w:line="259" w:lineRule="auto"/>
              <w:contextualSpacing/>
              <w:rPr>
                <w:rFonts w:eastAsia="Times New Roman" w:cs="Open Sans"/>
                <w:kern w:val="0"/>
                <w:szCs w:val="18"/>
                <w:lang w:eastAsia="en-GB"/>
                <w14:ligatures w14:val="none"/>
              </w:rPr>
            </w:pPr>
            <w:r w:rsidRPr="00B22549">
              <w:rPr>
                <w:rFonts w:eastAsia="Times New Roman" w:cs="Open Sans"/>
                <w:kern w:val="0"/>
                <w:szCs w:val="18"/>
                <w:lang w:eastAsia="en-GB"/>
                <w14:ligatures w14:val="none"/>
              </w:rPr>
              <w:t xml:space="preserve">A short paragraph describing each recommendation that is </w:t>
            </w:r>
            <w:proofErr w:type="spellStart"/>
            <w:r w:rsidRPr="00B22549">
              <w:rPr>
                <w:rFonts w:eastAsia="Times New Roman" w:cs="Open Sans"/>
                <w:kern w:val="0"/>
                <w:szCs w:val="18"/>
                <w:lang w:eastAsia="en-GB"/>
                <w14:ligatures w14:val="none"/>
              </w:rPr>
              <w:t>expliclity</w:t>
            </w:r>
            <w:proofErr w:type="spellEnd"/>
            <w:r w:rsidRPr="00B22549">
              <w:rPr>
                <w:rFonts w:eastAsia="Times New Roman" w:cs="Open Sans"/>
                <w:kern w:val="0"/>
                <w:szCs w:val="18"/>
                <w:lang w:eastAsia="en-GB"/>
                <w14:ligatures w14:val="none"/>
              </w:rPr>
              <w:t xml:space="preserve"> derived from the evaluation </w:t>
            </w:r>
            <w:proofErr w:type="gramStart"/>
            <w:r w:rsidRPr="00B22549">
              <w:rPr>
                <w:rFonts w:eastAsia="Times New Roman" w:cs="Open Sans"/>
                <w:kern w:val="0"/>
                <w:szCs w:val="18"/>
                <w:lang w:eastAsia="en-GB"/>
                <w14:ligatures w14:val="none"/>
              </w:rPr>
              <w:t>conclusions</w:t>
            </w:r>
            <w:proofErr w:type="gramEnd"/>
          </w:p>
          <w:p w14:paraId="72985F5A" w14:textId="77777777" w:rsidR="00B22549" w:rsidRPr="00B22549" w:rsidRDefault="00B22549" w:rsidP="00B22549">
            <w:pPr>
              <w:widowControl/>
              <w:numPr>
                <w:ilvl w:val="0"/>
                <w:numId w:val="34"/>
              </w:numPr>
              <w:tabs>
                <w:tab w:val="num" w:pos="738"/>
                <w:tab w:val="num" w:pos="1440"/>
              </w:tabs>
              <w:spacing w:before="60" w:after="60" w:line="259" w:lineRule="auto"/>
              <w:contextualSpacing/>
              <w:rPr>
                <w:rFonts w:eastAsia="Times New Roman" w:cs="Open Sans"/>
                <w:kern w:val="0"/>
                <w:szCs w:val="18"/>
                <w:lang w:eastAsia="en-GB"/>
                <w14:ligatures w14:val="none"/>
              </w:rPr>
            </w:pPr>
            <w:proofErr w:type="gramStart"/>
            <w:r w:rsidRPr="00B22549">
              <w:rPr>
                <w:rFonts w:eastAsia="Times New Roman" w:cs="Open Sans"/>
                <w:kern w:val="0"/>
                <w:szCs w:val="18"/>
                <w:lang w:eastAsia="en-GB"/>
                <w14:ligatures w14:val="none"/>
              </w:rPr>
              <w:t>Recommendations  presented</w:t>
            </w:r>
            <w:proofErr w:type="gramEnd"/>
            <w:r w:rsidRPr="00B22549">
              <w:rPr>
                <w:rFonts w:eastAsia="Times New Roman" w:cs="Open Sans"/>
                <w:kern w:val="0"/>
                <w:szCs w:val="18"/>
                <w:lang w:eastAsia="en-GB"/>
                <w14:ligatures w14:val="none"/>
              </w:rPr>
              <w:t xml:space="preserve"> as per the table provided in the evaluation report template</w:t>
            </w:r>
            <w:r w:rsidRPr="00B22549" w:rsidDel="00506845">
              <w:rPr>
                <w:rFonts w:eastAsia="Times New Roman" w:cs="Open Sans"/>
                <w:kern w:val="0"/>
                <w:szCs w:val="18"/>
                <w:lang w:eastAsia="en-GB"/>
                <w14:ligatures w14:val="none"/>
              </w:rPr>
              <w:t xml:space="preserve"> </w:t>
            </w:r>
          </w:p>
        </w:tc>
        <w:tc>
          <w:tcPr>
            <w:tcW w:w="1715" w:type="pct"/>
            <w:tcBorders>
              <w:top w:val="single" w:sz="4" w:space="0" w:color="auto"/>
              <w:left w:val="single" w:sz="4" w:space="0" w:color="auto"/>
              <w:bottom w:val="single" w:sz="4" w:space="0" w:color="auto"/>
              <w:right w:val="single" w:sz="4" w:space="0" w:color="auto"/>
            </w:tcBorders>
          </w:tcPr>
          <w:p w14:paraId="5A8EFA0D" w14:textId="77777777" w:rsidR="00B22549" w:rsidRPr="00B22549" w:rsidRDefault="00B22549" w:rsidP="00B22549">
            <w:pPr>
              <w:widowControl/>
              <w:numPr>
                <w:ilvl w:val="0"/>
                <w:numId w:val="40"/>
              </w:numPr>
              <w:spacing w:before="0" w:after="0" w:line="259" w:lineRule="auto"/>
              <w:rPr>
                <w:rFonts w:eastAsia="Times New Roman" w:cs="Open Sans"/>
                <w:kern w:val="0"/>
                <w:szCs w:val="18"/>
                <w:lang w:eastAsia="en-GB"/>
                <w14:ligatures w14:val="none"/>
              </w:rPr>
            </w:pPr>
            <w:r w:rsidRPr="00B22549">
              <w:rPr>
                <w:rFonts w:eastAsia="Times New Roman" w:cs="Open Sans"/>
                <w:kern w:val="0"/>
                <w:szCs w:val="18"/>
                <w:lang w:eastAsia="en-GB"/>
                <w14:ligatures w14:val="none"/>
              </w:rPr>
              <w:t xml:space="preserve">Is each recommendation relevant and well aligned to the evaluation purpose and </w:t>
            </w:r>
            <w:proofErr w:type="gramStart"/>
            <w:r w:rsidRPr="00B22549">
              <w:rPr>
                <w:rFonts w:eastAsia="Times New Roman" w:cs="Open Sans"/>
                <w:kern w:val="0"/>
                <w:szCs w:val="18"/>
                <w:lang w:eastAsia="en-GB"/>
                <w14:ligatures w14:val="none"/>
              </w:rPr>
              <w:t>objectives</w:t>
            </w:r>
            <w:proofErr w:type="gramEnd"/>
          </w:p>
          <w:p w14:paraId="3A1BB664" w14:textId="77777777" w:rsidR="00B22549" w:rsidRPr="00B22549" w:rsidRDefault="00B22549" w:rsidP="00B22549">
            <w:pPr>
              <w:widowControl/>
              <w:numPr>
                <w:ilvl w:val="0"/>
                <w:numId w:val="40"/>
              </w:numPr>
              <w:spacing w:before="0" w:after="0" w:line="259" w:lineRule="auto"/>
              <w:rPr>
                <w:rFonts w:eastAsia="Times New Roman" w:cs="Open Sans"/>
                <w:kern w:val="0"/>
                <w:szCs w:val="18"/>
                <w:lang w:eastAsia="en-GB"/>
                <w14:ligatures w14:val="none"/>
              </w:rPr>
            </w:pPr>
            <w:r w:rsidRPr="00B22549">
              <w:rPr>
                <w:rFonts w:eastAsia="Times New Roman" w:cs="Open Sans"/>
                <w:kern w:val="0"/>
                <w:szCs w:val="18"/>
                <w:lang w:eastAsia="en-GB"/>
                <w14:ligatures w14:val="none"/>
              </w:rPr>
              <w:t>Does each recommendation address critical areas identified by findings with no gaps?</w:t>
            </w:r>
          </w:p>
          <w:p w14:paraId="5430E2DC" w14:textId="77777777" w:rsidR="00B22549" w:rsidRPr="00B22549" w:rsidRDefault="00B22549" w:rsidP="00B22549">
            <w:pPr>
              <w:widowControl/>
              <w:numPr>
                <w:ilvl w:val="0"/>
                <w:numId w:val="40"/>
              </w:numPr>
              <w:spacing w:before="0" w:after="0" w:line="259" w:lineRule="auto"/>
              <w:rPr>
                <w:rFonts w:eastAsia="Times New Roman" w:cs="Open Sans"/>
                <w:kern w:val="0"/>
                <w:szCs w:val="18"/>
                <w:lang w:eastAsia="en-GB"/>
                <w14:ligatures w14:val="none"/>
              </w:rPr>
            </w:pPr>
            <w:r w:rsidRPr="00B22549">
              <w:rPr>
                <w:rFonts w:eastAsia="Times New Roman" w:cs="Open Sans"/>
                <w:kern w:val="0"/>
                <w:szCs w:val="18"/>
                <w:lang w:eastAsia="en-GB"/>
                <w14:ligatures w14:val="none"/>
              </w:rPr>
              <w:t>Do recommendations clearly and logically derive from findings and conclusions?</w:t>
            </w:r>
          </w:p>
          <w:p w14:paraId="727BE52A" w14:textId="77777777" w:rsidR="00B22549" w:rsidRPr="00B22549" w:rsidRDefault="00B22549" w:rsidP="00B22549">
            <w:pPr>
              <w:widowControl/>
              <w:numPr>
                <w:ilvl w:val="0"/>
                <w:numId w:val="40"/>
              </w:numPr>
              <w:spacing w:before="0" w:after="0" w:line="259" w:lineRule="auto"/>
              <w:rPr>
                <w:rFonts w:eastAsia="Times New Roman" w:cs="Open Sans"/>
                <w:kern w:val="0"/>
                <w:szCs w:val="18"/>
                <w:lang w:eastAsia="en-GB"/>
                <w14:ligatures w14:val="none"/>
              </w:rPr>
            </w:pPr>
            <w:r w:rsidRPr="00B22549">
              <w:rPr>
                <w:rFonts w:eastAsia="Times New Roman" w:cs="Open Sans"/>
                <w:kern w:val="0"/>
                <w:szCs w:val="18"/>
                <w:lang w:eastAsia="en-GB"/>
                <w14:ligatures w14:val="none"/>
              </w:rPr>
              <w:lastRenderedPageBreak/>
              <w:t>Are recommendations internally consistent and take account of interdependencies between them?</w:t>
            </w:r>
          </w:p>
          <w:p w14:paraId="161374E5" w14:textId="77777777" w:rsidR="00B22549" w:rsidRPr="00B22549" w:rsidRDefault="00B22549" w:rsidP="00B22549">
            <w:pPr>
              <w:widowControl/>
              <w:numPr>
                <w:ilvl w:val="0"/>
                <w:numId w:val="40"/>
              </w:numPr>
              <w:spacing w:before="0" w:after="0" w:line="259" w:lineRule="auto"/>
              <w:rPr>
                <w:rFonts w:eastAsia="Times New Roman" w:cs="Open Sans"/>
                <w:kern w:val="0"/>
                <w:szCs w:val="18"/>
                <w:lang w:eastAsia="en-GB"/>
                <w14:ligatures w14:val="none"/>
              </w:rPr>
            </w:pPr>
            <w:r w:rsidRPr="00B22549">
              <w:rPr>
                <w:rFonts w:eastAsia="Times New Roman" w:cs="Open Sans"/>
                <w:kern w:val="0"/>
                <w:szCs w:val="18"/>
                <w:lang w:eastAsia="en-GB"/>
                <w14:ligatures w14:val="none"/>
              </w:rPr>
              <w:t xml:space="preserve">Are </w:t>
            </w:r>
            <w:proofErr w:type="spellStart"/>
            <w:r w:rsidRPr="00B22549">
              <w:rPr>
                <w:rFonts w:eastAsia="Times New Roman" w:cs="Open Sans"/>
                <w:kern w:val="0"/>
                <w:szCs w:val="18"/>
                <w:lang w:eastAsia="en-GB"/>
                <w14:ligatures w14:val="none"/>
              </w:rPr>
              <w:t>recommendatons</w:t>
            </w:r>
            <w:proofErr w:type="spellEnd"/>
            <w:r w:rsidRPr="00B22549">
              <w:rPr>
                <w:rFonts w:eastAsia="Times New Roman" w:cs="Open Sans"/>
                <w:kern w:val="0"/>
                <w:szCs w:val="18"/>
                <w:lang w:eastAsia="en-GB"/>
                <w14:ligatures w14:val="none"/>
              </w:rPr>
              <w:t xml:space="preserve"> objective and constructive?</w:t>
            </w:r>
          </w:p>
          <w:p w14:paraId="037839C1" w14:textId="77777777" w:rsidR="00B22549" w:rsidRPr="00B22549" w:rsidRDefault="00B22549" w:rsidP="00B22549">
            <w:pPr>
              <w:widowControl/>
              <w:numPr>
                <w:ilvl w:val="0"/>
                <w:numId w:val="40"/>
              </w:numPr>
              <w:spacing w:before="0" w:after="0" w:line="259" w:lineRule="auto"/>
              <w:rPr>
                <w:rFonts w:eastAsia="Times New Roman" w:cs="Open Sans"/>
                <w:kern w:val="0"/>
                <w:szCs w:val="18"/>
                <w:lang w:eastAsia="en-GB"/>
                <w14:ligatures w14:val="none"/>
              </w:rPr>
            </w:pPr>
            <w:r w:rsidRPr="00B22549">
              <w:rPr>
                <w:rFonts w:eastAsia="Times New Roman" w:cs="Open Sans"/>
                <w:kern w:val="0"/>
                <w:szCs w:val="18"/>
                <w:lang w:eastAsia="en-GB"/>
                <w14:ligatures w14:val="none"/>
              </w:rPr>
              <w:t>Are recommendations sufficiently specific to be actionable and provide a clear direction of intended change, while at the same time leaving room for implementers and users to fine-tune their implementation approach?</w:t>
            </w:r>
          </w:p>
          <w:p w14:paraId="364C5C4F" w14:textId="77777777" w:rsidR="00B22549" w:rsidRPr="00B22549" w:rsidRDefault="00B22549" w:rsidP="00B22549">
            <w:pPr>
              <w:widowControl/>
              <w:numPr>
                <w:ilvl w:val="0"/>
                <w:numId w:val="40"/>
              </w:numPr>
              <w:spacing w:before="0" w:after="0" w:line="259" w:lineRule="auto"/>
              <w:rPr>
                <w:rFonts w:eastAsia="Times New Roman" w:cs="Open Sans"/>
                <w:kern w:val="0"/>
                <w:szCs w:val="18"/>
                <w:lang w:eastAsia="en-GB"/>
                <w14:ligatures w14:val="none"/>
              </w:rPr>
            </w:pPr>
            <w:r w:rsidRPr="00B22549">
              <w:rPr>
                <w:rFonts w:eastAsia="Times New Roman" w:cs="Open Sans"/>
                <w:kern w:val="0"/>
                <w:szCs w:val="18"/>
                <w:lang w:eastAsia="en-GB"/>
                <w14:ligatures w14:val="none"/>
              </w:rPr>
              <w:t>Do recommendations focus on what actions WFP can take (or other commissioners in the case of joint evaluations)?</w:t>
            </w:r>
          </w:p>
          <w:p w14:paraId="2A7E0935" w14:textId="77777777" w:rsidR="00B22549" w:rsidRPr="00B22549" w:rsidRDefault="00B22549" w:rsidP="00B22549">
            <w:pPr>
              <w:widowControl/>
              <w:numPr>
                <w:ilvl w:val="0"/>
                <w:numId w:val="40"/>
              </w:numPr>
              <w:spacing w:before="0" w:after="0" w:line="259" w:lineRule="auto"/>
              <w:rPr>
                <w:rFonts w:eastAsia="Times New Roman" w:cs="Open Sans"/>
                <w:kern w:val="0"/>
                <w:szCs w:val="18"/>
                <w:lang w:eastAsia="en-GB"/>
                <w14:ligatures w14:val="none"/>
              </w:rPr>
            </w:pPr>
            <w:r w:rsidRPr="00B22549">
              <w:rPr>
                <w:rFonts w:eastAsia="Times New Roman" w:cs="Open Sans"/>
                <w:kern w:val="0"/>
                <w:szCs w:val="18"/>
                <w:lang w:eastAsia="en-GB"/>
                <w14:ligatures w14:val="none"/>
              </w:rPr>
              <w:t>Are recommendations oriented towards actions that clearly deliver benefits in proportion to their potential costs of implementation?</w:t>
            </w:r>
          </w:p>
          <w:p w14:paraId="40340D2C" w14:textId="77777777" w:rsidR="00B22549" w:rsidRPr="00B22549" w:rsidRDefault="00B22549" w:rsidP="00B22549">
            <w:pPr>
              <w:widowControl/>
              <w:numPr>
                <w:ilvl w:val="0"/>
                <w:numId w:val="40"/>
              </w:numPr>
              <w:spacing w:before="0" w:after="0" w:line="259" w:lineRule="auto"/>
              <w:rPr>
                <w:rFonts w:eastAsia="Times New Roman" w:cs="Open Sans"/>
                <w:kern w:val="0"/>
                <w:szCs w:val="18"/>
                <w:lang w:eastAsia="en-GB"/>
                <w14:ligatures w14:val="none"/>
              </w:rPr>
            </w:pPr>
            <w:r w:rsidRPr="00B22549">
              <w:rPr>
                <w:rFonts w:eastAsia="Times New Roman" w:cs="Open Sans"/>
                <w:kern w:val="0"/>
                <w:szCs w:val="18"/>
                <w:lang w:eastAsia="en-GB"/>
                <w14:ligatures w14:val="none"/>
              </w:rPr>
              <w:t xml:space="preserve">Do recommendations address GEWE issues (if findings and conclusions call for these) and provide priorities for action to improve GEWE and reflect, where appropriate, equity and inclusion dimensions? </w:t>
            </w:r>
          </w:p>
          <w:p w14:paraId="27EA1F70" w14:textId="77777777" w:rsidR="00B22549" w:rsidRPr="00B22549" w:rsidRDefault="00B22549" w:rsidP="00B22549">
            <w:pPr>
              <w:widowControl/>
              <w:numPr>
                <w:ilvl w:val="0"/>
                <w:numId w:val="40"/>
              </w:numPr>
              <w:spacing w:before="0" w:after="0" w:line="259" w:lineRule="auto"/>
              <w:rPr>
                <w:rFonts w:eastAsia="Times New Roman" w:cs="Open Sans"/>
                <w:kern w:val="0"/>
                <w:szCs w:val="18"/>
                <w:lang w:eastAsia="en-GB"/>
                <w14:ligatures w14:val="none"/>
              </w:rPr>
            </w:pPr>
            <w:r w:rsidRPr="00B22549">
              <w:rPr>
                <w:rFonts w:eastAsia="Times New Roman" w:cs="Open Sans"/>
                <w:kern w:val="0"/>
                <w:szCs w:val="18"/>
                <w:lang w:eastAsia="en-GB"/>
                <w14:ligatures w14:val="none"/>
              </w:rPr>
              <w:t>Are recommendations clearly targeted making clear/specifying who should implement them?</w:t>
            </w:r>
          </w:p>
          <w:p w14:paraId="5BC4C5FB" w14:textId="77777777" w:rsidR="00B22549" w:rsidRPr="00B22549" w:rsidRDefault="00B22549" w:rsidP="00B22549">
            <w:pPr>
              <w:widowControl/>
              <w:numPr>
                <w:ilvl w:val="0"/>
                <w:numId w:val="40"/>
              </w:numPr>
              <w:spacing w:before="0" w:after="0" w:line="259" w:lineRule="auto"/>
              <w:rPr>
                <w:rFonts w:eastAsia="Times New Roman" w:cs="Open Sans"/>
                <w:spacing w:val="-2"/>
                <w:kern w:val="0"/>
                <w:szCs w:val="18"/>
                <w:lang w:eastAsia="en-GB"/>
                <w14:ligatures w14:val="none"/>
              </w:rPr>
            </w:pPr>
            <w:r w:rsidRPr="00B22549">
              <w:rPr>
                <w:rFonts w:eastAsia="Times New Roman" w:cs="Open Sans"/>
                <w:spacing w:val="-2"/>
                <w:kern w:val="0"/>
                <w:szCs w:val="18"/>
                <w:lang w:eastAsia="en-GB"/>
                <w14:ligatures w14:val="none"/>
              </w:rPr>
              <w:t>Are recommendations prioritized, distinguishing between those that are high or medium priority?</w:t>
            </w:r>
          </w:p>
          <w:p w14:paraId="26EC142A" w14:textId="77777777" w:rsidR="00B22549" w:rsidRPr="00B22549" w:rsidRDefault="00B22549" w:rsidP="00B22549">
            <w:pPr>
              <w:widowControl/>
              <w:tabs>
                <w:tab w:val="num" w:pos="720"/>
              </w:tabs>
              <w:spacing w:before="0" w:after="0"/>
              <w:rPr>
                <w:rFonts w:eastAsia="Times New Roman" w:cs="Open Sans"/>
                <w:spacing w:val="-2"/>
                <w:kern w:val="0"/>
                <w:szCs w:val="18"/>
                <w:lang w:eastAsia="en-GB"/>
                <w14:ligatures w14:val="none"/>
              </w:rPr>
            </w:pPr>
            <w:r w:rsidRPr="00B22549">
              <w:rPr>
                <w:rFonts w:eastAsia="Times New Roman" w:cs="Open Sans"/>
                <w:spacing w:val="-2"/>
                <w:kern w:val="0"/>
                <w:szCs w:val="18"/>
                <w:lang w:eastAsia="en-GB"/>
                <w14:ligatures w14:val="none"/>
              </w:rPr>
              <w:t>Are recommendations concise?</w:t>
            </w:r>
          </w:p>
          <w:p w14:paraId="49CE4AE7" w14:textId="77777777" w:rsidR="00B22549" w:rsidRPr="00B22549" w:rsidRDefault="00B22549" w:rsidP="00B22549">
            <w:pPr>
              <w:widowControl/>
              <w:numPr>
                <w:ilvl w:val="0"/>
                <w:numId w:val="40"/>
              </w:numPr>
              <w:spacing w:before="0" w:after="0" w:line="259" w:lineRule="auto"/>
              <w:rPr>
                <w:rFonts w:eastAsia="Times New Roman" w:cs="Open Sans"/>
                <w:spacing w:val="-2"/>
                <w:kern w:val="0"/>
                <w:szCs w:val="18"/>
                <w:lang w:eastAsia="en-GB"/>
                <w14:ligatures w14:val="none"/>
              </w:rPr>
            </w:pPr>
            <w:r w:rsidRPr="00B22549">
              <w:rPr>
                <w:rFonts w:eastAsia="Times New Roman" w:cs="Open Sans"/>
                <w:spacing w:val="-2"/>
                <w:kern w:val="0"/>
                <w:szCs w:val="18"/>
                <w:lang w:eastAsia="en-GB"/>
                <w14:ligatures w14:val="none"/>
              </w:rPr>
              <w:t xml:space="preserve">Are recommendations expressed </w:t>
            </w:r>
            <w:proofErr w:type="gramStart"/>
            <w:r w:rsidRPr="00B22549">
              <w:rPr>
                <w:rFonts w:eastAsia="Times New Roman" w:cs="Open Sans"/>
                <w:spacing w:val="-2"/>
                <w:kern w:val="0"/>
                <w:szCs w:val="18"/>
                <w:lang w:eastAsia="en-GB"/>
                <w14:ligatures w14:val="none"/>
              </w:rPr>
              <w:t>in  active</w:t>
            </w:r>
            <w:proofErr w:type="gramEnd"/>
            <w:r w:rsidRPr="00B22549">
              <w:rPr>
                <w:rFonts w:eastAsia="Times New Roman" w:cs="Open Sans"/>
                <w:spacing w:val="-2"/>
                <w:kern w:val="0"/>
                <w:szCs w:val="18"/>
                <w:lang w:eastAsia="en-GB"/>
                <w14:ligatures w14:val="none"/>
              </w:rPr>
              <w:t xml:space="preserve"> language indicating what SHOULD be done?</w:t>
            </w:r>
          </w:p>
          <w:p w14:paraId="0A1C49E0" w14:textId="77777777" w:rsidR="00B22549" w:rsidRPr="00B22549" w:rsidRDefault="00B22549" w:rsidP="00B22549">
            <w:pPr>
              <w:widowControl/>
              <w:numPr>
                <w:ilvl w:val="0"/>
                <w:numId w:val="40"/>
              </w:numPr>
              <w:spacing w:before="0" w:after="0" w:line="259" w:lineRule="auto"/>
              <w:rPr>
                <w:rFonts w:eastAsia="Times New Roman" w:cs="Open Sans"/>
                <w:spacing w:val="-2"/>
                <w:kern w:val="0"/>
                <w:szCs w:val="18"/>
                <w:lang w:eastAsia="en-GB"/>
                <w14:ligatures w14:val="none"/>
              </w:rPr>
            </w:pPr>
            <w:r w:rsidRPr="00B22549">
              <w:rPr>
                <w:rFonts w:eastAsia="Times New Roman" w:cs="Open Sans"/>
                <w:spacing w:val="-2"/>
                <w:kern w:val="0"/>
                <w:szCs w:val="18"/>
                <w:lang w:eastAsia="en-GB"/>
                <w14:ligatures w14:val="none"/>
              </w:rPr>
              <w:t>Are recommendations grouped /sequenced based on criteria (</w:t>
            </w:r>
            <w:proofErr w:type="gramStart"/>
            <w:r w:rsidRPr="00B22549">
              <w:rPr>
                <w:rFonts w:eastAsia="Times New Roman" w:cs="Open Sans"/>
                <w:spacing w:val="-2"/>
                <w:kern w:val="0"/>
                <w:szCs w:val="18"/>
                <w:lang w:eastAsia="en-GB"/>
                <w14:ligatures w14:val="none"/>
              </w:rPr>
              <w:t>e.g.</w:t>
            </w:r>
            <w:proofErr w:type="gramEnd"/>
            <w:r w:rsidRPr="00B22549">
              <w:rPr>
                <w:rFonts w:eastAsia="Times New Roman" w:cs="Open Sans"/>
                <w:spacing w:val="-2"/>
                <w:kern w:val="0"/>
                <w:szCs w:val="18"/>
                <w:lang w:eastAsia="en-GB"/>
                <w14:ligatures w14:val="none"/>
              </w:rPr>
              <w:t xml:space="preserve"> strategic/ operational)? </w:t>
            </w:r>
          </w:p>
          <w:p w14:paraId="7A4AD490" w14:textId="77777777" w:rsidR="00B22549" w:rsidRPr="00B22549" w:rsidRDefault="00B22549" w:rsidP="00B22549">
            <w:pPr>
              <w:widowControl/>
              <w:numPr>
                <w:ilvl w:val="0"/>
                <w:numId w:val="40"/>
              </w:numPr>
              <w:spacing w:before="0" w:after="0" w:line="259" w:lineRule="auto"/>
              <w:rPr>
                <w:rFonts w:eastAsia="Times New Roman" w:cs="Open Sans"/>
                <w:spacing w:val="-2"/>
                <w:kern w:val="0"/>
                <w:szCs w:val="18"/>
                <w:lang w:eastAsia="en-GB"/>
                <w14:ligatures w14:val="none"/>
              </w:rPr>
            </w:pPr>
            <w:r w:rsidRPr="00B22549">
              <w:rPr>
                <w:rFonts w:eastAsia="Times New Roman" w:cs="Open Sans"/>
                <w:spacing w:val="-2"/>
                <w:kern w:val="0"/>
                <w:szCs w:val="18"/>
                <w:lang w:eastAsia="en-GB"/>
                <w14:ligatures w14:val="none"/>
              </w:rPr>
              <w:t xml:space="preserve">Is there a </w:t>
            </w:r>
            <w:proofErr w:type="gramStart"/>
            <w:r w:rsidRPr="00B22549">
              <w:rPr>
                <w:rFonts w:eastAsia="Times New Roman" w:cs="Open Sans"/>
                <w:spacing w:val="-2"/>
                <w:kern w:val="0"/>
                <w:szCs w:val="18"/>
                <w:lang w:eastAsia="en-GB"/>
                <w14:ligatures w14:val="none"/>
              </w:rPr>
              <w:t>propose  clear</w:t>
            </w:r>
            <w:proofErr w:type="gramEnd"/>
            <w:r w:rsidRPr="00B22549">
              <w:rPr>
                <w:rFonts w:eastAsia="Times New Roman" w:cs="Open Sans"/>
                <w:spacing w:val="-2"/>
                <w:kern w:val="0"/>
                <w:szCs w:val="18"/>
                <w:lang w:eastAsia="en-GB"/>
                <w14:ligatures w14:val="none"/>
              </w:rPr>
              <w:t xml:space="preserve"> timeframe for action for each recommendation?</w:t>
            </w:r>
          </w:p>
          <w:p w14:paraId="23C98F60" w14:textId="77777777" w:rsidR="00B22549" w:rsidRPr="00B22549" w:rsidRDefault="00B22549" w:rsidP="00B22549">
            <w:pPr>
              <w:widowControl/>
              <w:numPr>
                <w:ilvl w:val="0"/>
                <w:numId w:val="40"/>
              </w:numPr>
              <w:spacing w:before="0" w:after="0" w:line="259" w:lineRule="auto"/>
              <w:rPr>
                <w:rFonts w:eastAsia="Times New Roman" w:cs="Open Sans"/>
                <w:kern w:val="0"/>
                <w:szCs w:val="18"/>
                <w:lang w:eastAsia="en-GB"/>
                <w14:ligatures w14:val="none"/>
              </w:rPr>
            </w:pPr>
            <w:r w:rsidRPr="00B22549">
              <w:rPr>
                <w:rFonts w:eastAsia="Times New Roman" w:cs="Open Sans"/>
                <w:spacing w:val="-2"/>
                <w:kern w:val="0"/>
                <w:szCs w:val="18"/>
                <w:lang w:eastAsia="en-GB"/>
                <w14:ligatures w14:val="none"/>
              </w:rPr>
              <w:t xml:space="preserve">Do recommendations adhere </w:t>
            </w:r>
            <w:proofErr w:type="gramStart"/>
            <w:r w:rsidRPr="00B22549">
              <w:rPr>
                <w:rFonts w:eastAsia="Times New Roman" w:cs="Open Sans"/>
                <w:spacing w:val="-2"/>
                <w:kern w:val="0"/>
                <w:szCs w:val="18"/>
                <w:lang w:eastAsia="en-GB"/>
                <w14:ligatures w14:val="none"/>
              </w:rPr>
              <w:t>to  do</w:t>
            </w:r>
            <w:proofErr w:type="gramEnd"/>
            <w:r w:rsidRPr="00B22549">
              <w:rPr>
                <w:rFonts w:eastAsia="Times New Roman" w:cs="Open Sans"/>
                <w:spacing w:val="-2"/>
                <w:kern w:val="0"/>
                <w:szCs w:val="18"/>
                <w:lang w:eastAsia="en-GB"/>
                <w14:ligatures w14:val="none"/>
              </w:rPr>
              <w:t xml:space="preserve">-no-harm principle? </w:t>
            </w:r>
          </w:p>
        </w:tc>
        <w:tc>
          <w:tcPr>
            <w:tcW w:w="571" w:type="pct"/>
            <w:tcBorders>
              <w:top w:val="single" w:sz="4" w:space="0" w:color="auto"/>
              <w:left w:val="single" w:sz="4" w:space="0" w:color="auto"/>
              <w:bottom w:val="single" w:sz="4" w:space="0" w:color="auto"/>
              <w:right w:val="single" w:sz="4" w:space="0" w:color="auto"/>
            </w:tcBorders>
          </w:tcPr>
          <w:p w14:paraId="068E217B" w14:textId="77777777" w:rsidR="00B22549" w:rsidRPr="00B22549" w:rsidRDefault="00B22549" w:rsidP="00B22549">
            <w:pPr>
              <w:widowControl/>
              <w:spacing w:before="60" w:after="60" w:line="259" w:lineRule="auto"/>
              <w:ind w:left="502"/>
              <w:rPr>
                <w:rFonts w:eastAsia="Calibri" w:cs="Open Sans"/>
                <w:kern w:val="0"/>
                <w:szCs w:val="18"/>
                <w14:ligatures w14:val="none"/>
              </w:rPr>
            </w:pPr>
          </w:p>
        </w:tc>
        <w:tc>
          <w:tcPr>
            <w:tcW w:w="1001" w:type="pct"/>
            <w:tcBorders>
              <w:top w:val="single" w:sz="4" w:space="0" w:color="auto"/>
              <w:left w:val="single" w:sz="4" w:space="0" w:color="auto"/>
              <w:bottom w:val="single" w:sz="4" w:space="0" w:color="auto"/>
              <w:right w:val="single" w:sz="4" w:space="0" w:color="auto"/>
            </w:tcBorders>
          </w:tcPr>
          <w:p w14:paraId="15A729BA" w14:textId="77777777" w:rsidR="00B22549" w:rsidRPr="00B22549" w:rsidRDefault="00B22549" w:rsidP="00B22549">
            <w:pPr>
              <w:widowControl/>
              <w:spacing w:before="60" w:after="60" w:line="259" w:lineRule="auto"/>
              <w:ind w:left="502"/>
              <w:rPr>
                <w:rFonts w:eastAsia="Calibri" w:cs="Open Sans"/>
                <w:kern w:val="0"/>
                <w:szCs w:val="18"/>
                <w14:ligatures w14:val="none"/>
              </w:rPr>
            </w:pPr>
          </w:p>
        </w:tc>
      </w:tr>
      <w:tr w:rsidR="00B22549" w:rsidRPr="00B22549" w14:paraId="3E9C0BFE" w14:textId="77777777" w:rsidTr="00A22689">
        <w:tblPrEx>
          <w:tblBorders>
            <w:top w:val="none" w:sz="0" w:space="0" w:color="auto"/>
            <w:left w:val="none" w:sz="0" w:space="0" w:color="auto"/>
            <w:bottom w:val="none" w:sz="0" w:space="0" w:color="auto"/>
            <w:right w:val="none" w:sz="0" w:space="0" w:color="auto"/>
            <w:insideH w:val="single" w:sz="4" w:space="0" w:color="808080"/>
            <w:insideV w:val="single" w:sz="4" w:space="0" w:color="808080"/>
          </w:tblBorders>
        </w:tblPrEx>
        <w:tc>
          <w:tcPr>
            <w:tcW w:w="5000" w:type="pct"/>
            <w:gridSpan w:val="4"/>
            <w:tcBorders>
              <w:top w:val="single" w:sz="4" w:space="0" w:color="auto"/>
              <w:left w:val="single" w:sz="4" w:space="0" w:color="auto"/>
              <w:bottom w:val="single" w:sz="4" w:space="0" w:color="auto"/>
              <w:right w:val="single" w:sz="4" w:space="0" w:color="auto"/>
            </w:tcBorders>
            <w:shd w:val="clear" w:color="auto" w:fill="1073B5"/>
          </w:tcPr>
          <w:p w14:paraId="016C9BA7" w14:textId="77777777" w:rsidR="00B22549" w:rsidRPr="00A22689" w:rsidRDefault="00B22549" w:rsidP="00A22689">
            <w:pPr>
              <w:widowControl/>
              <w:rPr>
                <w:rFonts w:eastAsia="Calibri" w:cs="Open Sans"/>
                <w:b/>
                <w:color w:val="FFFFFF"/>
                <w:kern w:val="0"/>
                <w:szCs w:val="18"/>
                <w14:ligatures w14:val="none"/>
              </w:rPr>
            </w:pPr>
            <w:r w:rsidRPr="00A22689">
              <w:rPr>
                <w:rFonts w:ascii="Open Sans ExtraBold" w:eastAsia="Times New Roman" w:hAnsi="Open Sans ExtraBold" w:cs="Open Sans"/>
                <w:b/>
                <w:bCs/>
                <w:color w:val="FFFFFF"/>
                <w:kern w:val="0"/>
                <w:szCs w:val="18"/>
                <w:lang w:eastAsia="en-GB"/>
                <w14:ligatures w14:val="none"/>
              </w:rPr>
              <w:lastRenderedPageBreak/>
              <w:t>Annexes</w:t>
            </w:r>
          </w:p>
        </w:tc>
      </w:tr>
      <w:tr w:rsidR="00B22549" w:rsidRPr="00B22549" w14:paraId="3E7775BA" w14:textId="77777777" w:rsidTr="00A22689">
        <w:tc>
          <w:tcPr>
            <w:tcW w:w="1713" w:type="pct"/>
          </w:tcPr>
          <w:p w14:paraId="0384DD34" w14:textId="77777777" w:rsidR="00B22549" w:rsidRPr="00B22549" w:rsidRDefault="00B22549" w:rsidP="00B22549">
            <w:pPr>
              <w:widowControl/>
              <w:spacing w:before="60" w:after="60" w:line="259" w:lineRule="auto"/>
              <w:ind w:left="72"/>
              <w:jc w:val="center"/>
              <w:rPr>
                <w:rFonts w:eastAsia="Calibri" w:cs="Open Sans"/>
                <w:b/>
                <w:kern w:val="0"/>
                <w:szCs w:val="18"/>
                <w14:ligatures w14:val="none"/>
              </w:rPr>
            </w:pPr>
            <w:r w:rsidRPr="00B22549">
              <w:rPr>
                <w:rFonts w:eastAsia="Calibri" w:cs="Open Sans"/>
                <w:b/>
                <w:kern w:val="0"/>
                <w:szCs w:val="18"/>
                <w14:ligatures w14:val="none"/>
              </w:rPr>
              <w:t>Expected content</w:t>
            </w:r>
          </w:p>
        </w:tc>
        <w:tc>
          <w:tcPr>
            <w:tcW w:w="1715" w:type="pct"/>
          </w:tcPr>
          <w:p w14:paraId="1B26CF3D" w14:textId="77777777" w:rsidR="00B22549" w:rsidRPr="00B22549" w:rsidRDefault="00B22549" w:rsidP="00B22549">
            <w:pPr>
              <w:widowControl/>
              <w:spacing w:before="60" w:after="60" w:line="259" w:lineRule="auto"/>
              <w:jc w:val="center"/>
              <w:rPr>
                <w:rFonts w:eastAsia="Calibri" w:cs="Open Sans"/>
                <w:b/>
                <w:kern w:val="0"/>
                <w:szCs w:val="18"/>
                <w14:ligatures w14:val="none"/>
              </w:rPr>
            </w:pPr>
            <w:r w:rsidRPr="00B22549">
              <w:rPr>
                <w:rFonts w:eastAsia="Calibri" w:cs="Open Sans"/>
                <w:b/>
                <w:kern w:val="0"/>
                <w:szCs w:val="18"/>
                <w14:ligatures w14:val="none"/>
              </w:rPr>
              <w:t>Assessment criteria</w:t>
            </w:r>
          </w:p>
        </w:tc>
        <w:tc>
          <w:tcPr>
            <w:tcW w:w="571" w:type="pct"/>
          </w:tcPr>
          <w:p w14:paraId="3AE9053E" w14:textId="77777777" w:rsidR="00B22549" w:rsidRPr="00B22549" w:rsidRDefault="00B22549" w:rsidP="00B22549">
            <w:pPr>
              <w:widowControl/>
              <w:spacing w:before="60" w:after="60" w:line="259" w:lineRule="auto"/>
              <w:jc w:val="center"/>
              <w:rPr>
                <w:rFonts w:eastAsia="Calibri" w:cs="Open Sans"/>
                <w:b/>
                <w:kern w:val="0"/>
                <w:szCs w:val="18"/>
                <w14:ligatures w14:val="none"/>
              </w:rPr>
            </w:pPr>
            <w:r w:rsidRPr="00B22549">
              <w:rPr>
                <w:rFonts w:eastAsia="Calibri" w:cs="Open Sans"/>
                <w:b/>
                <w:kern w:val="0"/>
                <w:szCs w:val="18"/>
                <w14:ligatures w14:val="none"/>
              </w:rPr>
              <w:t xml:space="preserve">Meets </w:t>
            </w:r>
            <w:proofErr w:type="spellStart"/>
            <w:r w:rsidRPr="00B22549">
              <w:rPr>
                <w:rFonts w:eastAsia="Calibri" w:cs="Open Sans"/>
                <w:b/>
                <w:kern w:val="0"/>
                <w:szCs w:val="18"/>
                <w14:ligatures w14:val="none"/>
              </w:rPr>
              <w:t>Citeria</w:t>
            </w:r>
            <w:proofErr w:type="spellEnd"/>
          </w:p>
        </w:tc>
        <w:tc>
          <w:tcPr>
            <w:tcW w:w="1001" w:type="pct"/>
          </w:tcPr>
          <w:p w14:paraId="187AEA33" w14:textId="77777777" w:rsidR="00B22549" w:rsidRPr="00B22549" w:rsidRDefault="00B22549" w:rsidP="00B22549">
            <w:pPr>
              <w:widowControl/>
              <w:spacing w:before="60" w:after="60" w:line="259" w:lineRule="auto"/>
              <w:jc w:val="center"/>
              <w:rPr>
                <w:rFonts w:eastAsia="Calibri" w:cs="Open Sans"/>
                <w:b/>
                <w:kern w:val="0"/>
                <w:szCs w:val="18"/>
                <w14:ligatures w14:val="none"/>
              </w:rPr>
            </w:pPr>
            <w:r w:rsidRPr="00B22549">
              <w:rPr>
                <w:rFonts w:eastAsia="Calibri" w:cs="Open Sans"/>
                <w:b/>
                <w:kern w:val="0"/>
                <w:szCs w:val="18"/>
                <w14:ligatures w14:val="none"/>
              </w:rPr>
              <w:t>Comments</w:t>
            </w:r>
          </w:p>
        </w:tc>
      </w:tr>
      <w:tr w:rsidR="00B22549" w:rsidRPr="00B22549" w14:paraId="6D6E47C4" w14:textId="77777777" w:rsidTr="00A22689">
        <w:tblPrEx>
          <w:tblBorders>
            <w:top w:val="none" w:sz="0" w:space="0" w:color="auto"/>
            <w:left w:val="none" w:sz="0" w:space="0" w:color="auto"/>
            <w:bottom w:val="none" w:sz="0" w:space="0" w:color="auto"/>
            <w:right w:val="none" w:sz="0" w:space="0" w:color="auto"/>
            <w:insideH w:val="single" w:sz="4" w:space="0" w:color="808080"/>
            <w:insideV w:val="single" w:sz="4" w:space="0" w:color="808080"/>
          </w:tblBorders>
        </w:tblPrEx>
        <w:tc>
          <w:tcPr>
            <w:tcW w:w="1713" w:type="pct"/>
            <w:tcBorders>
              <w:top w:val="single" w:sz="4" w:space="0" w:color="auto"/>
              <w:left w:val="single" w:sz="4" w:space="0" w:color="auto"/>
              <w:bottom w:val="single" w:sz="4" w:space="0" w:color="auto"/>
              <w:right w:val="single" w:sz="4" w:space="0" w:color="auto"/>
            </w:tcBorders>
          </w:tcPr>
          <w:p w14:paraId="07EC3A30" w14:textId="77777777" w:rsidR="00B22549" w:rsidRPr="00B22549" w:rsidRDefault="00B22549" w:rsidP="00B22549">
            <w:pPr>
              <w:widowControl/>
              <w:tabs>
                <w:tab w:val="num" w:pos="1440"/>
              </w:tabs>
              <w:spacing w:before="60" w:after="60"/>
              <w:contextualSpacing/>
              <w:rPr>
                <w:rFonts w:eastAsia="Times New Roman" w:cs="Open Sans"/>
                <w:kern w:val="0"/>
                <w:szCs w:val="18"/>
                <w:lang w:eastAsia="en-GB"/>
                <w14:ligatures w14:val="none"/>
              </w:rPr>
            </w:pPr>
            <w:r w:rsidRPr="00B22549">
              <w:rPr>
                <w:rFonts w:eastAsia="Times New Roman" w:cs="Open Sans"/>
                <w:kern w:val="0"/>
                <w:szCs w:val="18"/>
                <w:lang w:eastAsia="en-GB"/>
                <w14:ligatures w14:val="none"/>
              </w:rPr>
              <w:t xml:space="preserve">Annexes support and expand on text in the main report and do not include all working documents. </w:t>
            </w:r>
          </w:p>
          <w:p w14:paraId="0C810035" w14:textId="77777777" w:rsidR="00B22549" w:rsidRPr="00B22549" w:rsidRDefault="00B22549" w:rsidP="00B22549">
            <w:pPr>
              <w:widowControl/>
              <w:tabs>
                <w:tab w:val="num" w:pos="1440"/>
              </w:tabs>
              <w:spacing w:before="60" w:after="60"/>
              <w:contextualSpacing/>
              <w:rPr>
                <w:rFonts w:eastAsia="Times New Roman" w:cs="Open Sans"/>
                <w:kern w:val="0"/>
                <w:szCs w:val="18"/>
                <w:lang w:eastAsia="en-GB"/>
                <w14:ligatures w14:val="none"/>
              </w:rPr>
            </w:pPr>
            <w:r w:rsidRPr="00B22549">
              <w:rPr>
                <w:rFonts w:eastAsia="Times New Roman" w:cs="Open Sans"/>
                <w:kern w:val="0"/>
                <w:szCs w:val="18"/>
                <w:lang w:eastAsia="en-GB"/>
                <w14:ligatures w14:val="none"/>
              </w:rPr>
              <w:t xml:space="preserve">Mandatory annexes include: </w:t>
            </w:r>
          </w:p>
          <w:p w14:paraId="4BF1B0A5" w14:textId="77777777" w:rsidR="00B22549" w:rsidRPr="00B22549" w:rsidRDefault="00B22549" w:rsidP="00B22549">
            <w:pPr>
              <w:widowControl/>
              <w:numPr>
                <w:ilvl w:val="0"/>
                <w:numId w:val="35"/>
              </w:numPr>
              <w:tabs>
                <w:tab w:val="num" w:pos="738"/>
                <w:tab w:val="num" w:pos="1440"/>
              </w:tabs>
              <w:spacing w:before="60" w:after="60" w:line="259" w:lineRule="auto"/>
              <w:contextualSpacing/>
              <w:jc w:val="both"/>
              <w:rPr>
                <w:rFonts w:eastAsia="Times New Roman" w:cs="Open Sans"/>
                <w:kern w:val="0"/>
                <w:szCs w:val="18"/>
                <w:lang w:eastAsia="en-GB"/>
                <w14:ligatures w14:val="none"/>
              </w:rPr>
            </w:pPr>
            <w:r w:rsidRPr="00B22549">
              <w:rPr>
                <w:rFonts w:eastAsia="Times New Roman" w:cs="Open Sans"/>
                <w:kern w:val="0"/>
                <w:szCs w:val="18"/>
                <w:lang w:eastAsia="en-GB"/>
                <w14:ligatures w14:val="none"/>
              </w:rPr>
              <w:t xml:space="preserve">Summary </w:t>
            </w:r>
            <w:proofErr w:type="spellStart"/>
            <w:r w:rsidRPr="00B22549">
              <w:rPr>
                <w:rFonts w:eastAsia="Times New Roman" w:cs="Open Sans"/>
                <w:kern w:val="0"/>
                <w:szCs w:val="18"/>
                <w:lang w:eastAsia="en-GB"/>
                <w14:ligatures w14:val="none"/>
              </w:rPr>
              <w:t>ToR</w:t>
            </w:r>
            <w:proofErr w:type="spellEnd"/>
            <w:r w:rsidRPr="00B22549">
              <w:rPr>
                <w:rFonts w:eastAsia="Times New Roman" w:cs="Open Sans"/>
                <w:kern w:val="0"/>
                <w:szCs w:val="18"/>
                <w:lang w:eastAsia="en-GB"/>
                <w14:ligatures w14:val="none"/>
              </w:rPr>
              <w:t xml:space="preserve"> [Ask WFP to provide]</w:t>
            </w:r>
          </w:p>
          <w:p w14:paraId="1212770C" w14:textId="77777777" w:rsidR="00B22549" w:rsidRPr="00B22549" w:rsidRDefault="00B22549" w:rsidP="00B22549">
            <w:pPr>
              <w:widowControl/>
              <w:numPr>
                <w:ilvl w:val="0"/>
                <w:numId w:val="35"/>
              </w:numPr>
              <w:tabs>
                <w:tab w:val="num" w:pos="738"/>
                <w:tab w:val="num" w:pos="1440"/>
              </w:tabs>
              <w:spacing w:before="60" w:after="60" w:line="259" w:lineRule="auto"/>
              <w:contextualSpacing/>
              <w:jc w:val="both"/>
              <w:rPr>
                <w:rFonts w:eastAsia="Times New Roman" w:cs="Open Sans"/>
                <w:kern w:val="0"/>
                <w:szCs w:val="18"/>
                <w:lang w:eastAsia="en-GB"/>
                <w14:ligatures w14:val="none"/>
              </w:rPr>
            </w:pPr>
            <w:r w:rsidRPr="00B22549">
              <w:rPr>
                <w:rFonts w:eastAsia="Times New Roman" w:cs="Open Sans"/>
                <w:kern w:val="0"/>
                <w:szCs w:val="18"/>
                <w:lang w:eastAsia="en-GB"/>
                <w14:ligatures w14:val="none"/>
              </w:rPr>
              <w:t xml:space="preserve">Evaluation timeline </w:t>
            </w:r>
          </w:p>
          <w:p w14:paraId="696DB750" w14:textId="77777777" w:rsidR="00B22549" w:rsidRPr="00B22549" w:rsidRDefault="00B22549" w:rsidP="00B22549">
            <w:pPr>
              <w:widowControl/>
              <w:numPr>
                <w:ilvl w:val="0"/>
                <w:numId w:val="35"/>
              </w:numPr>
              <w:tabs>
                <w:tab w:val="num" w:pos="738"/>
                <w:tab w:val="num" w:pos="1440"/>
              </w:tabs>
              <w:spacing w:before="60" w:after="60" w:line="259" w:lineRule="auto"/>
              <w:contextualSpacing/>
              <w:jc w:val="both"/>
              <w:rPr>
                <w:rFonts w:eastAsia="Times New Roman" w:cs="Open Sans"/>
                <w:kern w:val="0"/>
                <w:szCs w:val="18"/>
                <w:lang w:eastAsia="en-GB"/>
                <w14:ligatures w14:val="none"/>
              </w:rPr>
            </w:pPr>
            <w:r w:rsidRPr="00B22549">
              <w:rPr>
                <w:rFonts w:eastAsia="Times New Roman" w:cs="Open Sans"/>
                <w:kern w:val="0"/>
                <w:szCs w:val="18"/>
                <w:lang w:eastAsia="en-GB"/>
                <w14:ligatures w14:val="none"/>
              </w:rPr>
              <w:t xml:space="preserve">Methodology </w:t>
            </w:r>
            <w:r w:rsidRPr="00B22549">
              <w:rPr>
                <w:rFonts w:eastAsia="MS Mincho" w:cs="Open Sans"/>
                <w:kern w:val="0"/>
                <w:szCs w:val="18"/>
                <w:lang w:eastAsia="en-GB"/>
                <w14:ligatures w14:val="none"/>
              </w:rPr>
              <w:t>with intended and actual methods applied and any limitations to validity. Where appropriate, it should provide reflection on experience and lessons for future evaluation. It should indicate the extent to which GEWE considerations were incorporated where applicable (</w:t>
            </w:r>
            <w:proofErr w:type="gramStart"/>
            <w:r w:rsidRPr="00B22549">
              <w:rPr>
                <w:rFonts w:eastAsia="MS Mincho" w:cs="Open Sans"/>
                <w:kern w:val="0"/>
                <w:szCs w:val="18"/>
                <w:lang w:eastAsia="en-GB"/>
                <w14:ligatures w14:val="none"/>
              </w:rPr>
              <w:t>e.g.</w:t>
            </w:r>
            <w:proofErr w:type="gramEnd"/>
            <w:r w:rsidRPr="00B22549">
              <w:rPr>
                <w:rFonts w:eastAsia="MS Mincho" w:cs="Open Sans"/>
                <w:kern w:val="0"/>
                <w:szCs w:val="18"/>
                <w:lang w:eastAsia="en-GB"/>
                <w14:ligatures w14:val="none"/>
              </w:rPr>
              <w:t xml:space="preserve"> GEWE as a cross-cutting theme), and how GEWE was integrated into data collection methods)</w:t>
            </w:r>
          </w:p>
          <w:p w14:paraId="311E5B7E" w14:textId="77777777" w:rsidR="00B22549" w:rsidRPr="00B22549" w:rsidRDefault="00B22549" w:rsidP="00B22549">
            <w:pPr>
              <w:widowControl/>
              <w:numPr>
                <w:ilvl w:val="0"/>
                <w:numId w:val="35"/>
              </w:numPr>
              <w:tabs>
                <w:tab w:val="num" w:pos="738"/>
                <w:tab w:val="num" w:pos="1440"/>
              </w:tabs>
              <w:spacing w:before="60" w:after="60" w:line="259" w:lineRule="auto"/>
              <w:contextualSpacing/>
              <w:jc w:val="both"/>
              <w:rPr>
                <w:rFonts w:eastAsia="Times New Roman" w:cs="Open Sans"/>
                <w:kern w:val="0"/>
                <w:szCs w:val="18"/>
                <w:lang w:eastAsia="en-GB"/>
                <w14:ligatures w14:val="none"/>
              </w:rPr>
            </w:pPr>
            <w:r w:rsidRPr="00B22549">
              <w:rPr>
                <w:rFonts w:eastAsia="Times New Roman" w:cs="Open Sans"/>
                <w:kern w:val="0"/>
                <w:szCs w:val="18"/>
                <w:lang w:eastAsia="en-GB"/>
                <w14:ligatures w14:val="none"/>
              </w:rPr>
              <w:t>Evaluation matrix</w:t>
            </w:r>
          </w:p>
          <w:p w14:paraId="74A8CC09" w14:textId="77777777" w:rsidR="00B22549" w:rsidRPr="00B22549" w:rsidRDefault="00B22549" w:rsidP="00B22549">
            <w:pPr>
              <w:widowControl/>
              <w:numPr>
                <w:ilvl w:val="0"/>
                <w:numId w:val="35"/>
              </w:numPr>
              <w:tabs>
                <w:tab w:val="num" w:pos="738"/>
                <w:tab w:val="num" w:pos="1440"/>
              </w:tabs>
              <w:spacing w:before="60" w:after="60" w:line="259" w:lineRule="auto"/>
              <w:contextualSpacing/>
              <w:jc w:val="both"/>
              <w:rPr>
                <w:rFonts w:eastAsia="Times New Roman" w:cs="Open Sans"/>
                <w:kern w:val="0"/>
                <w:szCs w:val="18"/>
                <w:lang w:eastAsia="en-GB"/>
                <w14:ligatures w14:val="none"/>
              </w:rPr>
            </w:pPr>
            <w:r w:rsidRPr="00B22549">
              <w:rPr>
                <w:rFonts w:eastAsia="Times New Roman" w:cs="Open Sans"/>
                <w:kern w:val="0"/>
                <w:szCs w:val="18"/>
                <w:lang w:eastAsia="en-GB"/>
                <w14:ligatures w14:val="none"/>
              </w:rPr>
              <w:t>Data collection tools</w:t>
            </w:r>
          </w:p>
          <w:p w14:paraId="0AA85841" w14:textId="77777777" w:rsidR="00B22549" w:rsidRPr="00B22549" w:rsidRDefault="00B22549" w:rsidP="00B22549">
            <w:pPr>
              <w:widowControl/>
              <w:numPr>
                <w:ilvl w:val="0"/>
                <w:numId w:val="35"/>
              </w:numPr>
              <w:tabs>
                <w:tab w:val="num" w:pos="738"/>
                <w:tab w:val="num" w:pos="1440"/>
              </w:tabs>
              <w:spacing w:before="60" w:after="60" w:line="259" w:lineRule="auto"/>
              <w:contextualSpacing/>
              <w:jc w:val="both"/>
              <w:rPr>
                <w:rFonts w:eastAsia="Times New Roman" w:cs="Open Sans"/>
                <w:kern w:val="0"/>
                <w:szCs w:val="18"/>
                <w:lang w:eastAsia="en-GB"/>
                <w14:ligatures w14:val="none"/>
              </w:rPr>
            </w:pPr>
            <w:r w:rsidRPr="00B22549">
              <w:rPr>
                <w:rFonts w:eastAsia="Times New Roman" w:cs="Open Sans"/>
                <w:kern w:val="0"/>
                <w:szCs w:val="18"/>
                <w:lang w:eastAsia="en-GB"/>
                <w14:ligatures w14:val="none"/>
              </w:rPr>
              <w:t>Fieldwork agenda</w:t>
            </w:r>
          </w:p>
          <w:p w14:paraId="774E6723" w14:textId="77777777" w:rsidR="00B22549" w:rsidRPr="00B22549" w:rsidRDefault="00B22549" w:rsidP="00B22549">
            <w:pPr>
              <w:widowControl/>
              <w:numPr>
                <w:ilvl w:val="0"/>
                <w:numId w:val="35"/>
              </w:numPr>
              <w:tabs>
                <w:tab w:val="num" w:pos="738"/>
                <w:tab w:val="num" w:pos="1440"/>
              </w:tabs>
              <w:spacing w:before="60" w:after="60" w:line="259" w:lineRule="auto"/>
              <w:contextualSpacing/>
              <w:rPr>
                <w:rFonts w:eastAsia="Times New Roman" w:cs="Open Sans"/>
                <w:spacing w:val="-4"/>
                <w:kern w:val="0"/>
                <w:szCs w:val="18"/>
                <w:lang w:eastAsia="en-GB"/>
                <w14:ligatures w14:val="none"/>
              </w:rPr>
            </w:pPr>
            <w:r w:rsidRPr="00B22549">
              <w:rPr>
                <w:rFonts w:eastAsia="Times New Roman" w:cs="Open Sans"/>
                <w:spacing w:val="-4"/>
                <w:kern w:val="0"/>
                <w:szCs w:val="18"/>
                <w:lang w:eastAsia="en-GB"/>
                <w14:ligatures w14:val="none"/>
              </w:rPr>
              <w:t>Findings – conclusions - recommendations mapping</w:t>
            </w:r>
          </w:p>
          <w:p w14:paraId="15D7AC65" w14:textId="77777777" w:rsidR="00B22549" w:rsidRPr="00B22549" w:rsidRDefault="00B22549" w:rsidP="00B22549">
            <w:pPr>
              <w:widowControl/>
              <w:numPr>
                <w:ilvl w:val="0"/>
                <w:numId w:val="35"/>
              </w:numPr>
              <w:tabs>
                <w:tab w:val="num" w:pos="738"/>
                <w:tab w:val="num" w:pos="1440"/>
              </w:tabs>
              <w:spacing w:before="60" w:after="60" w:line="259" w:lineRule="auto"/>
              <w:contextualSpacing/>
              <w:rPr>
                <w:rFonts w:eastAsia="Times New Roman" w:cs="Open Sans"/>
                <w:kern w:val="0"/>
                <w:szCs w:val="18"/>
                <w:lang w:eastAsia="en-GB"/>
                <w14:ligatures w14:val="none"/>
              </w:rPr>
            </w:pPr>
            <w:r w:rsidRPr="00B22549">
              <w:rPr>
                <w:rFonts w:eastAsia="Times New Roman" w:cs="Open Sans"/>
                <w:kern w:val="0"/>
                <w:szCs w:val="18"/>
                <w:lang w:eastAsia="en-GB"/>
                <w14:ligatures w14:val="none"/>
              </w:rPr>
              <w:t>Key informants overview</w:t>
            </w:r>
          </w:p>
          <w:p w14:paraId="0DFD49C7" w14:textId="77777777" w:rsidR="00B22549" w:rsidRPr="00B22549" w:rsidRDefault="00B22549" w:rsidP="00B22549">
            <w:pPr>
              <w:widowControl/>
              <w:numPr>
                <w:ilvl w:val="0"/>
                <w:numId w:val="35"/>
              </w:numPr>
              <w:tabs>
                <w:tab w:val="num" w:pos="738"/>
                <w:tab w:val="num" w:pos="1440"/>
              </w:tabs>
              <w:spacing w:before="60" w:after="60" w:line="259" w:lineRule="auto"/>
              <w:contextualSpacing/>
              <w:rPr>
                <w:rFonts w:eastAsia="Times New Roman" w:cs="Open Sans"/>
                <w:kern w:val="0"/>
                <w:szCs w:val="18"/>
                <w:lang w:eastAsia="en-GB"/>
                <w14:ligatures w14:val="none"/>
              </w:rPr>
            </w:pPr>
            <w:r w:rsidRPr="00B22549">
              <w:rPr>
                <w:rFonts w:eastAsia="Times New Roman" w:cs="Open Sans"/>
                <w:kern w:val="0"/>
                <w:szCs w:val="18"/>
                <w:lang w:eastAsia="en-GB"/>
                <w14:ligatures w14:val="none"/>
              </w:rPr>
              <w:t>Bibliography</w:t>
            </w:r>
          </w:p>
          <w:p w14:paraId="49041BC7" w14:textId="77777777" w:rsidR="00B22549" w:rsidRPr="00B22549" w:rsidRDefault="00B22549" w:rsidP="00B22549">
            <w:pPr>
              <w:widowControl/>
              <w:numPr>
                <w:ilvl w:val="0"/>
                <w:numId w:val="35"/>
              </w:numPr>
              <w:tabs>
                <w:tab w:val="num" w:pos="738"/>
                <w:tab w:val="num" w:pos="1440"/>
              </w:tabs>
              <w:spacing w:before="60" w:after="60" w:line="259" w:lineRule="auto"/>
              <w:contextualSpacing/>
              <w:jc w:val="both"/>
              <w:rPr>
                <w:rFonts w:eastAsia="Times New Roman" w:cs="Open Sans"/>
                <w:kern w:val="0"/>
                <w:szCs w:val="18"/>
                <w:lang w:eastAsia="en-GB"/>
                <w14:ligatures w14:val="none"/>
              </w:rPr>
            </w:pPr>
            <w:r w:rsidRPr="00B22549">
              <w:rPr>
                <w:rFonts w:eastAsia="Times New Roman" w:cs="Open Sans"/>
                <w:kern w:val="0"/>
                <w:szCs w:val="18"/>
                <w:lang w:eastAsia="en-GB"/>
                <w14:ligatures w14:val="none"/>
              </w:rPr>
              <w:t>Acronyms</w:t>
            </w:r>
          </w:p>
        </w:tc>
        <w:tc>
          <w:tcPr>
            <w:tcW w:w="1715" w:type="pct"/>
            <w:tcBorders>
              <w:top w:val="single" w:sz="4" w:space="0" w:color="auto"/>
              <w:left w:val="single" w:sz="4" w:space="0" w:color="auto"/>
              <w:bottom w:val="single" w:sz="4" w:space="0" w:color="auto"/>
              <w:right w:val="single" w:sz="4" w:space="0" w:color="auto"/>
            </w:tcBorders>
          </w:tcPr>
          <w:p w14:paraId="3DAA7BE2" w14:textId="77777777" w:rsidR="00B22549" w:rsidRPr="00B22549" w:rsidRDefault="00B22549" w:rsidP="00B22549">
            <w:pPr>
              <w:widowControl/>
              <w:numPr>
                <w:ilvl w:val="0"/>
                <w:numId w:val="39"/>
              </w:numPr>
              <w:spacing w:before="60" w:after="60" w:line="259" w:lineRule="auto"/>
              <w:ind w:left="227" w:hanging="227"/>
              <w:jc w:val="both"/>
              <w:rPr>
                <w:rFonts w:eastAsia="Calibri" w:cs="Open Sans"/>
                <w:kern w:val="0"/>
                <w:szCs w:val="18"/>
                <w14:ligatures w14:val="none"/>
              </w:rPr>
            </w:pPr>
            <w:r w:rsidRPr="00B22549">
              <w:rPr>
                <w:rFonts w:eastAsia="Calibri" w:cs="Open Sans"/>
                <w:kern w:val="0"/>
                <w:szCs w:val="18"/>
                <w14:ligatures w14:val="none"/>
              </w:rPr>
              <w:t xml:space="preserve">Annexes do not exceed 40,000 </w:t>
            </w:r>
            <w:proofErr w:type="gramStart"/>
            <w:r w:rsidRPr="00B22549">
              <w:rPr>
                <w:rFonts w:eastAsia="Calibri" w:cs="Open Sans"/>
                <w:kern w:val="0"/>
                <w:szCs w:val="18"/>
                <w14:ligatures w14:val="none"/>
              </w:rPr>
              <w:t>words</w:t>
            </w:r>
            <w:proofErr w:type="gramEnd"/>
          </w:p>
          <w:p w14:paraId="505F57BB" w14:textId="77777777" w:rsidR="00B22549" w:rsidRPr="00B22549" w:rsidRDefault="00B22549" w:rsidP="00B22549">
            <w:pPr>
              <w:widowControl/>
              <w:numPr>
                <w:ilvl w:val="0"/>
                <w:numId w:val="39"/>
              </w:numPr>
              <w:spacing w:before="60" w:after="60" w:line="259" w:lineRule="auto"/>
              <w:ind w:left="227" w:hanging="227"/>
              <w:jc w:val="both"/>
              <w:rPr>
                <w:rFonts w:eastAsia="Calibri" w:cs="Open Sans"/>
                <w:kern w:val="0"/>
                <w:szCs w:val="18"/>
                <w14:ligatures w14:val="none"/>
              </w:rPr>
            </w:pPr>
            <w:r w:rsidRPr="00B22549">
              <w:rPr>
                <w:rFonts w:eastAsia="Calibri" w:cs="Open Sans"/>
                <w:kern w:val="0"/>
                <w:szCs w:val="18"/>
                <w14:ligatures w14:val="none"/>
              </w:rPr>
              <w:t xml:space="preserve">Are mandatory annexes </w:t>
            </w:r>
            <w:proofErr w:type="gramStart"/>
            <w:r w:rsidRPr="00B22549">
              <w:rPr>
                <w:rFonts w:eastAsia="Calibri" w:cs="Open Sans"/>
                <w:kern w:val="0"/>
                <w:szCs w:val="18"/>
                <w14:ligatures w14:val="none"/>
              </w:rPr>
              <w:t>are</w:t>
            </w:r>
            <w:proofErr w:type="gramEnd"/>
            <w:r w:rsidRPr="00B22549">
              <w:rPr>
                <w:rFonts w:eastAsia="Calibri" w:cs="Open Sans"/>
                <w:kern w:val="0"/>
                <w:szCs w:val="18"/>
                <w14:ligatures w14:val="none"/>
              </w:rPr>
              <w:t xml:space="preserve"> all included? </w:t>
            </w:r>
          </w:p>
          <w:p w14:paraId="74B57779" w14:textId="77777777" w:rsidR="00B22549" w:rsidRPr="00B22549" w:rsidRDefault="00B22549" w:rsidP="00B22549">
            <w:pPr>
              <w:widowControl/>
              <w:numPr>
                <w:ilvl w:val="0"/>
                <w:numId w:val="39"/>
              </w:numPr>
              <w:spacing w:before="60" w:after="60" w:line="259" w:lineRule="auto"/>
              <w:ind w:left="227" w:hanging="227"/>
              <w:rPr>
                <w:rFonts w:eastAsia="Calibri" w:cs="Open Sans"/>
                <w:kern w:val="0"/>
                <w:szCs w:val="18"/>
                <w14:ligatures w14:val="none"/>
              </w:rPr>
            </w:pPr>
            <w:r w:rsidRPr="00B22549">
              <w:rPr>
                <w:rFonts w:eastAsia="Calibri" w:cs="Open Sans"/>
                <w:kern w:val="0"/>
                <w:szCs w:val="18"/>
                <w14:ligatures w14:val="none"/>
              </w:rPr>
              <w:t xml:space="preserve">Are additional technical annexes </w:t>
            </w:r>
            <w:proofErr w:type="gramStart"/>
            <w:r w:rsidRPr="00B22549">
              <w:rPr>
                <w:rFonts w:eastAsia="Calibri" w:cs="Open Sans"/>
                <w:kern w:val="0"/>
                <w:szCs w:val="18"/>
                <w14:ligatures w14:val="none"/>
              </w:rPr>
              <w:t>are</w:t>
            </w:r>
            <w:proofErr w:type="gramEnd"/>
            <w:r w:rsidRPr="00B22549">
              <w:rPr>
                <w:rFonts w:eastAsia="Calibri" w:cs="Open Sans"/>
                <w:kern w:val="0"/>
                <w:szCs w:val="18"/>
                <w14:ligatures w14:val="none"/>
              </w:rPr>
              <w:t xml:space="preserve"> relevant and necessary to supplement the main text?</w:t>
            </w:r>
          </w:p>
          <w:p w14:paraId="70B5554A" w14:textId="77777777" w:rsidR="00B22549" w:rsidRPr="00B22549" w:rsidRDefault="00B22549" w:rsidP="00B22549">
            <w:pPr>
              <w:widowControl/>
              <w:numPr>
                <w:ilvl w:val="0"/>
                <w:numId w:val="39"/>
              </w:numPr>
              <w:spacing w:before="60" w:after="60" w:line="259" w:lineRule="auto"/>
              <w:ind w:left="227" w:hanging="227"/>
              <w:rPr>
                <w:rFonts w:eastAsia="Calibri" w:cs="Open Sans"/>
                <w:kern w:val="0"/>
                <w:szCs w:val="18"/>
                <w14:ligatures w14:val="none"/>
              </w:rPr>
            </w:pPr>
            <w:r w:rsidRPr="00B22549">
              <w:rPr>
                <w:rFonts w:eastAsia="Calibri" w:cs="Open Sans"/>
                <w:kern w:val="0"/>
                <w:szCs w:val="18"/>
                <w14:ligatures w14:val="none"/>
              </w:rPr>
              <w:t>Are all annexes are listed, numbered and referenced where appropriate in the main report?</w:t>
            </w:r>
          </w:p>
          <w:p w14:paraId="7795ED4B" w14:textId="77777777" w:rsidR="00B22549" w:rsidRPr="00B22549" w:rsidRDefault="00B22549" w:rsidP="00B22549">
            <w:pPr>
              <w:widowControl/>
              <w:numPr>
                <w:ilvl w:val="0"/>
                <w:numId w:val="39"/>
              </w:numPr>
              <w:spacing w:before="60" w:after="60" w:line="259" w:lineRule="auto"/>
              <w:ind w:left="227" w:hanging="227"/>
              <w:rPr>
                <w:rFonts w:eastAsia="Calibri" w:cs="Open Sans"/>
                <w:kern w:val="0"/>
                <w:szCs w:val="18"/>
                <w14:ligatures w14:val="none"/>
              </w:rPr>
            </w:pPr>
            <w:r w:rsidRPr="00B22549">
              <w:rPr>
                <w:rFonts w:eastAsia="Calibri" w:cs="Open Sans"/>
                <w:kern w:val="0"/>
                <w:szCs w:val="18"/>
                <w14:ligatures w14:val="none"/>
              </w:rPr>
              <w:t>Is the annex "Key informants’ overview” devoid of any personal identifiable information and instead include only affiliation and/or indications on municipalities?</w:t>
            </w:r>
            <w:r w:rsidRPr="00B22549">
              <w:rPr>
                <w:rFonts w:eastAsia="Calibri" w:cs="Open Sans"/>
                <w:color w:val="C00000"/>
                <w:kern w:val="0"/>
                <w:szCs w:val="18"/>
                <w:shd w:val="clear" w:color="auto" w:fill="FFFFFF"/>
                <w14:ligatures w14:val="none"/>
              </w:rPr>
              <w:t>  </w:t>
            </w:r>
          </w:p>
          <w:p w14:paraId="4DBD485D" w14:textId="77777777" w:rsidR="00B22549" w:rsidRPr="00B22549" w:rsidRDefault="00B22549" w:rsidP="00B22549">
            <w:pPr>
              <w:widowControl/>
              <w:spacing w:before="60" w:after="60" w:line="259" w:lineRule="auto"/>
              <w:rPr>
                <w:rFonts w:eastAsia="Calibri" w:cs="Open Sans"/>
                <w:kern w:val="0"/>
                <w:szCs w:val="18"/>
                <w14:ligatures w14:val="none"/>
              </w:rPr>
            </w:pPr>
          </w:p>
        </w:tc>
        <w:tc>
          <w:tcPr>
            <w:tcW w:w="571" w:type="pct"/>
            <w:tcBorders>
              <w:top w:val="single" w:sz="4" w:space="0" w:color="auto"/>
              <w:left w:val="single" w:sz="4" w:space="0" w:color="auto"/>
              <w:bottom w:val="single" w:sz="4" w:space="0" w:color="auto"/>
              <w:right w:val="single" w:sz="4" w:space="0" w:color="auto"/>
            </w:tcBorders>
          </w:tcPr>
          <w:p w14:paraId="718DE3D6" w14:textId="77777777" w:rsidR="00B22549" w:rsidRPr="00B22549" w:rsidRDefault="00B22549" w:rsidP="00B22549">
            <w:pPr>
              <w:widowControl/>
              <w:spacing w:before="60" w:after="60" w:line="259" w:lineRule="auto"/>
              <w:ind w:left="230"/>
              <w:rPr>
                <w:rFonts w:eastAsia="Calibri" w:cs="Open Sans"/>
                <w:kern w:val="0"/>
                <w:szCs w:val="18"/>
                <w14:ligatures w14:val="none"/>
              </w:rPr>
            </w:pPr>
          </w:p>
        </w:tc>
        <w:tc>
          <w:tcPr>
            <w:tcW w:w="1001" w:type="pct"/>
            <w:tcBorders>
              <w:top w:val="single" w:sz="4" w:space="0" w:color="auto"/>
              <w:left w:val="single" w:sz="4" w:space="0" w:color="auto"/>
              <w:bottom w:val="single" w:sz="4" w:space="0" w:color="auto"/>
              <w:right w:val="single" w:sz="4" w:space="0" w:color="auto"/>
            </w:tcBorders>
          </w:tcPr>
          <w:p w14:paraId="6B6A7097" w14:textId="77777777" w:rsidR="00B22549" w:rsidRPr="00B22549" w:rsidRDefault="00B22549" w:rsidP="00B22549">
            <w:pPr>
              <w:widowControl/>
              <w:spacing w:before="60" w:after="60" w:line="259" w:lineRule="auto"/>
              <w:ind w:left="230"/>
              <w:rPr>
                <w:rFonts w:eastAsia="Calibri" w:cs="Open Sans"/>
                <w:kern w:val="0"/>
                <w:szCs w:val="18"/>
                <w14:ligatures w14:val="none"/>
              </w:rPr>
            </w:pPr>
          </w:p>
        </w:tc>
      </w:tr>
    </w:tbl>
    <w:p w14:paraId="3AC40E3C" w14:textId="77777777" w:rsidR="00B22549" w:rsidRPr="00B22549" w:rsidRDefault="00B22549" w:rsidP="00B22549">
      <w:pPr>
        <w:widowControl/>
        <w:spacing w:before="0" w:after="160" w:line="259" w:lineRule="auto"/>
        <w:rPr>
          <w:rFonts w:eastAsia="Calibri" w:cs="Open Sans"/>
          <w:b/>
          <w:kern w:val="0"/>
          <w:szCs w:val="18"/>
          <w14:ligatures w14:val="none"/>
        </w:rPr>
      </w:pPr>
    </w:p>
    <w:p w14:paraId="76C57564" w14:textId="77777777" w:rsidR="00894F9B" w:rsidRPr="000D2AFF" w:rsidRDefault="00894F9B" w:rsidP="000A029A">
      <w:pPr>
        <w:rPr>
          <w:rFonts w:asciiTheme="majorHAnsi" w:hAnsiTheme="majorHAnsi" w:cstheme="majorHAnsi"/>
          <w:b/>
          <w:bCs/>
          <w:color w:val="E3002B" w:themeColor="accent6"/>
        </w:rPr>
      </w:pPr>
    </w:p>
    <w:sectPr w:rsidR="00894F9B" w:rsidRPr="000D2AFF" w:rsidSect="00894F9B">
      <w:footerReference w:type="default" r:id="rId14"/>
      <w:pgSz w:w="16834" w:h="11909" w:orient="landscape" w:code="9"/>
      <w:pgMar w:top="153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Guido TOMAS QUIROGA" w:date="2024-02-15T11:53:00Z" w:initials="GQ">
    <w:p w14:paraId="4D84E8E4" w14:textId="77777777" w:rsidR="00764A1B" w:rsidRDefault="00764A1B" w:rsidP="00764A1B">
      <w:pPr>
        <w:pStyle w:val="CommentText"/>
      </w:pPr>
      <w:r>
        <w:t>Same as in the other template, I wonder if we should be explicit about the extra 15% that they get for language</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84E8E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5DF4E36" w16cex:dateUtc="2024-02-15T10: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84E8E4" w16cid:durableId="45DF4E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0D178" w14:textId="77777777" w:rsidR="005E0676" w:rsidRDefault="005E0676" w:rsidP="00035DA2">
      <w:pPr>
        <w:spacing w:before="0" w:after="0"/>
      </w:pPr>
      <w:r>
        <w:separator/>
      </w:r>
    </w:p>
    <w:p w14:paraId="13C09062" w14:textId="77777777" w:rsidR="005E0676" w:rsidRDefault="005E0676"/>
  </w:endnote>
  <w:endnote w:type="continuationSeparator" w:id="0">
    <w:p w14:paraId="23CDDA11" w14:textId="77777777" w:rsidR="005E0676" w:rsidRDefault="005E0676" w:rsidP="00035DA2">
      <w:pPr>
        <w:spacing w:before="0" w:after="0"/>
      </w:pPr>
      <w:r>
        <w:continuationSeparator/>
      </w:r>
    </w:p>
    <w:p w14:paraId="2B337852" w14:textId="77777777" w:rsidR="005E0676" w:rsidRDefault="005E06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 w:name="Open Sans SemiBold">
    <w:panose1 w:val="020B0706030804020204"/>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Open Sans ExtraBold">
    <w:panose1 w:val="020B09060308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600CB" w14:textId="77777777" w:rsidR="00457389" w:rsidRPr="00D36C20" w:rsidRDefault="00457389" w:rsidP="00D36C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A4428" w14:textId="77777777" w:rsidR="005E0676" w:rsidRDefault="005E0676" w:rsidP="00035DA2">
      <w:pPr>
        <w:spacing w:before="0" w:after="0"/>
      </w:pPr>
      <w:r>
        <w:separator/>
      </w:r>
    </w:p>
    <w:p w14:paraId="4E755F1D" w14:textId="77777777" w:rsidR="005E0676" w:rsidRDefault="005E0676"/>
  </w:footnote>
  <w:footnote w:type="continuationSeparator" w:id="0">
    <w:p w14:paraId="20811081" w14:textId="77777777" w:rsidR="005E0676" w:rsidRDefault="005E0676" w:rsidP="00035DA2">
      <w:pPr>
        <w:spacing w:before="0" w:after="0"/>
      </w:pPr>
      <w:r>
        <w:continuationSeparator/>
      </w:r>
    </w:p>
    <w:p w14:paraId="1262F6FD" w14:textId="77777777" w:rsidR="005E0676" w:rsidRDefault="005E067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6C26"/>
    <w:multiLevelType w:val="hybridMultilevel"/>
    <w:tmpl w:val="6512D3C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74470DC"/>
    <w:multiLevelType w:val="hybridMultilevel"/>
    <w:tmpl w:val="CCF087BE"/>
    <w:lvl w:ilvl="0" w:tplc="F05A341C">
      <w:start w:val="1"/>
      <w:numFmt w:val="bullet"/>
      <w:lvlText w:val=""/>
      <w:lvlJc w:val="left"/>
      <w:pPr>
        <w:tabs>
          <w:tab w:val="num" w:pos="473"/>
        </w:tabs>
        <w:ind w:left="473"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DE3217"/>
    <w:multiLevelType w:val="hybridMultilevel"/>
    <w:tmpl w:val="336C41D8"/>
    <w:lvl w:ilvl="0" w:tplc="0409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621129"/>
    <w:multiLevelType w:val="multilevel"/>
    <w:tmpl w:val="E0D29A70"/>
    <w:lvl w:ilvl="0">
      <w:start w:val="1"/>
      <w:numFmt w:val="decimal"/>
      <w:pStyle w:val="NumberedParagraph"/>
      <w:lvlText w:val="%1."/>
      <w:lvlJc w:val="left"/>
      <w:pPr>
        <w:ind w:left="0" w:firstLine="0"/>
      </w:pPr>
      <w:rPr>
        <w:rFonts w:ascii="Open Sans" w:hAnsi="Open Sans" w:cs="Open Sans" w:hint="default"/>
        <w:b w:val="0"/>
        <w:i w:val="0"/>
        <w:sz w:val="18"/>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D873274"/>
    <w:multiLevelType w:val="hybridMultilevel"/>
    <w:tmpl w:val="D99CD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C225C5"/>
    <w:multiLevelType w:val="hybridMultilevel"/>
    <w:tmpl w:val="706AF5F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09D0139"/>
    <w:multiLevelType w:val="multilevel"/>
    <w:tmpl w:val="A830AF14"/>
    <w:lvl w:ilvl="0">
      <w:start w:val="2"/>
      <w:numFmt w:val="decimal"/>
      <w:lvlText w:val="%1."/>
      <w:lvlJc w:val="left"/>
      <w:pPr>
        <w:ind w:left="360" w:hanging="360"/>
      </w:pPr>
      <w:rPr>
        <w:rFonts w:asciiTheme="minorHAnsi" w:hAnsiTheme="minorHAnsi" w:cstheme="minorBidi" w:hint="default"/>
        <w:sz w:val="22"/>
      </w:rPr>
    </w:lvl>
    <w:lvl w:ilvl="1">
      <w:start w:val="1"/>
      <w:numFmt w:val="decimal"/>
      <w:lvlText w:val="%1.%2."/>
      <w:lvlJc w:val="left"/>
      <w:pPr>
        <w:ind w:left="360" w:hanging="360"/>
      </w:pPr>
      <w:rPr>
        <w:rFonts w:ascii="Open Sans" w:hAnsi="Open Sans" w:cs="Open Sans" w:hint="default"/>
        <w:sz w:val="18"/>
        <w:szCs w:val="14"/>
      </w:rPr>
    </w:lvl>
    <w:lvl w:ilvl="2">
      <w:start w:val="1"/>
      <w:numFmt w:val="decimal"/>
      <w:lvlText w:val="%1.%2.%3."/>
      <w:lvlJc w:val="left"/>
      <w:pPr>
        <w:ind w:left="720" w:hanging="720"/>
      </w:pPr>
      <w:rPr>
        <w:rFonts w:asciiTheme="minorHAnsi" w:hAnsiTheme="minorHAnsi" w:cstheme="minorBidi" w:hint="default"/>
        <w:sz w:val="22"/>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080" w:hanging="108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440" w:hanging="1440"/>
      </w:pPr>
      <w:rPr>
        <w:rFonts w:asciiTheme="minorHAnsi" w:hAnsiTheme="minorHAnsi" w:cstheme="minorBidi" w:hint="default"/>
        <w:sz w:val="22"/>
      </w:rPr>
    </w:lvl>
  </w:abstractNum>
  <w:abstractNum w:abstractNumId="7" w15:restartNumberingAfterBreak="0">
    <w:nsid w:val="1514640A"/>
    <w:multiLevelType w:val="hybridMultilevel"/>
    <w:tmpl w:val="4B263E0C"/>
    <w:lvl w:ilvl="0" w:tplc="D88ADBD4">
      <w:start w:val="1"/>
      <w:numFmt w:val="bullet"/>
      <w:pStyle w:val="Bulletlis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6544AB"/>
    <w:multiLevelType w:val="hybridMultilevel"/>
    <w:tmpl w:val="4A02B424"/>
    <w:lvl w:ilvl="0" w:tplc="04100001">
      <w:start w:val="1"/>
      <w:numFmt w:val="bullet"/>
      <w:lvlText w:val=""/>
      <w:lvlJc w:val="left"/>
      <w:pPr>
        <w:ind w:left="360" w:hanging="360"/>
      </w:pPr>
      <w:rPr>
        <w:rFonts w:ascii="Symbol" w:hAnsi="Symbol" w:hint="default"/>
      </w:rPr>
    </w:lvl>
    <w:lvl w:ilvl="1" w:tplc="0134A524">
      <w:start w:val="1"/>
      <w:numFmt w:val="bullet"/>
      <w:lvlText w:val="o"/>
      <w:lvlJc w:val="left"/>
      <w:pPr>
        <w:ind w:left="1440" w:hanging="360"/>
      </w:pPr>
      <w:rPr>
        <w:rFonts w:ascii="Courier New" w:hAnsi="Courier New" w:hint="default"/>
      </w:rPr>
    </w:lvl>
    <w:lvl w:ilvl="2" w:tplc="087CC0BC">
      <w:start w:val="1"/>
      <w:numFmt w:val="bullet"/>
      <w:lvlText w:val=""/>
      <w:lvlJc w:val="left"/>
      <w:pPr>
        <w:ind w:left="2160" w:hanging="360"/>
      </w:pPr>
      <w:rPr>
        <w:rFonts w:ascii="Wingdings" w:hAnsi="Wingdings" w:hint="default"/>
      </w:rPr>
    </w:lvl>
    <w:lvl w:ilvl="3" w:tplc="A22A9D2A">
      <w:start w:val="1"/>
      <w:numFmt w:val="bullet"/>
      <w:lvlText w:val=""/>
      <w:lvlJc w:val="left"/>
      <w:pPr>
        <w:ind w:left="2880" w:hanging="360"/>
      </w:pPr>
      <w:rPr>
        <w:rFonts w:ascii="Symbol" w:hAnsi="Symbol" w:hint="default"/>
      </w:rPr>
    </w:lvl>
    <w:lvl w:ilvl="4" w:tplc="D3A03982">
      <w:start w:val="1"/>
      <w:numFmt w:val="bullet"/>
      <w:lvlText w:val="o"/>
      <w:lvlJc w:val="left"/>
      <w:pPr>
        <w:ind w:left="3600" w:hanging="360"/>
      </w:pPr>
      <w:rPr>
        <w:rFonts w:ascii="Courier New" w:hAnsi="Courier New" w:hint="default"/>
      </w:rPr>
    </w:lvl>
    <w:lvl w:ilvl="5" w:tplc="8E0E2454">
      <w:start w:val="1"/>
      <w:numFmt w:val="bullet"/>
      <w:lvlText w:val=""/>
      <w:lvlJc w:val="left"/>
      <w:pPr>
        <w:ind w:left="4320" w:hanging="360"/>
      </w:pPr>
      <w:rPr>
        <w:rFonts w:ascii="Wingdings" w:hAnsi="Wingdings" w:hint="default"/>
      </w:rPr>
    </w:lvl>
    <w:lvl w:ilvl="6" w:tplc="1AA223C8">
      <w:start w:val="1"/>
      <w:numFmt w:val="bullet"/>
      <w:lvlText w:val=""/>
      <w:lvlJc w:val="left"/>
      <w:pPr>
        <w:ind w:left="5040" w:hanging="360"/>
      </w:pPr>
      <w:rPr>
        <w:rFonts w:ascii="Symbol" w:hAnsi="Symbol" w:hint="default"/>
      </w:rPr>
    </w:lvl>
    <w:lvl w:ilvl="7" w:tplc="F3CEE188">
      <w:start w:val="1"/>
      <w:numFmt w:val="bullet"/>
      <w:lvlText w:val="o"/>
      <w:lvlJc w:val="left"/>
      <w:pPr>
        <w:ind w:left="5760" w:hanging="360"/>
      </w:pPr>
      <w:rPr>
        <w:rFonts w:ascii="Courier New" w:hAnsi="Courier New" w:hint="default"/>
      </w:rPr>
    </w:lvl>
    <w:lvl w:ilvl="8" w:tplc="A29A5A9A">
      <w:start w:val="1"/>
      <w:numFmt w:val="bullet"/>
      <w:lvlText w:val=""/>
      <w:lvlJc w:val="left"/>
      <w:pPr>
        <w:ind w:left="6480" w:hanging="360"/>
      </w:pPr>
      <w:rPr>
        <w:rFonts w:ascii="Wingdings" w:hAnsi="Wingdings" w:hint="default"/>
      </w:rPr>
    </w:lvl>
  </w:abstractNum>
  <w:abstractNum w:abstractNumId="9" w15:restartNumberingAfterBreak="0">
    <w:nsid w:val="1B9433A6"/>
    <w:multiLevelType w:val="hybridMultilevel"/>
    <w:tmpl w:val="34CA9DF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1E997C71"/>
    <w:multiLevelType w:val="hybridMultilevel"/>
    <w:tmpl w:val="C14C02B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0836CB9"/>
    <w:multiLevelType w:val="hybridMultilevel"/>
    <w:tmpl w:val="E5D005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BC1A89"/>
    <w:multiLevelType w:val="hybridMultilevel"/>
    <w:tmpl w:val="3912EEEE"/>
    <w:lvl w:ilvl="0" w:tplc="E7600A26">
      <w:start w:val="1"/>
      <w:numFmt w:val="bullet"/>
      <w:lvlText w:val=""/>
      <w:lvlJc w:val="left"/>
      <w:pPr>
        <w:ind w:left="473" w:hanging="360"/>
      </w:pPr>
      <w:rPr>
        <w:rFonts w:ascii="Symbol" w:hAnsi="Symbol" w:hint="default"/>
        <w:color w:val="auto"/>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13" w15:restartNumberingAfterBreak="0">
    <w:nsid w:val="28354054"/>
    <w:multiLevelType w:val="hybridMultilevel"/>
    <w:tmpl w:val="433CDFF4"/>
    <w:lvl w:ilvl="0" w:tplc="0409000D">
      <w:start w:val="1"/>
      <w:numFmt w:val="bullet"/>
      <w:lvlText w:val=""/>
      <w:lvlJc w:val="left"/>
      <w:pPr>
        <w:tabs>
          <w:tab w:val="num" w:pos="389"/>
        </w:tabs>
        <w:ind w:left="389" w:hanging="360"/>
      </w:pPr>
      <w:rPr>
        <w:rFonts w:ascii="Wingdings" w:hAnsi="Wingdings" w:hint="default"/>
      </w:rPr>
    </w:lvl>
    <w:lvl w:ilvl="1" w:tplc="08090003" w:tentative="1">
      <w:start w:val="1"/>
      <w:numFmt w:val="bullet"/>
      <w:lvlText w:val="o"/>
      <w:lvlJc w:val="left"/>
      <w:pPr>
        <w:tabs>
          <w:tab w:val="num" w:pos="1327"/>
        </w:tabs>
        <w:ind w:left="1327" w:hanging="360"/>
      </w:pPr>
      <w:rPr>
        <w:rFonts w:ascii="Courier New" w:hAnsi="Courier New" w:cs="Courier New" w:hint="default"/>
      </w:rPr>
    </w:lvl>
    <w:lvl w:ilvl="2" w:tplc="04100001">
      <w:start w:val="1"/>
      <w:numFmt w:val="bullet"/>
      <w:lvlText w:val=""/>
      <w:lvlJc w:val="left"/>
      <w:pPr>
        <w:ind w:left="360" w:hanging="360"/>
      </w:pPr>
      <w:rPr>
        <w:rFonts w:ascii="Symbol" w:hAnsi="Symbol" w:hint="default"/>
      </w:rPr>
    </w:lvl>
    <w:lvl w:ilvl="3" w:tplc="08090001" w:tentative="1">
      <w:start w:val="1"/>
      <w:numFmt w:val="bullet"/>
      <w:lvlText w:val=""/>
      <w:lvlJc w:val="left"/>
      <w:pPr>
        <w:tabs>
          <w:tab w:val="num" w:pos="2767"/>
        </w:tabs>
        <w:ind w:left="2767" w:hanging="360"/>
      </w:pPr>
      <w:rPr>
        <w:rFonts w:ascii="Symbol" w:hAnsi="Symbol" w:hint="default"/>
      </w:rPr>
    </w:lvl>
    <w:lvl w:ilvl="4" w:tplc="08090003" w:tentative="1">
      <w:start w:val="1"/>
      <w:numFmt w:val="bullet"/>
      <w:lvlText w:val="o"/>
      <w:lvlJc w:val="left"/>
      <w:pPr>
        <w:tabs>
          <w:tab w:val="num" w:pos="3487"/>
        </w:tabs>
        <w:ind w:left="3487" w:hanging="360"/>
      </w:pPr>
      <w:rPr>
        <w:rFonts w:ascii="Courier New" w:hAnsi="Courier New" w:cs="Courier New" w:hint="default"/>
      </w:rPr>
    </w:lvl>
    <w:lvl w:ilvl="5" w:tplc="08090005" w:tentative="1">
      <w:start w:val="1"/>
      <w:numFmt w:val="bullet"/>
      <w:lvlText w:val=""/>
      <w:lvlJc w:val="left"/>
      <w:pPr>
        <w:tabs>
          <w:tab w:val="num" w:pos="4207"/>
        </w:tabs>
        <w:ind w:left="4207" w:hanging="360"/>
      </w:pPr>
      <w:rPr>
        <w:rFonts w:ascii="Wingdings" w:hAnsi="Wingdings" w:hint="default"/>
      </w:rPr>
    </w:lvl>
    <w:lvl w:ilvl="6" w:tplc="08090001" w:tentative="1">
      <w:start w:val="1"/>
      <w:numFmt w:val="bullet"/>
      <w:lvlText w:val=""/>
      <w:lvlJc w:val="left"/>
      <w:pPr>
        <w:tabs>
          <w:tab w:val="num" w:pos="4927"/>
        </w:tabs>
        <w:ind w:left="4927" w:hanging="360"/>
      </w:pPr>
      <w:rPr>
        <w:rFonts w:ascii="Symbol" w:hAnsi="Symbol" w:hint="default"/>
      </w:rPr>
    </w:lvl>
    <w:lvl w:ilvl="7" w:tplc="08090003" w:tentative="1">
      <w:start w:val="1"/>
      <w:numFmt w:val="bullet"/>
      <w:lvlText w:val="o"/>
      <w:lvlJc w:val="left"/>
      <w:pPr>
        <w:tabs>
          <w:tab w:val="num" w:pos="5647"/>
        </w:tabs>
        <w:ind w:left="5647" w:hanging="360"/>
      </w:pPr>
      <w:rPr>
        <w:rFonts w:ascii="Courier New" w:hAnsi="Courier New" w:cs="Courier New" w:hint="default"/>
      </w:rPr>
    </w:lvl>
    <w:lvl w:ilvl="8" w:tplc="08090005" w:tentative="1">
      <w:start w:val="1"/>
      <w:numFmt w:val="bullet"/>
      <w:lvlText w:val=""/>
      <w:lvlJc w:val="left"/>
      <w:pPr>
        <w:tabs>
          <w:tab w:val="num" w:pos="6367"/>
        </w:tabs>
        <w:ind w:left="6367" w:hanging="360"/>
      </w:pPr>
      <w:rPr>
        <w:rFonts w:ascii="Wingdings" w:hAnsi="Wingdings" w:hint="default"/>
      </w:rPr>
    </w:lvl>
  </w:abstractNum>
  <w:abstractNum w:abstractNumId="14" w15:restartNumberingAfterBreak="0">
    <w:nsid w:val="2A582456"/>
    <w:multiLevelType w:val="multilevel"/>
    <w:tmpl w:val="32CAFEA8"/>
    <w:lvl w:ilvl="0">
      <w:start w:val="1"/>
      <w:numFmt w:val="decimal"/>
      <w:lvlText w:val="%1."/>
      <w:lvlJc w:val="left"/>
      <w:pPr>
        <w:ind w:left="720" w:hanging="360"/>
      </w:pPr>
      <w:rPr>
        <w:rFonts w:hint="default"/>
        <w:b/>
        <w:sz w:val="2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2F5A38F2"/>
    <w:multiLevelType w:val="hybridMultilevel"/>
    <w:tmpl w:val="C68685A4"/>
    <w:lvl w:ilvl="0" w:tplc="04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305D1692"/>
    <w:multiLevelType w:val="hybridMultilevel"/>
    <w:tmpl w:val="155484A8"/>
    <w:lvl w:ilvl="0" w:tplc="04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320E7EE1"/>
    <w:multiLevelType w:val="hybridMultilevel"/>
    <w:tmpl w:val="948C65A2"/>
    <w:lvl w:ilvl="0" w:tplc="0410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6C04B4"/>
    <w:multiLevelType w:val="hybridMultilevel"/>
    <w:tmpl w:val="E2C07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2D97947"/>
    <w:multiLevelType w:val="hybridMultilevel"/>
    <w:tmpl w:val="CACC7778"/>
    <w:lvl w:ilvl="0" w:tplc="04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32D97B83"/>
    <w:multiLevelType w:val="multilevel"/>
    <w:tmpl w:val="7130CC7A"/>
    <w:lvl w:ilvl="0">
      <w:start w:val="1"/>
      <w:numFmt w:val="decimal"/>
      <w:lvlText w:val="%1."/>
      <w:lvlJc w:val="left"/>
      <w:pPr>
        <w:ind w:left="360" w:hanging="360"/>
      </w:pPr>
      <w:rPr>
        <w:rFonts w:asciiTheme="minorHAnsi" w:hAnsiTheme="minorHAnsi" w:cstheme="minorBidi" w:hint="default"/>
        <w:sz w:val="22"/>
      </w:rPr>
    </w:lvl>
    <w:lvl w:ilvl="1">
      <w:start w:val="1"/>
      <w:numFmt w:val="decimal"/>
      <w:lvlText w:val="%1.%2."/>
      <w:lvlJc w:val="left"/>
      <w:pPr>
        <w:ind w:left="360" w:hanging="360"/>
      </w:pPr>
      <w:rPr>
        <w:rFonts w:asciiTheme="minorHAnsi" w:hAnsiTheme="minorHAnsi" w:cstheme="minorBidi" w:hint="default"/>
        <w:sz w:val="18"/>
        <w:szCs w:val="16"/>
      </w:rPr>
    </w:lvl>
    <w:lvl w:ilvl="2">
      <w:start w:val="1"/>
      <w:numFmt w:val="decimal"/>
      <w:lvlText w:val="%1.%2.%3."/>
      <w:lvlJc w:val="left"/>
      <w:pPr>
        <w:ind w:left="720" w:hanging="720"/>
      </w:pPr>
      <w:rPr>
        <w:rFonts w:asciiTheme="minorHAnsi" w:hAnsiTheme="minorHAnsi" w:cstheme="minorBidi" w:hint="default"/>
        <w:sz w:val="22"/>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080" w:hanging="108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440" w:hanging="1440"/>
      </w:pPr>
      <w:rPr>
        <w:rFonts w:asciiTheme="minorHAnsi" w:hAnsiTheme="minorHAnsi" w:cstheme="minorBidi" w:hint="default"/>
        <w:sz w:val="22"/>
      </w:rPr>
    </w:lvl>
  </w:abstractNum>
  <w:abstractNum w:abstractNumId="21" w15:restartNumberingAfterBreak="0">
    <w:nsid w:val="36AD5BC9"/>
    <w:multiLevelType w:val="hybridMultilevel"/>
    <w:tmpl w:val="2A6A69EC"/>
    <w:lvl w:ilvl="0" w:tplc="FD80A350">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738"/>
        </w:tabs>
        <w:ind w:left="738"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F050FB"/>
    <w:multiLevelType w:val="multilevel"/>
    <w:tmpl w:val="50D6B608"/>
    <w:lvl w:ilvl="0">
      <w:start w:val="1"/>
      <w:numFmt w:val="decimal"/>
      <w:lvlText w:val="%1."/>
      <w:lvlJc w:val="left"/>
      <w:pPr>
        <w:ind w:left="0" w:firstLine="0"/>
      </w:pPr>
      <w:rPr>
        <w:rFonts w:hint="default"/>
      </w:rPr>
    </w:lvl>
    <w:lvl w:ilvl="1">
      <w:start w:val="1"/>
      <w:numFmt w:val="decimal"/>
      <w:pStyle w:val="Heading2"/>
      <w:isLgl/>
      <w:lvlText w:val="%1.%2."/>
      <w:lvlJc w:val="left"/>
      <w:pPr>
        <w:ind w:left="0" w:firstLine="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3B7D7459"/>
    <w:multiLevelType w:val="multilevel"/>
    <w:tmpl w:val="0366DE0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2728" w:hanging="72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092" w:hanging="108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24" w15:restartNumberingAfterBreak="0">
    <w:nsid w:val="4232299A"/>
    <w:multiLevelType w:val="hybridMultilevel"/>
    <w:tmpl w:val="FF6A0BA2"/>
    <w:lvl w:ilvl="0" w:tplc="EAFEBE68">
      <w:start w:val="1"/>
      <w:numFmt w:val="decimal"/>
      <w:pStyle w:val="NormalNumbered"/>
      <w:lvlText w:val="%1."/>
      <w:lvlJc w:val="left"/>
      <w:pPr>
        <w:tabs>
          <w:tab w:val="num" w:pos="720"/>
        </w:tabs>
        <w:ind w:left="0" w:firstLine="0"/>
      </w:pPr>
      <w:rPr>
        <w:rFonts w:ascii="Times New Roman" w:hAnsi="Times New Roman" w:cs="Times New Roman" w:hint="default"/>
        <w:b w:val="0"/>
        <w:sz w:val="22"/>
        <w:szCs w:val="22"/>
      </w:rPr>
    </w:lvl>
    <w:lvl w:ilvl="1" w:tplc="08090001">
      <w:start w:val="1"/>
      <w:numFmt w:val="bullet"/>
      <w:lvlText w:val=""/>
      <w:lvlJc w:val="left"/>
      <w:pPr>
        <w:tabs>
          <w:tab w:val="num" w:pos="1440"/>
        </w:tabs>
        <w:ind w:left="1440" w:hanging="360"/>
      </w:pPr>
      <w:rPr>
        <w:rFonts w:ascii="Symbol" w:hAnsi="Symbol" w:hint="default"/>
        <w:b w:val="0"/>
        <w:sz w:val="22"/>
        <w:szCs w:val="22"/>
      </w:rPr>
    </w:lvl>
    <w:lvl w:ilvl="2" w:tplc="08090005">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5" w15:restartNumberingAfterBreak="0">
    <w:nsid w:val="49CA087C"/>
    <w:multiLevelType w:val="hybridMultilevel"/>
    <w:tmpl w:val="E3D29B08"/>
    <w:lvl w:ilvl="0" w:tplc="AB464B5A">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6" w15:restartNumberingAfterBreak="0">
    <w:nsid w:val="4AD62B60"/>
    <w:multiLevelType w:val="hybridMultilevel"/>
    <w:tmpl w:val="709EC536"/>
    <w:lvl w:ilvl="0" w:tplc="04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4CCA15C4"/>
    <w:multiLevelType w:val="hybridMultilevel"/>
    <w:tmpl w:val="FB06E2BA"/>
    <w:lvl w:ilvl="0" w:tplc="7C44AA1A">
      <w:start w:val="1"/>
      <w:numFmt w:val="bullet"/>
      <w:lvlText w:val=""/>
      <w:lvlJc w:val="left"/>
      <w:pPr>
        <w:tabs>
          <w:tab w:val="num" w:pos="284"/>
        </w:tabs>
        <w:ind w:left="0" w:firstLine="0"/>
      </w:pPr>
      <w:rPr>
        <w:rFonts w:ascii="Symbol" w:hAnsi="Symbol" w:hint="default"/>
        <w:color w:val="auto"/>
        <w:sz w:val="18"/>
        <w:szCs w:val="18"/>
      </w:rPr>
    </w:lvl>
    <w:lvl w:ilvl="1" w:tplc="A27259B4">
      <w:start w:val="1"/>
      <w:numFmt w:val="bullet"/>
      <w:lvlText w:val="-"/>
      <w:lvlJc w:val="left"/>
      <w:pPr>
        <w:tabs>
          <w:tab w:val="num" w:pos="1440"/>
        </w:tabs>
        <w:ind w:left="1440" w:hanging="360"/>
      </w:pPr>
      <w:rPr>
        <w:rFonts w:ascii="Arial Narrow" w:eastAsia="Times New Roman" w:hAnsi="Arial Narro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CC5B4B"/>
    <w:multiLevelType w:val="hybridMultilevel"/>
    <w:tmpl w:val="129C28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49E71D6"/>
    <w:multiLevelType w:val="hybridMultilevel"/>
    <w:tmpl w:val="8C8428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FBB507B"/>
    <w:multiLevelType w:val="hybridMultilevel"/>
    <w:tmpl w:val="AC305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F45CDE"/>
    <w:multiLevelType w:val="hybridMultilevel"/>
    <w:tmpl w:val="EB6C22DA"/>
    <w:lvl w:ilvl="0" w:tplc="0410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738"/>
        </w:tabs>
        <w:ind w:left="738"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BA1F95"/>
    <w:multiLevelType w:val="hybridMultilevel"/>
    <w:tmpl w:val="2C9017DA"/>
    <w:lvl w:ilvl="0" w:tplc="166C97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50E77"/>
    <w:multiLevelType w:val="hybridMultilevel"/>
    <w:tmpl w:val="53E4A8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434737"/>
    <w:multiLevelType w:val="hybridMultilevel"/>
    <w:tmpl w:val="89621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4C569F"/>
    <w:multiLevelType w:val="hybridMultilevel"/>
    <w:tmpl w:val="AC76C6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17017E4"/>
    <w:multiLevelType w:val="hybridMultilevel"/>
    <w:tmpl w:val="547EB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7E1833"/>
    <w:multiLevelType w:val="hybridMultilevel"/>
    <w:tmpl w:val="F282152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8" w15:restartNumberingAfterBreak="0">
    <w:nsid w:val="73A847E1"/>
    <w:multiLevelType w:val="hybridMultilevel"/>
    <w:tmpl w:val="8E525BC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64A3CFA"/>
    <w:multiLevelType w:val="hybridMultilevel"/>
    <w:tmpl w:val="0B3C7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A207ECF"/>
    <w:multiLevelType w:val="hybridMultilevel"/>
    <w:tmpl w:val="611E185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1" w15:restartNumberingAfterBreak="0">
    <w:nsid w:val="7DC969D2"/>
    <w:multiLevelType w:val="hybridMultilevel"/>
    <w:tmpl w:val="ED4AB9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80248964">
    <w:abstractNumId w:val="3"/>
  </w:num>
  <w:num w:numId="2" w16cid:durableId="1732459491">
    <w:abstractNumId w:val="22"/>
  </w:num>
  <w:num w:numId="3" w16cid:durableId="1017730534">
    <w:abstractNumId w:val="7"/>
  </w:num>
  <w:num w:numId="4" w16cid:durableId="1668633330">
    <w:abstractNumId w:val="33"/>
  </w:num>
  <w:num w:numId="5" w16cid:durableId="1447189986">
    <w:abstractNumId w:val="34"/>
  </w:num>
  <w:num w:numId="6" w16cid:durableId="2135587811">
    <w:abstractNumId w:val="35"/>
  </w:num>
  <w:num w:numId="7" w16cid:durableId="1018234797">
    <w:abstractNumId w:val="14"/>
  </w:num>
  <w:num w:numId="8" w16cid:durableId="542327855">
    <w:abstractNumId w:val="29"/>
  </w:num>
  <w:num w:numId="9" w16cid:durableId="325397327">
    <w:abstractNumId w:val="27"/>
  </w:num>
  <w:num w:numId="10" w16cid:durableId="602808826">
    <w:abstractNumId w:val="18"/>
  </w:num>
  <w:num w:numId="11" w16cid:durableId="918907790">
    <w:abstractNumId w:val="41"/>
  </w:num>
  <w:num w:numId="12" w16cid:durableId="95909930">
    <w:abstractNumId w:val="39"/>
  </w:num>
  <w:num w:numId="13" w16cid:durableId="1125778407">
    <w:abstractNumId w:val="4"/>
  </w:num>
  <w:num w:numId="14" w16cid:durableId="1654676382">
    <w:abstractNumId w:val="20"/>
  </w:num>
  <w:num w:numId="15" w16cid:durableId="210774781">
    <w:abstractNumId w:val="6"/>
  </w:num>
  <w:num w:numId="16" w16cid:durableId="1645239661">
    <w:abstractNumId w:val="24"/>
  </w:num>
  <w:num w:numId="17" w16cid:durableId="1795752092">
    <w:abstractNumId w:val="23"/>
  </w:num>
  <w:num w:numId="18" w16cid:durableId="51467513">
    <w:abstractNumId w:val="11"/>
  </w:num>
  <w:num w:numId="19" w16cid:durableId="185560949">
    <w:abstractNumId w:val="9"/>
  </w:num>
  <w:num w:numId="20" w16cid:durableId="583344906">
    <w:abstractNumId w:val="0"/>
  </w:num>
  <w:num w:numId="21" w16cid:durableId="2096432885">
    <w:abstractNumId w:val="40"/>
  </w:num>
  <w:num w:numId="22" w16cid:durableId="529537685">
    <w:abstractNumId w:val="21"/>
  </w:num>
  <w:num w:numId="23" w16cid:durableId="239142437">
    <w:abstractNumId w:val="2"/>
  </w:num>
  <w:num w:numId="24" w16cid:durableId="1608341966">
    <w:abstractNumId w:val="37"/>
  </w:num>
  <w:num w:numId="25" w16cid:durableId="247270305">
    <w:abstractNumId w:val="13"/>
  </w:num>
  <w:num w:numId="26" w16cid:durableId="1392116733">
    <w:abstractNumId w:val="36"/>
  </w:num>
  <w:num w:numId="27" w16cid:durableId="1091581755">
    <w:abstractNumId w:val="38"/>
  </w:num>
  <w:num w:numId="28" w16cid:durableId="170071809">
    <w:abstractNumId w:val="28"/>
  </w:num>
  <w:num w:numId="29" w16cid:durableId="1015183234">
    <w:abstractNumId w:val="30"/>
  </w:num>
  <w:num w:numId="30" w16cid:durableId="23866754">
    <w:abstractNumId w:val="5"/>
  </w:num>
  <w:num w:numId="31" w16cid:durableId="574245490">
    <w:abstractNumId w:val="25"/>
  </w:num>
  <w:num w:numId="32" w16cid:durableId="1152914580">
    <w:abstractNumId w:val="12"/>
  </w:num>
  <w:num w:numId="33" w16cid:durableId="876429797">
    <w:abstractNumId w:val="26"/>
  </w:num>
  <w:num w:numId="34" w16cid:durableId="710154055">
    <w:abstractNumId w:val="19"/>
  </w:num>
  <w:num w:numId="35" w16cid:durableId="1045449497">
    <w:abstractNumId w:val="15"/>
  </w:num>
  <w:num w:numId="36" w16cid:durableId="1433014760">
    <w:abstractNumId w:val="16"/>
  </w:num>
  <w:num w:numId="37" w16cid:durableId="443692643">
    <w:abstractNumId w:val="10"/>
  </w:num>
  <w:num w:numId="38" w16cid:durableId="940795493">
    <w:abstractNumId w:val="1"/>
  </w:num>
  <w:num w:numId="39" w16cid:durableId="160243895">
    <w:abstractNumId w:val="31"/>
  </w:num>
  <w:num w:numId="40" w16cid:durableId="1081100392">
    <w:abstractNumId w:val="17"/>
  </w:num>
  <w:num w:numId="41" w16cid:durableId="1903443322">
    <w:abstractNumId w:val="8"/>
  </w:num>
  <w:num w:numId="42" w16cid:durableId="1510289340">
    <w:abstractNumId w:val="32"/>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ido TOMAS QUIROGA">
    <w15:presenceInfo w15:providerId="AD" w15:userId="S::guido.tomasquiroga@wfp.org::d9c3d40b-24d1-49b3-9f06-78f66ed9eb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ctiveWritingStyle w:appName="MSWord" w:lang="en-GB" w:vendorID="64" w:dllVersion="0" w:nlCheck="1" w:checkStyle="1"/>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2EE"/>
    <w:rsid w:val="000009E2"/>
    <w:rsid w:val="0000179E"/>
    <w:rsid w:val="00001B82"/>
    <w:rsid w:val="00015035"/>
    <w:rsid w:val="000150C6"/>
    <w:rsid w:val="0002093B"/>
    <w:rsid w:val="000228C9"/>
    <w:rsid w:val="0002312E"/>
    <w:rsid w:val="00027787"/>
    <w:rsid w:val="00035ABB"/>
    <w:rsid w:val="00035DA2"/>
    <w:rsid w:val="00036D7B"/>
    <w:rsid w:val="00042905"/>
    <w:rsid w:val="00043523"/>
    <w:rsid w:val="00060A7D"/>
    <w:rsid w:val="00062038"/>
    <w:rsid w:val="00065326"/>
    <w:rsid w:val="000653C7"/>
    <w:rsid w:val="000677E5"/>
    <w:rsid w:val="000742B0"/>
    <w:rsid w:val="000743FF"/>
    <w:rsid w:val="00074701"/>
    <w:rsid w:val="00093585"/>
    <w:rsid w:val="00094F2D"/>
    <w:rsid w:val="000A029A"/>
    <w:rsid w:val="000A30BF"/>
    <w:rsid w:val="000A4C51"/>
    <w:rsid w:val="000A62E6"/>
    <w:rsid w:val="000A7648"/>
    <w:rsid w:val="000B701E"/>
    <w:rsid w:val="000C02DC"/>
    <w:rsid w:val="000C58FF"/>
    <w:rsid w:val="000C5DE8"/>
    <w:rsid w:val="000D1C9C"/>
    <w:rsid w:val="000D2AFF"/>
    <w:rsid w:val="000D31E1"/>
    <w:rsid w:val="000D5279"/>
    <w:rsid w:val="000D7E7C"/>
    <w:rsid w:val="000E07C0"/>
    <w:rsid w:val="000E512A"/>
    <w:rsid w:val="000F7B14"/>
    <w:rsid w:val="001031BD"/>
    <w:rsid w:val="00105D80"/>
    <w:rsid w:val="0011039A"/>
    <w:rsid w:val="00110AE0"/>
    <w:rsid w:val="00111544"/>
    <w:rsid w:val="0011375F"/>
    <w:rsid w:val="0011477D"/>
    <w:rsid w:val="00120913"/>
    <w:rsid w:val="0013110F"/>
    <w:rsid w:val="00131E24"/>
    <w:rsid w:val="001367EE"/>
    <w:rsid w:val="00136EFF"/>
    <w:rsid w:val="001378AD"/>
    <w:rsid w:val="001419F1"/>
    <w:rsid w:val="00143404"/>
    <w:rsid w:val="001451D2"/>
    <w:rsid w:val="00147A7B"/>
    <w:rsid w:val="00150247"/>
    <w:rsid w:val="0015706B"/>
    <w:rsid w:val="00160261"/>
    <w:rsid w:val="00160675"/>
    <w:rsid w:val="00160B34"/>
    <w:rsid w:val="00161627"/>
    <w:rsid w:val="00167424"/>
    <w:rsid w:val="00181B42"/>
    <w:rsid w:val="00185439"/>
    <w:rsid w:val="0018760C"/>
    <w:rsid w:val="00190BF0"/>
    <w:rsid w:val="001931AE"/>
    <w:rsid w:val="00193453"/>
    <w:rsid w:val="001A33BE"/>
    <w:rsid w:val="001A4056"/>
    <w:rsid w:val="001A698F"/>
    <w:rsid w:val="001B7281"/>
    <w:rsid w:val="001C178D"/>
    <w:rsid w:val="001C206A"/>
    <w:rsid w:val="001C26AF"/>
    <w:rsid w:val="001C2CB8"/>
    <w:rsid w:val="001C4FEC"/>
    <w:rsid w:val="001C6AEE"/>
    <w:rsid w:val="001D51DD"/>
    <w:rsid w:val="001D63A9"/>
    <w:rsid w:val="001D7A93"/>
    <w:rsid w:val="001D7AE3"/>
    <w:rsid w:val="001E15DD"/>
    <w:rsid w:val="001F6E88"/>
    <w:rsid w:val="001F704A"/>
    <w:rsid w:val="00202717"/>
    <w:rsid w:val="00205225"/>
    <w:rsid w:val="002116CB"/>
    <w:rsid w:val="00212172"/>
    <w:rsid w:val="0021221A"/>
    <w:rsid w:val="002126A6"/>
    <w:rsid w:val="00220DCC"/>
    <w:rsid w:val="00225917"/>
    <w:rsid w:val="00230344"/>
    <w:rsid w:val="002320E4"/>
    <w:rsid w:val="002327E7"/>
    <w:rsid w:val="00233520"/>
    <w:rsid w:val="002374AC"/>
    <w:rsid w:val="00245AA3"/>
    <w:rsid w:val="0024607E"/>
    <w:rsid w:val="00246631"/>
    <w:rsid w:val="00251C94"/>
    <w:rsid w:val="00252E80"/>
    <w:rsid w:val="0025478D"/>
    <w:rsid w:val="00262972"/>
    <w:rsid w:val="0026416E"/>
    <w:rsid w:val="002718CE"/>
    <w:rsid w:val="00283FFF"/>
    <w:rsid w:val="00287FD6"/>
    <w:rsid w:val="002916B7"/>
    <w:rsid w:val="002950F7"/>
    <w:rsid w:val="0029599F"/>
    <w:rsid w:val="00297189"/>
    <w:rsid w:val="002A151C"/>
    <w:rsid w:val="002A2E24"/>
    <w:rsid w:val="002A3EDC"/>
    <w:rsid w:val="002B4DBA"/>
    <w:rsid w:val="002B5167"/>
    <w:rsid w:val="002C0A1B"/>
    <w:rsid w:val="002C19E5"/>
    <w:rsid w:val="002C5C91"/>
    <w:rsid w:val="002C5CA2"/>
    <w:rsid w:val="002D2EAC"/>
    <w:rsid w:val="002D409B"/>
    <w:rsid w:val="002D5052"/>
    <w:rsid w:val="002D7CCC"/>
    <w:rsid w:val="002E3227"/>
    <w:rsid w:val="002F0779"/>
    <w:rsid w:val="002F4990"/>
    <w:rsid w:val="003023A6"/>
    <w:rsid w:val="00302A6C"/>
    <w:rsid w:val="00303FF4"/>
    <w:rsid w:val="003124C2"/>
    <w:rsid w:val="00313B5C"/>
    <w:rsid w:val="00315BBE"/>
    <w:rsid w:val="00316909"/>
    <w:rsid w:val="003231AA"/>
    <w:rsid w:val="0032453A"/>
    <w:rsid w:val="00332A5E"/>
    <w:rsid w:val="00336469"/>
    <w:rsid w:val="00337229"/>
    <w:rsid w:val="003455FB"/>
    <w:rsid w:val="0035041C"/>
    <w:rsid w:val="00353176"/>
    <w:rsid w:val="00357262"/>
    <w:rsid w:val="00364C70"/>
    <w:rsid w:val="00365285"/>
    <w:rsid w:val="0036655D"/>
    <w:rsid w:val="00373A9D"/>
    <w:rsid w:val="0037546A"/>
    <w:rsid w:val="003804ED"/>
    <w:rsid w:val="00390325"/>
    <w:rsid w:val="00390A91"/>
    <w:rsid w:val="00396EE3"/>
    <w:rsid w:val="003A1587"/>
    <w:rsid w:val="003A3C96"/>
    <w:rsid w:val="003B00F6"/>
    <w:rsid w:val="003C53B1"/>
    <w:rsid w:val="003C6269"/>
    <w:rsid w:val="003C6452"/>
    <w:rsid w:val="003C6DDB"/>
    <w:rsid w:val="003C6F61"/>
    <w:rsid w:val="003E0B15"/>
    <w:rsid w:val="003E0F03"/>
    <w:rsid w:val="003E44F8"/>
    <w:rsid w:val="003F1C09"/>
    <w:rsid w:val="00407DC2"/>
    <w:rsid w:val="00410037"/>
    <w:rsid w:val="00412743"/>
    <w:rsid w:val="00415E55"/>
    <w:rsid w:val="004160E4"/>
    <w:rsid w:val="0042568E"/>
    <w:rsid w:val="00430F33"/>
    <w:rsid w:val="0043249A"/>
    <w:rsid w:val="00445074"/>
    <w:rsid w:val="00447481"/>
    <w:rsid w:val="0045162E"/>
    <w:rsid w:val="004545E2"/>
    <w:rsid w:val="0045464E"/>
    <w:rsid w:val="004553C1"/>
    <w:rsid w:val="00456F02"/>
    <w:rsid w:val="00457389"/>
    <w:rsid w:val="004601F4"/>
    <w:rsid w:val="00465B2E"/>
    <w:rsid w:val="00471948"/>
    <w:rsid w:val="00471C3E"/>
    <w:rsid w:val="0047248C"/>
    <w:rsid w:val="004830F2"/>
    <w:rsid w:val="00484A2C"/>
    <w:rsid w:val="00491B13"/>
    <w:rsid w:val="004979A8"/>
    <w:rsid w:val="004A36B6"/>
    <w:rsid w:val="004B06E6"/>
    <w:rsid w:val="004B2BE0"/>
    <w:rsid w:val="004B307A"/>
    <w:rsid w:val="004B330F"/>
    <w:rsid w:val="004B72BC"/>
    <w:rsid w:val="004B72E7"/>
    <w:rsid w:val="004B7C12"/>
    <w:rsid w:val="004C13EC"/>
    <w:rsid w:val="004D668E"/>
    <w:rsid w:val="004D69DF"/>
    <w:rsid w:val="004E1391"/>
    <w:rsid w:val="004F3204"/>
    <w:rsid w:val="00506552"/>
    <w:rsid w:val="005147C5"/>
    <w:rsid w:val="00516AC4"/>
    <w:rsid w:val="005364E9"/>
    <w:rsid w:val="0054041D"/>
    <w:rsid w:val="00546EB0"/>
    <w:rsid w:val="00547662"/>
    <w:rsid w:val="00554F31"/>
    <w:rsid w:val="005644E9"/>
    <w:rsid w:val="00564CF9"/>
    <w:rsid w:val="005652FD"/>
    <w:rsid w:val="00570FA8"/>
    <w:rsid w:val="00574782"/>
    <w:rsid w:val="0057548A"/>
    <w:rsid w:val="00577338"/>
    <w:rsid w:val="0058564F"/>
    <w:rsid w:val="005943C0"/>
    <w:rsid w:val="005B2AC7"/>
    <w:rsid w:val="005B3B64"/>
    <w:rsid w:val="005B4D2F"/>
    <w:rsid w:val="005B74EC"/>
    <w:rsid w:val="005B7B2B"/>
    <w:rsid w:val="005C4B6E"/>
    <w:rsid w:val="005D2D4B"/>
    <w:rsid w:val="005D4571"/>
    <w:rsid w:val="005E0326"/>
    <w:rsid w:val="005E0676"/>
    <w:rsid w:val="005E08E1"/>
    <w:rsid w:val="005E590D"/>
    <w:rsid w:val="005E6506"/>
    <w:rsid w:val="005E6DD7"/>
    <w:rsid w:val="005E7048"/>
    <w:rsid w:val="005E746E"/>
    <w:rsid w:val="005F127B"/>
    <w:rsid w:val="005F3A02"/>
    <w:rsid w:val="005F5276"/>
    <w:rsid w:val="005F714F"/>
    <w:rsid w:val="00600AA3"/>
    <w:rsid w:val="00613FA3"/>
    <w:rsid w:val="006157FF"/>
    <w:rsid w:val="006212FA"/>
    <w:rsid w:val="00623B6C"/>
    <w:rsid w:val="00631741"/>
    <w:rsid w:val="00637F5D"/>
    <w:rsid w:val="006410FB"/>
    <w:rsid w:val="00642C69"/>
    <w:rsid w:val="00646861"/>
    <w:rsid w:val="00646C34"/>
    <w:rsid w:val="00651DBF"/>
    <w:rsid w:val="0065259D"/>
    <w:rsid w:val="00656F61"/>
    <w:rsid w:val="00657E5E"/>
    <w:rsid w:val="00661CE5"/>
    <w:rsid w:val="00663023"/>
    <w:rsid w:val="006651E1"/>
    <w:rsid w:val="00675126"/>
    <w:rsid w:val="00675283"/>
    <w:rsid w:val="006843F3"/>
    <w:rsid w:val="0069098E"/>
    <w:rsid w:val="0069359B"/>
    <w:rsid w:val="0069612B"/>
    <w:rsid w:val="006B1626"/>
    <w:rsid w:val="006B39FF"/>
    <w:rsid w:val="006B58A7"/>
    <w:rsid w:val="006B6990"/>
    <w:rsid w:val="006B7709"/>
    <w:rsid w:val="006C0413"/>
    <w:rsid w:val="006C6903"/>
    <w:rsid w:val="006D27E3"/>
    <w:rsid w:val="006D3259"/>
    <w:rsid w:val="006D7C04"/>
    <w:rsid w:val="006E4677"/>
    <w:rsid w:val="006F2D1E"/>
    <w:rsid w:val="006F6884"/>
    <w:rsid w:val="00703D37"/>
    <w:rsid w:val="00707FC2"/>
    <w:rsid w:val="007112B2"/>
    <w:rsid w:val="00716086"/>
    <w:rsid w:val="007173B6"/>
    <w:rsid w:val="007215BC"/>
    <w:rsid w:val="00723A6F"/>
    <w:rsid w:val="00723E6F"/>
    <w:rsid w:val="007247E4"/>
    <w:rsid w:val="00733BD7"/>
    <w:rsid w:val="0073469D"/>
    <w:rsid w:val="00740F29"/>
    <w:rsid w:val="007411A1"/>
    <w:rsid w:val="00741280"/>
    <w:rsid w:val="00741D0A"/>
    <w:rsid w:val="00743DFB"/>
    <w:rsid w:val="0074722D"/>
    <w:rsid w:val="00752893"/>
    <w:rsid w:val="007532E5"/>
    <w:rsid w:val="00753B91"/>
    <w:rsid w:val="007554C0"/>
    <w:rsid w:val="007577D6"/>
    <w:rsid w:val="00760861"/>
    <w:rsid w:val="007632D9"/>
    <w:rsid w:val="007633B9"/>
    <w:rsid w:val="007648BA"/>
    <w:rsid w:val="00764A1B"/>
    <w:rsid w:val="00764FE6"/>
    <w:rsid w:val="00774751"/>
    <w:rsid w:val="007847DA"/>
    <w:rsid w:val="00785E9D"/>
    <w:rsid w:val="00797C3F"/>
    <w:rsid w:val="007A1003"/>
    <w:rsid w:val="007A25BA"/>
    <w:rsid w:val="007A2C31"/>
    <w:rsid w:val="007A3831"/>
    <w:rsid w:val="007C1E2D"/>
    <w:rsid w:val="007C4B7F"/>
    <w:rsid w:val="007C5449"/>
    <w:rsid w:val="007C7E43"/>
    <w:rsid w:val="007D219E"/>
    <w:rsid w:val="007D34FB"/>
    <w:rsid w:val="007D4CCB"/>
    <w:rsid w:val="007D56D7"/>
    <w:rsid w:val="007E3583"/>
    <w:rsid w:val="007E4C6A"/>
    <w:rsid w:val="007E6E8B"/>
    <w:rsid w:val="007F0946"/>
    <w:rsid w:val="007F2D5F"/>
    <w:rsid w:val="00803380"/>
    <w:rsid w:val="00803E70"/>
    <w:rsid w:val="0080632C"/>
    <w:rsid w:val="00807555"/>
    <w:rsid w:val="00813C6C"/>
    <w:rsid w:val="00821F68"/>
    <w:rsid w:val="008251F9"/>
    <w:rsid w:val="00827672"/>
    <w:rsid w:val="0083043F"/>
    <w:rsid w:val="008308C8"/>
    <w:rsid w:val="00831AC6"/>
    <w:rsid w:val="00832EC3"/>
    <w:rsid w:val="00833960"/>
    <w:rsid w:val="008379D2"/>
    <w:rsid w:val="008435E6"/>
    <w:rsid w:val="008465F3"/>
    <w:rsid w:val="00852F20"/>
    <w:rsid w:val="0086231F"/>
    <w:rsid w:val="00862AFB"/>
    <w:rsid w:val="00865EB8"/>
    <w:rsid w:val="008679FB"/>
    <w:rsid w:val="00873CC4"/>
    <w:rsid w:val="0087636A"/>
    <w:rsid w:val="00883763"/>
    <w:rsid w:val="00884FAC"/>
    <w:rsid w:val="0088735A"/>
    <w:rsid w:val="00887E17"/>
    <w:rsid w:val="0089081F"/>
    <w:rsid w:val="00890FB1"/>
    <w:rsid w:val="00894F9B"/>
    <w:rsid w:val="00897747"/>
    <w:rsid w:val="008B3B77"/>
    <w:rsid w:val="008B715E"/>
    <w:rsid w:val="008C1FCB"/>
    <w:rsid w:val="008C67B8"/>
    <w:rsid w:val="008D7994"/>
    <w:rsid w:val="008E4B5C"/>
    <w:rsid w:val="008E5815"/>
    <w:rsid w:val="008F42EE"/>
    <w:rsid w:val="009060E4"/>
    <w:rsid w:val="009146DF"/>
    <w:rsid w:val="00916532"/>
    <w:rsid w:val="009232AA"/>
    <w:rsid w:val="0092535A"/>
    <w:rsid w:val="00926C0F"/>
    <w:rsid w:val="00931DB6"/>
    <w:rsid w:val="00934E10"/>
    <w:rsid w:val="0094023A"/>
    <w:rsid w:val="009408A6"/>
    <w:rsid w:val="00951696"/>
    <w:rsid w:val="0095542E"/>
    <w:rsid w:val="009557B0"/>
    <w:rsid w:val="009627B5"/>
    <w:rsid w:val="0096554D"/>
    <w:rsid w:val="00967C6F"/>
    <w:rsid w:val="00971758"/>
    <w:rsid w:val="00975224"/>
    <w:rsid w:val="00975741"/>
    <w:rsid w:val="00983BBC"/>
    <w:rsid w:val="00985336"/>
    <w:rsid w:val="00987970"/>
    <w:rsid w:val="00991946"/>
    <w:rsid w:val="0099500F"/>
    <w:rsid w:val="009A01BF"/>
    <w:rsid w:val="009A3202"/>
    <w:rsid w:val="009A6345"/>
    <w:rsid w:val="009B2705"/>
    <w:rsid w:val="009B4C8E"/>
    <w:rsid w:val="009C508F"/>
    <w:rsid w:val="009C6B08"/>
    <w:rsid w:val="009C75A4"/>
    <w:rsid w:val="009D6F6A"/>
    <w:rsid w:val="009D72E2"/>
    <w:rsid w:val="009F03A7"/>
    <w:rsid w:val="00A0760D"/>
    <w:rsid w:val="00A0796D"/>
    <w:rsid w:val="00A11A38"/>
    <w:rsid w:val="00A16F0F"/>
    <w:rsid w:val="00A22689"/>
    <w:rsid w:val="00A2581E"/>
    <w:rsid w:val="00A260E3"/>
    <w:rsid w:val="00A31A37"/>
    <w:rsid w:val="00A345DB"/>
    <w:rsid w:val="00A35EFF"/>
    <w:rsid w:val="00A364D3"/>
    <w:rsid w:val="00A36D11"/>
    <w:rsid w:val="00A37E63"/>
    <w:rsid w:val="00A400FF"/>
    <w:rsid w:val="00A435E8"/>
    <w:rsid w:val="00A466EA"/>
    <w:rsid w:val="00A4754C"/>
    <w:rsid w:val="00A5113A"/>
    <w:rsid w:val="00A5115F"/>
    <w:rsid w:val="00A56622"/>
    <w:rsid w:val="00A60DE1"/>
    <w:rsid w:val="00A64A34"/>
    <w:rsid w:val="00A66DDD"/>
    <w:rsid w:val="00A779AE"/>
    <w:rsid w:val="00A77CAA"/>
    <w:rsid w:val="00A812A3"/>
    <w:rsid w:val="00A93B28"/>
    <w:rsid w:val="00A94362"/>
    <w:rsid w:val="00A94F33"/>
    <w:rsid w:val="00A9726F"/>
    <w:rsid w:val="00AA2E4E"/>
    <w:rsid w:val="00AA55FF"/>
    <w:rsid w:val="00AA6AB1"/>
    <w:rsid w:val="00AA75BC"/>
    <w:rsid w:val="00AA7786"/>
    <w:rsid w:val="00AB0101"/>
    <w:rsid w:val="00AB0972"/>
    <w:rsid w:val="00AB1A37"/>
    <w:rsid w:val="00AC4EE8"/>
    <w:rsid w:val="00AD3529"/>
    <w:rsid w:val="00AF0B05"/>
    <w:rsid w:val="00AF0F06"/>
    <w:rsid w:val="00AF15B0"/>
    <w:rsid w:val="00AF1A35"/>
    <w:rsid w:val="00AF3DF9"/>
    <w:rsid w:val="00B00017"/>
    <w:rsid w:val="00B039A9"/>
    <w:rsid w:val="00B05260"/>
    <w:rsid w:val="00B12048"/>
    <w:rsid w:val="00B12C5A"/>
    <w:rsid w:val="00B22549"/>
    <w:rsid w:val="00B23990"/>
    <w:rsid w:val="00B25384"/>
    <w:rsid w:val="00B344A7"/>
    <w:rsid w:val="00B43223"/>
    <w:rsid w:val="00B50C9A"/>
    <w:rsid w:val="00B51FCA"/>
    <w:rsid w:val="00B52872"/>
    <w:rsid w:val="00B63A0D"/>
    <w:rsid w:val="00B67161"/>
    <w:rsid w:val="00B67652"/>
    <w:rsid w:val="00B76ED8"/>
    <w:rsid w:val="00B81A20"/>
    <w:rsid w:val="00B82B68"/>
    <w:rsid w:val="00B849B0"/>
    <w:rsid w:val="00B85795"/>
    <w:rsid w:val="00B87425"/>
    <w:rsid w:val="00B97EA8"/>
    <w:rsid w:val="00BA1DFE"/>
    <w:rsid w:val="00BA231C"/>
    <w:rsid w:val="00BA40F4"/>
    <w:rsid w:val="00BB4599"/>
    <w:rsid w:val="00BC12DE"/>
    <w:rsid w:val="00BC47E6"/>
    <w:rsid w:val="00BC6A9E"/>
    <w:rsid w:val="00BD0AB4"/>
    <w:rsid w:val="00BD0F4B"/>
    <w:rsid w:val="00BD1A69"/>
    <w:rsid w:val="00BD2C07"/>
    <w:rsid w:val="00BD383A"/>
    <w:rsid w:val="00BD5EE7"/>
    <w:rsid w:val="00BD6343"/>
    <w:rsid w:val="00BE179B"/>
    <w:rsid w:val="00BE1E8E"/>
    <w:rsid w:val="00BE69CF"/>
    <w:rsid w:val="00BF4497"/>
    <w:rsid w:val="00BF6EF0"/>
    <w:rsid w:val="00C001B5"/>
    <w:rsid w:val="00C03391"/>
    <w:rsid w:val="00C036FA"/>
    <w:rsid w:val="00C0590D"/>
    <w:rsid w:val="00C05A49"/>
    <w:rsid w:val="00C1010C"/>
    <w:rsid w:val="00C11CDC"/>
    <w:rsid w:val="00C12778"/>
    <w:rsid w:val="00C12CAC"/>
    <w:rsid w:val="00C155EF"/>
    <w:rsid w:val="00C23F63"/>
    <w:rsid w:val="00C25C6E"/>
    <w:rsid w:val="00C30361"/>
    <w:rsid w:val="00C31BD3"/>
    <w:rsid w:val="00C3252B"/>
    <w:rsid w:val="00C40683"/>
    <w:rsid w:val="00C40827"/>
    <w:rsid w:val="00C42023"/>
    <w:rsid w:val="00C423E4"/>
    <w:rsid w:val="00C46453"/>
    <w:rsid w:val="00C5382D"/>
    <w:rsid w:val="00C57D0E"/>
    <w:rsid w:val="00C57FBB"/>
    <w:rsid w:val="00C60A0F"/>
    <w:rsid w:val="00C621C9"/>
    <w:rsid w:val="00C634D8"/>
    <w:rsid w:val="00C6603E"/>
    <w:rsid w:val="00C702D0"/>
    <w:rsid w:val="00C811B4"/>
    <w:rsid w:val="00C948DC"/>
    <w:rsid w:val="00C94ED2"/>
    <w:rsid w:val="00C9546E"/>
    <w:rsid w:val="00C97039"/>
    <w:rsid w:val="00CA3A2E"/>
    <w:rsid w:val="00CA3C53"/>
    <w:rsid w:val="00CA448D"/>
    <w:rsid w:val="00CA4D6B"/>
    <w:rsid w:val="00CB2FF2"/>
    <w:rsid w:val="00CB7C99"/>
    <w:rsid w:val="00CC0153"/>
    <w:rsid w:val="00CC1097"/>
    <w:rsid w:val="00CC1408"/>
    <w:rsid w:val="00CC4FCD"/>
    <w:rsid w:val="00CC5424"/>
    <w:rsid w:val="00CC55B8"/>
    <w:rsid w:val="00CC7E6F"/>
    <w:rsid w:val="00CD2490"/>
    <w:rsid w:val="00CD4137"/>
    <w:rsid w:val="00CD558E"/>
    <w:rsid w:val="00CE4CDC"/>
    <w:rsid w:val="00CE75A2"/>
    <w:rsid w:val="00CF43E7"/>
    <w:rsid w:val="00CF6061"/>
    <w:rsid w:val="00D0597E"/>
    <w:rsid w:val="00D13A44"/>
    <w:rsid w:val="00D20CB0"/>
    <w:rsid w:val="00D221C5"/>
    <w:rsid w:val="00D22B9A"/>
    <w:rsid w:val="00D27F83"/>
    <w:rsid w:val="00D30CEC"/>
    <w:rsid w:val="00D34E46"/>
    <w:rsid w:val="00D36C20"/>
    <w:rsid w:val="00D40AFE"/>
    <w:rsid w:val="00D410C9"/>
    <w:rsid w:val="00D45CBD"/>
    <w:rsid w:val="00D47A27"/>
    <w:rsid w:val="00D5055F"/>
    <w:rsid w:val="00D51B1C"/>
    <w:rsid w:val="00D53744"/>
    <w:rsid w:val="00D579DE"/>
    <w:rsid w:val="00D60DFB"/>
    <w:rsid w:val="00D61E98"/>
    <w:rsid w:val="00D6446E"/>
    <w:rsid w:val="00D65943"/>
    <w:rsid w:val="00D65A04"/>
    <w:rsid w:val="00D705DB"/>
    <w:rsid w:val="00D71BAB"/>
    <w:rsid w:val="00D757D0"/>
    <w:rsid w:val="00D85086"/>
    <w:rsid w:val="00D858E9"/>
    <w:rsid w:val="00D91C13"/>
    <w:rsid w:val="00DA422A"/>
    <w:rsid w:val="00DA46AB"/>
    <w:rsid w:val="00DA762C"/>
    <w:rsid w:val="00DB29DE"/>
    <w:rsid w:val="00DB31E4"/>
    <w:rsid w:val="00DB3363"/>
    <w:rsid w:val="00DC69E5"/>
    <w:rsid w:val="00DC7B92"/>
    <w:rsid w:val="00DD31ED"/>
    <w:rsid w:val="00DD37AA"/>
    <w:rsid w:val="00DE51C2"/>
    <w:rsid w:val="00DE7D63"/>
    <w:rsid w:val="00DE7E84"/>
    <w:rsid w:val="00DF3AD8"/>
    <w:rsid w:val="00DF6A35"/>
    <w:rsid w:val="00E0328D"/>
    <w:rsid w:val="00E32DE0"/>
    <w:rsid w:val="00E34A2C"/>
    <w:rsid w:val="00E4031E"/>
    <w:rsid w:val="00E40AF4"/>
    <w:rsid w:val="00E416E9"/>
    <w:rsid w:val="00E449EB"/>
    <w:rsid w:val="00E61178"/>
    <w:rsid w:val="00E658C4"/>
    <w:rsid w:val="00E67A7E"/>
    <w:rsid w:val="00E7332C"/>
    <w:rsid w:val="00E73616"/>
    <w:rsid w:val="00E74311"/>
    <w:rsid w:val="00E777B6"/>
    <w:rsid w:val="00E856EE"/>
    <w:rsid w:val="00E85CC5"/>
    <w:rsid w:val="00E87AEA"/>
    <w:rsid w:val="00E87BAC"/>
    <w:rsid w:val="00E91765"/>
    <w:rsid w:val="00E944CB"/>
    <w:rsid w:val="00E95881"/>
    <w:rsid w:val="00EA5D7B"/>
    <w:rsid w:val="00EA6CA7"/>
    <w:rsid w:val="00EB03DF"/>
    <w:rsid w:val="00EB3EAB"/>
    <w:rsid w:val="00EB4FA4"/>
    <w:rsid w:val="00EB6585"/>
    <w:rsid w:val="00EB7126"/>
    <w:rsid w:val="00EC4F00"/>
    <w:rsid w:val="00ED0F1D"/>
    <w:rsid w:val="00ED234E"/>
    <w:rsid w:val="00ED384A"/>
    <w:rsid w:val="00ED3CF8"/>
    <w:rsid w:val="00ED7E58"/>
    <w:rsid w:val="00EE2BF0"/>
    <w:rsid w:val="00EE31D0"/>
    <w:rsid w:val="00EE482E"/>
    <w:rsid w:val="00EF1785"/>
    <w:rsid w:val="00EF2A13"/>
    <w:rsid w:val="00EF3B30"/>
    <w:rsid w:val="00EF3CCD"/>
    <w:rsid w:val="00EF703A"/>
    <w:rsid w:val="00F018AF"/>
    <w:rsid w:val="00F02F4C"/>
    <w:rsid w:val="00F05D9C"/>
    <w:rsid w:val="00F131DE"/>
    <w:rsid w:val="00F14E42"/>
    <w:rsid w:val="00F225CC"/>
    <w:rsid w:val="00F37AC0"/>
    <w:rsid w:val="00F429B2"/>
    <w:rsid w:val="00F5015C"/>
    <w:rsid w:val="00F67250"/>
    <w:rsid w:val="00F716EF"/>
    <w:rsid w:val="00F7327D"/>
    <w:rsid w:val="00F80901"/>
    <w:rsid w:val="00F825E6"/>
    <w:rsid w:val="00F8578C"/>
    <w:rsid w:val="00F86B2F"/>
    <w:rsid w:val="00F87294"/>
    <w:rsid w:val="00F87C76"/>
    <w:rsid w:val="00F910A6"/>
    <w:rsid w:val="00F91521"/>
    <w:rsid w:val="00FA3952"/>
    <w:rsid w:val="00FB3C14"/>
    <w:rsid w:val="00FB65C4"/>
    <w:rsid w:val="00FB78BB"/>
    <w:rsid w:val="00FC01CE"/>
    <w:rsid w:val="00FD13CD"/>
    <w:rsid w:val="00FD1BDE"/>
    <w:rsid w:val="00FD38BD"/>
    <w:rsid w:val="00FD4718"/>
    <w:rsid w:val="00FD5825"/>
    <w:rsid w:val="00FE0A8F"/>
    <w:rsid w:val="00FE26FA"/>
    <w:rsid w:val="00FF359F"/>
    <w:rsid w:val="00FF3E55"/>
    <w:rsid w:val="00FF54A4"/>
    <w:rsid w:val="00FF5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A0936"/>
  <w15:chartTrackingRefBased/>
  <w15:docId w15:val="{84488940-84C4-4A31-B296-BC11F1BA0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F31"/>
    <w:pPr>
      <w:widowControl w:val="0"/>
      <w:spacing w:before="120" w:after="120" w:line="240" w:lineRule="auto"/>
    </w:pPr>
    <w:rPr>
      <w:rFonts w:ascii="Open Sans" w:hAnsi="Open Sans"/>
      <w:sz w:val="18"/>
      <w:lang w:val="en-GB"/>
    </w:rPr>
  </w:style>
  <w:style w:type="paragraph" w:styleId="Heading1">
    <w:name w:val="heading 1"/>
    <w:link w:val="Heading1Char"/>
    <w:uiPriority w:val="9"/>
    <w:qFormat/>
    <w:rsid w:val="00A94F33"/>
    <w:pPr>
      <w:spacing w:before="100" w:beforeAutospacing="1" w:after="240"/>
      <w:outlineLvl w:val="0"/>
    </w:pPr>
    <w:rPr>
      <w:rFonts w:ascii="Open Sans SemiBold" w:eastAsia="Times New Roman" w:hAnsi="Open Sans SemiBold" w:cs="Times New Roman"/>
      <w:bCs/>
      <w:color w:val="007DBC" w:themeColor="accent1"/>
      <w:kern w:val="36"/>
      <w:sz w:val="56"/>
      <w:szCs w:val="48"/>
    </w:rPr>
  </w:style>
  <w:style w:type="paragraph" w:styleId="Heading2">
    <w:name w:val="heading 2"/>
    <w:next w:val="Normal"/>
    <w:link w:val="Heading2Char"/>
    <w:uiPriority w:val="9"/>
    <w:unhideWhenUsed/>
    <w:qFormat/>
    <w:rsid w:val="003231AA"/>
    <w:pPr>
      <w:keepNext/>
      <w:keepLines/>
      <w:numPr>
        <w:ilvl w:val="1"/>
        <w:numId w:val="2"/>
      </w:numPr>
      <w:spacing w:before="240"/>
      <w:outlineLvl w:val="1"/>
    </w:pPr>
    <w:rPr>
      <w:rFonts w:ascii="Open Sans" w:eastAsiaTheme="majorEastAsia" w:hAnsi="Open Sans" w:cstheme="majorBidi"/>
      <w:b/>
      <w:sz w:val="24"/>
      <w:szCs w:val="26"/>
      <w:lang w:val="en-GB"/>
    </w:rPr>
  </w:style>
  <w:style w:type="paragraph" w:styleId="Heading3">
    <w:name w:val="heading 3"/>
    <w:basedOn w:val="Normal"/>
    <w:next w:val="Normal"/>
    <w:link w:val="Heading3Char"/>
    <w:uiPriority w:val="9"/>
    <w:qFormat/>
    <w:rsid w:val="00AF0B05"/>
    <w:pPr>
      <w:keepNext/>
      <w:keepLines/>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7E3583"/>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uiPriority w:val="99"/>
    <w:rsid w:val="00287FD6"/>
    <w:pPr>
      <w:autoSpaceDE w:val="0"/>
      <w:autoSpaceDN w:val="0"/>
      <w:adjustRightInd w:val="0"/>
      <w:spacing w:before="57" w:after="0" w:line="280" w:lineRule="atLeast"/>
      <w:textAlignment w:val="center"/>
    </w:pPr>
    <w:rPr>
      <w:rFonts w:ascii="Open Sans SemiBold" w:hAnsi="Open Sans SemiBold" w:cs="Open Sans SemiBold"/>
      <w:color w:val="000000"/>
      <w:kern w:val="0"/>
      <w:szCs w:val="20"/>
      <w:lang w:val="en-US"/>
      <w14:ligatures w14:val="none"/>
    </w:rPr>
  </w:style>
  <w:style w:type="paragraph" w:customStyle="1" w:styleId="ADDRESSTITLEWFP">
    <w:name w:val="ADDRESS TITLE WFP"/>
    <w:basedOn w:val="Normal"/>
    <w:uiPriority w:val="99"/>
    <w:rsid w:val="00110AE0"/>
    <w:pPr>
      <w:autoSpaceDE w:val="0"/>
      <w:autoSpaceDN w:val="0"/>
      <w:adjustRightInd w:val="0"/>
      <w:spacing w:after="0" w:line="320" w:lineRule="atLeast"/>
      <w:textAlignment w:val="center"/>
    </w:pPr>
    <w:rPr>
      <w:rFonts w:cs="Open Sans"/>
      <w:b/>
      <w:bCs/>
      <w:color w:val="000000"/>
      <w:kern w:val="0"/>
      <w:sz w:val="26"/>
      <w:szCs w:val="26"/>
      <w:lang w:val="en-US"/>
      <w14:ligatures w14:val="none"/>
    </w:rPr>
  </w:style>
  <w:style w:type="character" w:customStyle="1" w:styleId="Heading3Char">
    <w:name w:val="Heading 3 Char"/>
    <w:basedOn w:val="DefaultParagraphFont"/>
    <w:link w:val="Heading3"/>
    <w:uiPriority w:val="9"/>
    <w:rsid w:val="00AF0B05"/>
    <w:rPr>
      <w:rFonts w:ascii="Open Sans" w:eastAsiaTheme="majorEastAsia" w:hAnsi="Open Sans" w:cstheme="majorBidi"/>
      <w:b/>
      <w:sz w:val="18"/>
      <w:szCs w:val="24"/>
      <w:lang w:val="en-GB"/>
    </w:rPr>
  </w:style>
  <w:style w:type="character" w:customStyle="1" w:styleId="Heading1Char">
    <w:name w:val="Heading 1 Char"/>
    <w:basedOn w:val="DefaultParagraphFont"/>
    <w:link w:val="Heading1"/>
    <w:uiPriority w:val="9"/>
    <w:rsid w:val="00A94F33"/>
    <w:rPr>
      <w:rFonts w:ascii="Open Sans SemiBold" w:eastAsia="Times New Roman" w:hAnsi="Open Sans SemiBold" w:cs="Times New Roman"/>
      <w:bCs/>
      <w:color w:val="007DBC" w:themeColor="accent1"/>
      <w:kern w:val="36"/>
      <w:sz w:val="56"/>
      <w:szCs w:val="48"/>
    </w:rPr>
  </w:style>
  <w:style w:type="character" w:customStyle="1" w:styleId="Heading2Char">
    <w:name w:val="Heading 2 Char"/>
    <w:basedOn w:val="DefaultParagraphFont"/>
    <w:link w:val="Heading2"/>
    <w:uiPriority w:val="9"/>
    <w:rsid w:val="003231AA"/>
    <w:rPr>
      <w:rFonts w:ascii="Open Sans" w:eastAsiaTheme="majorEastAsia" w:hAnsi="Open Sans" w:cstheme="majorBidi"/>
      <w:b/>
      <w:sz w:val="24"/>
      <w:szCs w:val="26"/>
      <w:lang w:val="en-GB"/>
    </w:rPr>
  </w:style>
  <w:style w:type="paragraph" w:styleId="Title">
    <w:name w:val="Title"/>
    <w:next w:val="Normal"/>
    <w:link w:val="TitleChar"/>
    <w:uiPriority w:val="99"/>
    <w:qFormat/>
    <w:rsid w:val="00A94F33"/>
    <w:pPr>
      <w:spacing w:after="240"/>
      <w:contextualSpacing/>
      <w:outlineLvl w:val="0"/>
    </w:pPr>
    <w:rPr>
      <w:rFonts w:ascii="Open Sans SemiBold" w:eastAsia="Times New Roman" w:hAnsi="Open Sans SemiBold" w:cstheme="majorBidi"/>
      <w:color w:val="007DBC" w:themeColor="accent1"/>
      <w:spacing w:val="-10"/>
      <w:kern w:val="28"/>
      <w:sz w:val="56"/>
      <w:szCs w:val="56"/>
      <w:lang w:val="en-GB"/>
    </w:rPr>
  </w:style>
  <w:style w:type="character" w:customStyle="1" w:styleId="TitleChar">
    <w:name w:val="Title Char"/>
    <w:basedOn w:val="DefaultParagraphFont"/>
    <w:link w:val="Title"/>
    <w:uiPriority w:val="99"/>
    <w:rsid w:val="00A94F33"/>
    <w:rPr>
      <w:rFonts w:ascii="Open Sans SemiBold" w:eastAsia="Times New Roman" w:hAnsi="Open Sans SemiBold" w:cstheme="majorBidi"/>
      <w:color w:val="007DBC" w:themeColor="accent1"/>
      <w:spacing w:val="-10"/>
      <w:kern w:val="28"/>
      <w:sz w:val="56"/>
      <w:szCs w:val="56"/>
      <w:lang w:val="en-GB"/>
    </w:rPr>
  </w:style>
  <w:style w:type="paragraph" w:styleId="Caption">
    <w:name w:val="caption"/>
    <w:basedOn w:val="Normal"/>
    <w:next w:val="Normal"/>
    <w:uiPriority w:val="35"/>
    <w:unhideWhenUsed/>
    <w:qFormat/>
    <w:rsid w:val="00A5113A"/>
    <w:pPr>
      <w:spacing w:after="200"/>
    </w:pPr>
    <w:rPr>
      <w:b/>
      <w:iCs/>
      <w:szCs w:val="18"/>
    </w:rPr>
  </w:style>
  <w:style w:type="paragraph" w:styleId="Header">
    <w:name w:val="header"/>
    <w:basedOn w:val="Normal"/>
    <w:link w:val="HeaderChar"/>
    <w:uiPriority w:val="99"/>
    <w:unhideWhenUsed/>
    <w:rsid w:val="007847DA"/>
    <w:pPr>
      <w:tabs>
        <w:tab w:val="center" w:pos="4680"/>
        <w:tab w:val="right" w:pos="9360"/>
      </w:tabs>
      <w:spacing w:after="0"/>
    </w:pPr>
  </w:style>
  <w:style w:type="character" w:customStyle="1" w:styleId="HeaderChar">
    <w:name w:val="Header Char"/>
    <w:basedOn w:val="DefaultParagraphFont"/>
    <w:link w:val="Header"/>
    <w:uiPriority w:val="99"/>
    <w:rsid w:val="007847DA"/>
    <w:rPr>
      <w:rFonts w:ascii="Open Sans" w:hAnsi="Open Sans"/>
      <w:sz w:val="20"/>
      <w:lang w:val="en-GB"/>
    </w:rPr>
  </w:style>
  <w:style w:type="paragraph" w:styleId="Footer">
    <w:name w:val="footer"/>
    <w:basedOn w:val="Normal"/>
    <w:link w:val="FooterChar"/>
    <w:uiPriority w:val="99"/>
    <w:unhideWhenUsed/>
    <w:rsid w:val="007847DA"/>
    <w:pPr>
      <w:tabs>
        <w:tab w:val="center" w:pos="4680"/>
        <w:tab w:val="right" w:pos="9360"/>
      </w:tabs>
      <w:spacing w:after="0"/>
    </w:pPr>
  </w:style>
  <w:style w:type="character" w:customStyle="1" w:styleId="FooterChar">
    <w:name w:val="Footer Char"/>
    <w:basedOn w:val="DefaultParagraphFont"/>
    <w:link w:val="Footer"/>
    <w:uiPriority w:val="99"/>
    <w:rsid w:val="007847DA"/>
    <w:rPr>
      <w:rFonts w:ascii="Open Sans" w:hAnsi="Open Sans"/>
      <w:sz w:val="20"/>
      <w:lang w:val="en-GB"/>
    </w:rPr>
  </w:style>
  <w:style w:type="paragraph" w:styleId="ListParagraph">
    <w:name w:val="List Paragraph"/>
    <w:aliases w:val="Paragraph,MCHIP_list paragraph,Recommendation,SUN numbered para.,Bullet List,FooterText,List Paragraph1,Colorful List Accent 1,numbered,Paragraphe de liste1,列出段落,列出段落1,Bulletr List Paragraph,List Paragraph2,List Paragraph21,リスト段落1,Plan,L"/>
    <w:basedOn w:val="Normal"/>
    <w:link w:val="ListParagraphChar"/>
    <w:uiPriority w:val="34"/>
    <w:qFormat/>
    <w:rsid w:val="007C1E2D"/>
    <w:pPr>
      <w:ind w:left="720"/>
      <w:contextualSpacing/>
    </w:pPr>
  </w:style>
  <w:style w:type="paragraph" w:customStyle="1" w:styleId="NumberedParagraph">
    <w:name w:val="Numbered Paragraph"/>
    <w:basedOn w:val="Normal"/>
    <w:link w:val="NumberedParagraphChar"/>
    <w:qFormat/>
    <w:rsid w:val="00C31BD3"/>
    <w:pPr>
      <w:numPr>
        <w:numId w:val="1"/>
      </w:numPr>
    </w:pPr>
  </w:style>
  <w:style w:type="character" w:customStyle="1" w:styleId="Heading4Char">
    <w:name w:val="Heading 4 Char"/>
    <w:basedOn w:val="DefaultParagraphFont"/>
    <w:link w:val="Heading4"/>
    <w:uiPriority w:val="9"/>
    <w:semiHidden/>
    <w:rsid w:val="007E3583"/>
    <w:rPr>
      <w:rFonts w:ascii="Open Sans" w:eastAsiaTheme="majorEastAsia" w:hAnsi="Open Sans" w:cstheme="majorBidi"/>
      <w:i/>
      <w:iCs/>
      <w:sz w:val="18"/>
      <w:lang w:val="en-GB"/>
    </w:rPr>
  </w:style>
  <w:style w:type="paragraph" w:customStyle="1" w:styleId="Default">
    <w:name w:val="Default"/>
    <w:rsid w:val="000C58FF"/>
    <w:pPr>
      <w:autoSpaceDE w:val="0"/>
      <w:autoSpaceDN w:val="0"/>
      <w:adjustRightInd w:val="0"/>
      <w:spacing w:after="0" w:line="240" w:lineRule="auto"/>
    </w:pPr>
    <w:rPr>
      <w:rFonts w:ascii="Georgia" w:eastAsia="Times New Roman" w:hAnsi="Georgia" w:cs="Georgia"/>
      <w:color w:val="000000"/>
      <w:kern w:val="0"/>
      <w:sz w:val="24"/>
      <w:szCs w:val="24"/>
      <w:lang w:eastAsia="en-GB"/>
      <w14:ligatures w14:val="none"/>
    </w:rPr>
  </w:style>
  <w:style w:type="character" w:customStyle="1" w:styleId="NumberedParagraphChar">
    <w:name w:val="Numbered Paragraph Char"/>
    <w:basedOn w:val="DefaultParagraphFont"/>
    <w:link w:val="NumberedParagraph"/>
    <w:rsid w:val="008B3B77"/>
    <w:rPr>
      <w:rFonts w:ascii="Open Sans" w:hAnsi="Open Sans"/>
      <w:sz w:val="18"/>
      <w:lang w:val="en-GB"/>
    </w:rPr>
  </w:style>
  <w:style w:type="paragraph" w:styleId="TOCHeading">
    <w:name w:val="TOC Heading"/>
    <w:basedOn w:val="Heading1"/>
    <w:next w:val="Normal"/>
    <w:uiPriority w:val="39"/>
    <w:unhideWhenUsed/>
    <w:qFormat/>
    <w:rsid w:val="003C53B1"/>
    <w:pPr>
      <w:keepNext/>
      <w:keepLines/>
      <w:spacing w:before="240" w:beforeAutospacing="0" w:after="0"/>
      <w:outlineLvl w:val="9"/>
    </w:pPr>
    <w:rPr>
      <w:rFonts w:eastAsiaTheme="majorEastAsia" w:cstheme="majorBidi"/>
      <w:bCs w:val="0"/>
      <w:kern w:val="0"/>
      <w:szCs w:val="32"/>
      <w14:ligatures w14:val="none"/>
    </w:rPr>
  </w:style>
  <w:style w:type="paragraph" w:styleId="TOC1">
    <w:name w:val="toc 1"/>
    <w:basedOn w:val="Normal"/>
    <w:next w:val="Normal"/>
    <w:autoRedefine/>
    <w:uiPriority w:val="39"/>
    <w:unhideWhenUsed/>
    <w:rsid w:val="00C40827"/>
    <w:pPr>
      <w:tabs>
        <w:tab w:val="left" w:pos="440"/>
        <w:tab w:val="right" w:leader="dot" w:pos="9350"/>
      </w:tabs>
      <w:spacing w:after="100"/>
    </w:pPr>
    <w:rPr>
      <w:b/>
      <w:bCs/>
      <w:noProof/>
    </w:rPr>
  </w:style>
  <w:style w:type="paragraph" w:styleId="TOC2">
    <w:name w:val="toc 2"/>
    <w:basedOn w:val="Normal"/>
    <w:next w:val="Normal"/>
    <w:autoRedefine/>
    <w:uiPriority w:val="39"/>
    <w:unhideWhenUsed/>
    <w:rsid w:val="0015706B"/>
    <w:pPr>
      <w:spacing w:before="0" w:after="0"/>
      <w:ind w:firstLine="720"/>
    </w:pPr>
  </w:style>
  <w:style w:type="character" w:styleId="Hyperlink">
    <w:name w:val="Hyperlink"/>
    <w:basedOn w:val="DefaultParagraphFont"/>
    <w:uiPriority w:val="99"/>
    <w:unhideWhenUsed/>
    <w:rsid w:val="00A94F33"/>
    <w:rPr>
      <w:color w:val="007DBC" w:themeColor="accent1"/>
      <w:u w:val="single"/>
    </w:rPr>
  </w:style>
  <w:style w:type="paragraph" w:customStyle="1" w:styleId="NOTETITLEANDDATE">
    <w:name w:val="NOTE TITLE AND DATE"/>
    <w:basedOn w:val="Title"/>
    <w:uiPriority w:val="99"/>
    <w:rsid w:val="00DD37AA"/>
    <w:pPr>
      <w:autoSpaceDE w:val="0"/>
      <w:autoSpaceDN w:val="0"/>
      <w:adjustRightInd w:val="0"/>
      <w:spacing w:after="567" w:line="640" w:lineRule="atLeast"/>
      <w:contextualSpacing w:val="0"/>
      <w:textAlignment w:val="center"/>
    </w:pPr>
    <w:rPr>
      <w:rFonts w:ascii="Open Sans" w:eastAsiaTheme="minorHAnsi" w:hAnsi="Open Sans" w:cs="Open Sans"/>
      <w:bCs/>
      <w:color w:val="000000"/>
      <w:spacing w:val="0"/>
      <w:kern w:val="0"/>
      <w:sz w:val="16"/>
      <w:szCs w:val="16"/>
      <w:lang w:val="en-US"/>
      <w14:ligatures w14:val="none"/>
    </w:rPr>
  </w:style>
  <w:style w:type="paragraph" w:styleId="FootnoteText">
    <w:name w:val="footnote text"/>
    <w:basedOn w:val="Normal"/>
    <w:link w:val="FootnoteTextChar"/>
    <w:uiPriority w:val="99"/>
    <w:unhideWhenUsed/>
    <w:rsid w:val="001C2CB8"/>
    <w:pPr>
      <w:spacing w:before="0" w:after="0"/>
    </w:pPr>
    <w:rPr>
      <w:sz w:val="16"/>
      <w:szCs w:val="20"/>
    </w:rPr>
  </w:style>
  <w:style w:type="character" w:customStyle="1" w:styleId="FootnoteTextChar">
    <w:name w:val="Footnote Text Char"/>
    <w:basedOn w:val="DefaultParagraphFont"/>
    <w:link w:val="FootnoteText"/>
    <w:uiPriority w:val="99"/>
    <w:rsid w:val="001C2CB8"/>
    <w:rPr>
      <w:rFonts w:ascii="Open Sans" w:hAnsi="Open Sans"/>
      <w:sz w:val="16"/>
      <w:szCs w:val="20"/>
      <w:lang w:val="en-GB"/>
    </w:rPr>
  </w:style>
  <w:style w:type="character" w:styleId="FootnoteReference">
    <w:name w:val="footnote reference"/>
    <w:basedOn w:val="DefaultParagraphFont"/>
    <w:uiPriority w:val="99"/>
    <w:semiHidden/>
    <w:unhideWhenUsed/>
    <w:rsid w:val="001C2CB8"/>
    <w:rPr>
      <w:vertAlign w:val="superscript"/>
    </w:rPr>
  </w:style>
  <w:style w:type="table" w:customStyle="1" w:styleId="TABLE1">
    <w:name w:val="TABLE1"/>
    <w:basedOn w:val="TableNormal"/>
    <w:next w:val="TableGrid"/>
    <w:uiPriority w:val="59"/>
    <w:rsid w:val="0045162E"/>
    <w:pPr>
      <w:spacing w:after="0" w:line="240" w:lineRule="auto"/>
    </w:pPr>
    <w:rPr>
      <w:rFonts w:ascii="Open Sans ExtraBold" w:hAnsi="Open Sans ExtraBold"/>
      <w:kern w:val="0"/>
      <w14:ligatures w14:val="none"/>
    </w:rPr>
    <w:tblPr>
      <w:tblStyleRowBandSize w:val="1"/>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FFFFFF"/>
      <w:tcMar>
        <w:top w:w="57" w:type="dxa"/>
        <w:bottom w:w="57" w:type="dxa"/>
      </w:tcMar>
    </w:tcPr>
    <w:tblStylePr w:type="firstRow">
      <w:pPr>
        <w:jc w:val="left"/>
      </w:pPr>
      <w:rPr>
        <w:rFonts w:ascii="Open Sans ExtraBold" w:hAnsi="Open Sans ExtraBold"/>
        <w:color w:val="FFFFFF"/>
        <w:sz w:val="22"/>
      </w:rPr>
      <w:tblPr/>
      <w:tcPr>
        <w:shd w:val="clear" w:color="auto" w:fill="00639F"/>
        <w:vAlign w:val="bottom"/>
      </w:tcPr>
    </w:tblStylePr>
    <w:tblStylePr w:type="band2Horz">
      <w:pPr>
        <w:jc w:val="left"/>
      </w:pPr>
      <w:rPr>
        <w:rFonts w:ascii="Open Sans ExtraBold" w:hAnsi="Open Sans ExtraBold"/>
        <w:sz w:val="22"/>
      </w:rPr>
      <w:tblPr/>
      <w:tcPr>
        <w:shd w:val="clear" w:color="auto" w:fill="D9D9D9"/>
        <w:vAlign w:val="center"/>
      </w:tcPr>
    </w:tblStylePr>
  </w:style>
  <w:style w:type="table" w:styleId="TableGrid">
    <w:name w:val="Table Grid"/>
    <w:aliases w:val="TABLE"/>
    <w:basedOn w:val="TableNormal"/>
    <w:uiPriority w:val="59"/>
    <w:rsid w:val="00451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bliographyindent">
    <w:name w:val="Bibliography indent"/>
    <w:basedOn w:val="Normal"/>
    <w:autoRedefine/>
    <w:rsid w:val="00C31BD3"/>
    <w:pPr>
      <w:spacing w:before="170" w:after="130"/>
      <w:ind w:left="284" w:right="57" w:hanging="284"/>
    </w:pPr>
    <w:rPr>
      <w:bCs/>
      <w:kern w:val="0"/>
      <w:szCs w:val="18"/>
      <w:shd w:val="clear" w:color="auto" w:fill="FFFFFF"/>
      <w:lang w:eastAsia="it-IT"/>
      <w14:ligatures w14:val="none"/>
    </w:rPr>
  </w:style>
  <w:style w:type="paragraph" w:customStyle="1" w:styleId="CoverSubtitle">
    <w:name w:val="Cover Subtitle"/>
    <w:basedOn w:val="Normal"/>
    <w:rsid w:val="00A60DE1"/>
    <w:pPr>
      <w:widowControl/>
      <w:spacing w:before="60" w:after="0"/>
    </w:pPr>
    <w:rPr>
      <w:rFonts w:eastAsia="MS Mincho" w:cs="Open Sans"/>
      <w:color w:val="000000"/>
      <w:spacing w:val="-5"/>
      <w:kern w:val="0"/>
      <w:sz w:val="42"/>
      <w:szCs w:val="42"/>
      <w:lang w:eastAsia="en-GB"/>
      <w14:ligatures w14:val="none"/>
    </w:rPr>
  </w:style>
  <w:style w:type="paragraph" w:styleId="TableofFigures">
    <w:name w:val="table of figures"/>
    <w:basedOn w:val="Normal"/>
    <w:next w:val="Normal"/>
    <w:uiPriority w:val="99"/>
    <w:unhideWhenUsed/>
    <w:rsid w:val="007633B9"/>
    <w:pPr>
      <w:spacing w:after="0"/>
    </w:pPr>
  </w:style>
  <w:style w:type="paragraph" w:customStyle="1" w:styleId="Date1">
    <w:name w:val="Date1"/>
    <w:basedOn w:val="Normal"/>
    <w:rsid w:val="00160B34"/>
    <w:pPr>
      <w:spacing w:before="0" w:after="0"/>
    </w:pPr>
    <w:rPr>
      <w:rFonts w:eastAsia="MS Mincho" w:cs="Open Sans"/>
      <w:b/>
      <w:color w:val="000000"/>
      <w:spacing w:val="-5"/>
      <w:kern w:val="0"/>
      <w:szCs w:val="20"/>
      <w:lang w:eastAsia="en-GB"/>
      <w14:ligatures w14:val="none"/>
    </w:rPr>
  </w:style>
  <w:style w:type="paragraph" w:customStyle="1" w:styleId="SubtitleCover">
    <w:name w:val="Subtitle Cover"/>
    <w:basedOn w:val="Normal"/>
    <w:link w:val="SubtitleCoverChar"/>
    <w:rsid w:val="00716086"/>
    <w:pPr>
      <w:spacing w:before="60" w:after="0"/>
      <w:ind w:left="-284"/>
    </w:pPr>
    <w:rPr>
      <w:rFonts w:eastAsia="MS Mincho" w:cs="Open Sans"/>
      <w:noProof/>
      <w:spacing w:val="-5"/>
      <w:kern w:val="0"/>
      <w:sz w:val="36"/>
      <w:szCs w:val="36"/>
      <w:lang w:eastAsia="en-GB"/>
      <w14:ligatures w14:val="none"/>
    </w:rPr>
  </w:style>
  <w:style w:type="character" w:customStyle="1" w:styleId="SubtitleCoverChar">
    <w:name w:val="Subtitle Cover Char"/>
    <w:basedOn w:val="DefaultParagraphFont"/>
    <w:link w:val="SubtitleCover"/>
    <w:rsid w:val="00716086"/>
    <w:rPr>
      <w:rFonts w:ascii="Open Sans" w:eastAsia="MS Mincho" w:hAnsi="Open Sans" w:cs="Open Sans"/>
      <w:noProof/>
      <w:spacing w:val="-5"/>
      <w:kern w:val="0"/>
      <w:sz w:val="36"/>
      <w:szCs w:val="36"/>
      <w:lang w:val="en-GB" w:eastAsia="en-GB"/>
      <w14:ligatures w14:val="none"/>
    </w:rPr>
  </w:style>
  <w:style w:type="paragraph" w:customStyle="1" w:styleId="TitleCoverpage">
    <w:name w:val="Title Cover page"/>
    <w:basedOn w:val="Normal"/>
    <w:link w:val="TitleCoverpageChar"/>
    <w:rsid w:val="00E4031E"/>
    <w:pPr>
      <w:spacing w:before="2400" w:after="0" w:line="640" w:lineRule="exact"/>
      <w:ind w:left="-284"/>
      <w:outlineLvl w:val="0"/>
    </w:pPr>
    <w:rPr>
      <w:rFonts w:eastAsia="MS Mincho" w:cs="Open Sans"/>
      <w:b/>
      <w:noProof/>
      <w:color w:val="0082C6"/>
      <w:spacing w:val="-5"/>
      <w:kern w:val="0"/>
      <w:sz w:val="60"/>
      <w:szCs w:val="60"/>
      <w:lang w:val="en-US"/>
      <w14:ligatures w14:val="none"/>
    </w:rPr>
  </w:style>
  <w:style w:type="character" w:customStyle="1" w:styleId="TitleCoverpageChar">
    <w:name w:val="Title Cover page Char"/>
    <w:basedOn w:val="DefaultParagraphFont"/>
    <w:link w:val="TitleCoverpage"/>
    <w:rsid w:val="00E4031E"/>
    <w:rPr>
      <w:rFonts w:ascii="Open Sans" w:eastAsia="MS Mincho" w:hAnsi="Open Sans" w:cs="Open Sans"/>
      <w:b/>
      <w:noProof/>
      <w:color w:val="0082C6"/>
      <w:spacing w:val="-5"/>
      <w:kern w:val="0"/>
      <w:sz w:val="60"/>
      <w:szCs w:val="60"/>
      <w14:ligatures w14:val="none"/>
    </w:rPr>
  </w:style>
  <w:style w:type="paragraph" w:customStyle="1" w:styleId="CoverPageTitle">
    <w:name w:val="Cover Page Title"/>
    <w:basedOn w:val="Title"/>
    <w:link w:val="CoverPageTitleChar"/>
    <w:rsid w:val="003C53B1"/>
    <w:pPr>
      <w:widowControl w:val="0"/>
      <w:spacing w:before="480" w:line="640" w:lineRule="exact"/>
      <w:contextualSpacing w:val="0"/>
    </w:pPr>
    <w:rPr>
      <w:rFonts w:ascii="Open Sans" w:hAnsi="Open Sans"/>
      <w:b/>
      <w:noProof/>
      <w:sz w:val="60"/>
      <w:szCs w:val="60"/>
      <w:lang w:val="en-US"/>
    </w:rPr>
  </w:style>
  <w:style w:type="character" w:customStyle="1" w:styleId="CoverPageTitleChar">
    <w:name w:val="Cover Page Title Char"/>
    <w:basedOn w:val="TitleChar"/>
    <w:link w:val="CoverPageTitle"/>
    <w:rsid w:val="003C53B1"/>
    <w:rPr>
      <w:rFonts w:ascii="Open Sans" w:eastAsia="Times New Roman" w:hAnsi="Open Sans" w:cstheme="majorBidi"/>
      <w:b/>
      <w:noProof/>
      <w:color w:val="000000" w:themeColor="text1"/>
      <w:spacing w:val="-10"/>
      <w:kern w:val="28"/>
      <w:sz w:val="60"/>
      <w:szCs w:val="60"/>
      <w:lang w:val="en-GB"/>
    </w:rPr>
  </w:style>
  <w:style w:type="paragraph" w:styleId="TOC3">
    <w:name w:val="toc 3"/>
    <w:basedOn w:val="Normal"/>
    <w:next w:val="Normal"/>
    <w:autoRedefine/>
    <w:uiPriority w:val="39"/>
    <w:semiHidden/>
    <w:unhideWhenUsed/>
    <w:rsid w:val="00C40827"/>
    <w:pPr>
      <w:spacing w:after="100"/>
      <w:ind w:left="720"/>
    </w:pPr>
  </w:style>
  <w:style w:type="paragraph" w:customStyle="1" w:styleId="Bulletlist1">
    <w:name w:val="Bullet list 1"/>
    <w:basedOn w:val="Normal"/>
    <w:link w:val="Bulletlist1Char"/>
    <w:qFormat/>
    <w:rsid w:val="008B3B77"/>
    <w:pPr>
      <w:numPr>
        <w:numId w:val="3"/>
      </w:numPr>
      <w:contextualSpacing/>
    </w:pPr>
  </w:style>
  <w:style w:type="character" w:customStyle="1" w:styleId="Bulletlist1Char">
    <w:name w:val="Bullet list 1 Char"/>
    <w:basedOn w:val="DefaultParagraphFont"/>
    <w:link w:val="Bulletlist1"/>
    <w:rsid w:val="008B3B77"/>
    <w:rPr>
      <w:rFonts w:ascii="Open Sans" w:hAnsi="Open Sans"/>
      <w:sz w:val="18"/>
      <w:lang w:val="en-GB"/>
    </w:rPr>
  </w:style>
  <w:style w:type="character" w:styleId="UnresolvedMention">
    <w:name w:val="Unresolved Mention"/>
    <w:basedOn w:val="DefaultParagraphFont"/>
    <w:uiPriority w:val="99"/>
    <w:semiHidden/>
    <w:unhideWhenUsed/>
    <w:rsid w:val="0045464E"/>
    <w:rPr>
      <w:color w:val="605E5C"/>
      <w:shd w:val="clear" w:color="auto" w:fill="E1DFDD"/>
    </w:rPr>
  </w:style>
  <w:style w:type="character" w:styleId="FollowedHyperlink">
    <w:name w:val="FollowedHyperlink"/>
    <w:basedOn w:val="DefaultParagraphFont"/>
    <w:uiPriority w:val="99"/>
    <w:semiHidden/>
    <w:unhideWhenUsed/>
    <w:rsid w:val="0045464E"/>
    <w:rPr>
      <w:color w:val="950158" w:themeColor="followedHyperlink"/>
      <w:u w:val="single"/>
    </w:rPr>
  </w:style>
  <w:style w:type="character" w:styleId="CommentReference">
    <w:name w:val="annotation reference"/>
    <w:basedOn w:val="DefaultParagraphFont"/>
    <w:uiPriority w:val="99"/>
    <w:semiHidden/>
    <w:unhideWhenUsed/>
    <w:rsid w:val="00AF15B0"/>
    <w:rPr>
      <w:sz w:val="16"/>
      <w:szCs w:val="16"/>
    </w:rPr>
  </w:style>
  <w:style w:type="paragraph" w:styleId="CommentText">
    <w:name w:val="annotation text"/>
    <w:basedOn w:val="Normal"/>
    <w:link w:val="CommentTextChar"/>
    <w:uiPriority w:val="99"/>
    <w:unhideWhenUsed/>
    <w:rsid w:val="00AF15B0"/>
    <w:rPr>
      <w:szCs w:val="20"/>
    </w:rPr>
  </w:style>
  <w:style w:type="character" w:customStyle="1" w:styleId="CommentTextChar">
    <w:name w:val="Comment Text Char"/>
    <w:basedOn w:val="DefaultParagraphFont"/>
    <w:link w:val="CommentText"/>
    <w:uiPriority w:val="99"/>
    <w:rsid w:val="00AF15B0"/>
    <w:rPr>
      <w:rFonts w:ascii="Open Sans" w:hAnsi="Open Sans"/>
      <w:sz w:val="20"/>
      <w:szCs w:val="20"/>
      <w:lang w:val="en-GB"/>
    </w:rPr>
  </w:style>
  <w:style w:type="paragraph" w:styleId="CommentSubject">
    <w:name w:val="annotation subject"/>
    <w:basedOn w:val="CommentText"/>
    <w:next w:val="CommentText"/>
    <w:link w:val="CommentSubjectChar"/>
    <w:uiPriority w:val="99"/>
    <w:semiHidden/>
    <w:unhideWhenUsed/>
    <w:rsid w:val="00AF15B0"/>
    <w:rPr>
      <w:b/>
      <w:bCs/>
    </w:rPr>
  </w:style>
  <w:style w:type="character" w:customStyle="1" w:styleId="CommentSubjectChar">
    <w:name w:val="Comment Subject Char"/>
    <w:basedOn w:val="CommentTextChar"/>
    <w:link w:val="CommentSubject"/>
    <w:uiPriority w:val="99"/>
    <w:semiHidden/>
    <w:rsid w:val="00AF15B0"/>
    <w:rPr>
      <w:rFonts w:ascii="Open Sans" w:hAnsi="Open Sans"/>
      <w:b/>
      <w:bCs/>
      <w:sz w:val="20"/>
      <w:szCs w:val="20"/>
      <w:lang w:val="en-GB"/>
    </w:rPr>
  </w:style>
  <w:style w:type="character" w:customStyle="1" w:styleId="ListParagraphChar">
    <w:name w:val="List Paragraph Char"/>
    <w:aliases w:val="Paragraph Char,MCHIP_list paragraph Char,Recommendation Char,SUN numbered para. Char,Bullet List Char,FooterText Char,List Paragraph1 Char,Colorful List Accent 1 Char,numbered Char,Paragraphe de liste1 Char,列出段落 Char,列出段落1 Char"/>
    <w:basedOn w:val="DefaultParagraphFont"/>
    <w:link w:val="ListParagraph"/>
    <w:uiPriority w:val="34"/>
    <w:qFormat/>
    <w:locked/>
    <w:rsid w:val="00AB0101"/>
    <w:rPr>
      <w:rFonts w:ascii="Open Sans" w:hAnsi="Open Sans"/>
      <w:sz w:val="18"/>
      <w:lang w:val="en-GB"/>
    </w:rPr>
  </w:style>
  <w:style w:type="table" w:customStyle="1" w:styleId="ListTable1Light11">
    <w:name w:val="List Table 1 Light11"/>
    <w:basedOn w:val="TableNormal"/>
    <w:uiPriority w:val="46"/>
    <w:rsid w:val="00D20CB0"/>
    <w:pPr>
      <w:spacing w:after="0" w:line="240" w:lineRule="auto"/>
    </w:pPr>
    <w:rPr>
      <w:rFonts w:ascii="Calibri" w:eastAsia="Calibri" w:hAnsi="Calibri" w:cs="Times New Roman"/>
      <w:kern w:val="0"/>
      <w:lang w:val="en-GB"/>
      <w14:ligatures w14:val="none"/>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tyleArialNarrow">
    <w:name w:val="Style Arial Narrow"/>
    <w:rsid w:val="008C1FCB"/>
    <w:rPr>
      <w:rFonts w:ascii="Arial Narrow" w:hAnsi="Arial Narrow"/>
    </w:rPr>
  </w:style>
  <w:style w:type="paragraph" w:customStyle="1" w:styleId="NormalNumbered">
    <w:name w:val="Normal Numbered"/>
    <w:basedOn w:val="Normal"/>
    <w:link w:val="NormalNumberedCarattere"/>
    <w:rsid w:val="00894F9B"/>
    <w:pPr>
      <w:widowControl/>
      <w:numPr>
        <w:numId w:val="16"/>
      </w:numPr>
      <w:jc w:val="both"/>
    </w:pPr>
    <w:rPr>
      <w:rFonts w:ascii="Arial" w:eastAsia="Times New Roman" w:hAnsi="Arial" w:cs="Times New Roman"/>
      <w:kern w:val="0"/>
      <w:sz w:val="22"/>
      <w:szCs w:val="20"/>
      <w:lang w:eastAsia="en-GB"/>
      <w14:ligatures w14:val="none"/>
    </w:rPr>
  </w:style>
  <w:style w:type="character" w:customStyle="1" w:styleId="NormalNumberedCarattere">
    <w:name w:val="Normal Numbered Carattere"/>
    <w:basedOn w:val="DefaultParagraphFont"/>
    <w:link w:val="NormalNumbered"/>
    <w:rsid w:val="00894F9B"/>
    <w:rPr>
      <w:rFonts w:ascii="Arial" w:eastAsia="Times New Roman" w:hAnsi="Arial" w:cs="Times New Roman"/>
      <w:kern w:val="0"/>
      <w:szCs w:val="20"/>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mailto:wfp.decentralizedevaluation@wfp.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WFP - OEV Palette">
      <a:dk1>
        <a:srgbClr val="000000"/>
      </a:dk1>
      <a:lt1>
        <a:srgbClr val="FFFFFF"/>
      </a:lt1>
      <a:dk2>
        <a:srgbClr val="005D45"/>
      </a:dk2>
      <a:lt2>
        <a:srgbClr val="00B385"/>
      </a:lt2>
      <a:accent1>
        <a:srgbClr val="007DBC"/>
      </a:accent1>
      <a:accent2>
        <a:srgbClr val="00A3BC"/>
      </a:accent2>
      <a:accent3>
        <a:srgbClr val="ECE1B1"/>
      </a:accent3>
      <a:accent4>
        <a:srgbClr val="950158"/>
      </a:accent4>
      <a:accent5>
        <a:srgbClr val="AA5628"/>
      </a:accent5>
      <a:accent6>
        <a:srgbClr val="E3002B"/>
      </a:accent6>
      <a:hlink>
        <a:srgbClr val="007DBC"/>
      </a:hlink>
      <a:folHlink>
        <a:srgbClr val="950158"/>
      </a:folHlink>
    </a:clrScheme>
    <a:fontScheme name="Custom 1">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0FF74-F48E-4660-B4D6-00A436C0A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3304</Words>
  <Characters>18838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World Food Programme</dc:creator>
  <cp:keywords/>
  <dc:description/>
  <cp:lastModifiedBy>Silvio GALEANO</cp:lastModifiedBy>
  <cp:revision>19</cp:revision>
  <cp:lastPrinted>2024-03-13T13:13:00Z</cp:lastPrinted>
  <dcterms:created xsi:type="dcterms:W3CDTF">2024-06-13T09:33:00Z</dcterms:created>
  <dcterms:modified xsi:type="dcterms:W3CDTF">2024-06-25T09:54:00Z</dcterms:modified>
</cp:coreProperties>
</file>