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5B42E" w14:textId="77777777" w:rsidR="00301A20" w:rsidRPr="00957C39" w:rsidRDefault="000672EC">
      <w:pPr>
        <w:pStyle w:val="P68B1DB1-CoverPageTitle1"/>
        <w:ind w:right="4504"/>
        <w:rPr>
          <w:lang w:val="es-ES"/>
        </w:rPr>
      </w:pPr>
      <w:bookmarkStart w:id="0" w:name="_Toc161249753"/>
      <w:bookmarkStart w:id="1" w:name="_Toc161250459"/>
      <w:bookmarkStart w:id="2" w:name="_Toc161250527"/>
      <w:bookmarkStart w:id="3" w:name="_Toc161249754"/>
      <w:bookmarkStart w:id="4" w:name="_Toc161250460"/>
      <w:bookmarkStart w:id="5" w:name="_Toc161250528"/>
      <w:r>
        <w:rPr>
          <w:noProof/>
        </w:rPr>
        <w:drawing>
          <wp:anchor distT="0" distB="0" distL="114300" distR="114300" simplePos="0" relativeHeight="251662336" behindDoc="0" locked="0" layoutInCell="1" allowOverlap="1" wp14:anchorId="62D154F1" wp14:editId="1637C85D">
            <wp:simplePos x="0" y="0"/>
            <wp:positionH relativeFrom="column">
              <wp:posOffset>7588885</wp:posOffset>
            </wp:positionH>
            <wp:positionV relativeFrom="paragraph">
              <wp:posOffset>41275</wp:posOffset>
            </wp:positionV>
            <wp:extent cx="917575" cy="2452370"/>
            <wp:effectExtent l="0" t="0" r="0" b="5080"/>
            <wp:wrapNone/>
            <wp:docPr id="58" name="Picture 58" descr="WFP Logo. World Food Programme. Saving Lives. Chang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WFP Logo. World Food Programme. Saving Lives. Changing Lives."/>
                    <pic:cNvPicPr/>
                  </pic:nvPicPr>
                  <pic:blipFill>
                    <a:blip r:embed="rId11"/>
                    <a:stretch>
                      <a:fillRect/>
                    </a:stretch>
                  </pic:blipFill>
                  <pic:spPr>
                    <a:xfrm>
                      <a:off x="0" y="0"/>
                      <a:ext cx="917575" cy="245237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bookmarkEnd w:id="2"/>
      <w:r w:rsidRPr="00957C39">
        <w:rPr>
          <w:lang w:val="es-ES"/>
        </w:rPr>
        <w:t>Control de calidad para una evaluación descentralizada</w:t>
      </w:r>
    </w:p>
    <w:p w14:paraId="5208EA2E" w14:textId="66BEBF9A" w:rsidR="00301A20" w:rsidRPr="00957C39" w:rsidRDefault="000672EC">
      <w:pPr>
        <w:pStyle w:val="P68B1DB1-CoverSubtitle2"/>
        <w:rPr>
          <w:lang w:val="es-ES"/>
        </w:rPr>
      </w:pPr>
      <w:r w:rsidRPr="00957C39">
        <w:rPr>
          <w:lang w:val="es-ES"/>
        </w:rPr>
        <w:t>Informe de evaluación</w:t>
      </w:r>
    </w:p>
    <w:p w14:paraId="1CB017FB" w14:textId="76C2B3E9" w:rsidR="00301A20" w:rsidRPr="00957C39" w:rsidRDefault="000672EC">
      <w:pPr>
        <w:pStyle w:val="P68B1DB1-CoverSubtitle2"/>
        <w:rPr>
          <w:lang w:val="es-ES"/>
        </w:rPr>
      </w:pPr>
      <w:r w:rsidRPr="00957C39">
        <w:rPr>
          <w:lang w:val="es-ES"/>
        </w:rPr>
        <w:t>Versión de junio de 2024</w:t>
      </w:r>
    </w:p>
    <w:p w14:paraId="28B1D438" w14:textId="77777777" w:rsidR="00301A20" w:rsidRPr="00957C39" w:rsidRDefault="00301A20">
      <w:pPr>
        <w:pStyle w:val="CoverSubtitle"/>
        <w:rPr>
          <w:rFonts w:asciiTheme="majorHAnsi" w:hAnsiTheme="majorHAnsi" w:cstheme="majorHAnsi"/>
          <w:lang w:val="es-ES"/>
        </w:rPr>
      </w:pPr>
    </w:p>
    <w:p w14:paraId="138B0D24" w14:textId="58C3B025" w:rsidR="00301A20" w:rsidRPr="00957C39" w:rsidRDefault="000672EC">
      <w:pPr>
        <w:pStyle w:val="P68B1DB1-CoverSubtitle2"/>
        <w:rPr>
          <w:b/>
          <w:lang w:val="es-ES"/>
        </w:rPr>
      </w:pPr>
      <w:r w:rsidRPr="00957C39">
        <w:rPr>
          <w:lang w:val="es-ES"/>
        </w:rPr>
        <w:t>[Título de la evaluación descentralizada]</w:t>
      </w:r>
      <w:r w:rsidRPr="00957C39">
        <w:rPr>
          <w:lang w:val="es-ES"/>
        </w:rPr>
        <w:br w:type="page"/>
      </w:r>
    </w:p>
    <w:bookmarkEnd w:id="3"/>
    <w:bookmarkEnd w:id="4"/>
    <w:bookmarkEnd w:id="5"/>
    <w:p w14:paraId="28072470" w14:textId="1C0764AE" w:rsidR="00301A20" w:rsidRPr="00957C39" w:rsidRDefault="00301A20">
      <w:pPr>
        <w:rPr>
          <w:rFonts w:asciiTheme="majorHAnsi" w:hAnsiTheme="majorHAnsi" w:cstheme="majorHAnsi"/>
          <w:lang w:val="es-ES"/>
        </w:rPr>
        <w:sectPr w:rsidR="00301A20" w:rsidRPr="00957C39" w:rsidSect="00FB78BB">
          <w:headerReference w:type="default" r:id="rId12"/>
          <w:footerReference w:type="default" r:id="rId13"/>
          <w:pgSz w:w="16834" w:h="11909" w:orient="landscape" w:code="9"/>
          <w:pgMar w:top="1440" w:right="1440" w:bottom="1440" w:left="1440" w:header="720" w:footer="720" w:gutter="0"/>
          <w:cols w:space="720"/>
          <w:docGrid w:linePitch="360"/>
        </w:sectPr>
      </w:pPr>
    </w:p>
    <w:p w14:paraId="01DB91EC" w14:textId="5FB8D7AF" w:rsidR="00301A20" w:rsidRPr="00957C39" w:rsidRDefault="000672EC">
      <w:pPr>
        <w:rPr>
          <w:rFonts w:asciiTheme="majorHAnsi" w:hAnsiTheme="majorHAnsi" w:cstheme="majorHAnsi"/>
          <w:b/>
          <w:bCs/>
          <w:color w:val="E3002B" w:themeColor="accent6"/>
          <w:lang w:val="es-ES"/>
        </w:rPr>
      </w:pPr>
      <w:r w:rsidRPr="00957C39">
        <w:rPr>
          <w:rFonts w:asciiTheme="majorHAnsi" w:hAnsiTheme="majorHAnsi" w:cstheme="majorHAnsi"/>
          <w:b/>
          <w:color w:val="E3002B" w:themeColor="accent6"/>
          <w:lang w:val="es-ES"/>
        </w:rPr>
        <w:lastRenderedPageBreak/>
        <w:t xml:space="preserve">La empresa de evaluación (o el líder del equipo si se ha contratado a personas individuales) debe abstenerse de enviar el borrador del informe de evaluación al </w:t>
      </w:r>
      <w:r w:rsidR="009712F1">
        <w:rPr>
          <w:rFonts w:asciiTheme="majorHAnsi" w:hAnsiTheme="majorHAnsi" w:cstheme="majorHAnsi"/>
          <w:b/>
          <w:color w:val="E3002B" w:themeColor="accent6"/>
          <w:lang w:val="es-ES"/>
        </w:rPr>
        <w:t>WFP</w:t>
      </w:r>
      <w:r w:rsidRPr="00957C39">
        <w:rPr>
          <w:rFonts w:asciiTheme="majorHAnsi" w:hAnsiTheme="majorHAnsi" w:cstheme="majorHAnsi"/>
          <w:b/>
          <w:color w:val="E3002B" w:themeColor="accent6"/>
          <w:lang w:val="es-ES"/>
        </w:rPr>
        <w:t xml:space="preserve"> hasta que no cumpla los criterios de calidad. El gestor de la evaluación no debe presentar al servicio de apoyo de calidad de la evaluación descentralizada ningún borrador que reciba que no cumpla dichos criterios. El coordinador de la evaluación descentralizada de la </w:t>
      </w:r>
      <w:r w:rsidR="00111197">
        <w:rPr>
          <w:rFonts w:asciiTheme="majorHAnsi" w:hAnsiTheme="majorHAnsi" w:cstheme="majorHAnsi"/>
          <w:b/>
          <w:color w:val="E3002B" w:themeColor="accent6"/>
          <w:lang w:val="es-ES"/>
        </w:rPr>
        <w:t>Unidad</w:t>
      </w:r>
      <w:r w:rsidRPr="00957C39">
        <w:rPr>
          <w:rFonts w:asciiTheme="majorHAnsi" w:hAnsiTheme="majorHAnsi" w:cstheme="majorHAnsi"/>
          <w:b/>
          <w:color w:val="E3002B" w:themeColor="accent6"/>
          <w:lang w:val="es-ES"/>
        </w:rPr>
        <w:t xml:space="preserve"> Regional de Evaluación (o la </w:t>
      </w:r>
      <w:r w:rsidR="00111197">
        <w:rPr>
          <w:rFonts w:asciiTheme="majorHAnsi" w:hAnsiTheme="majorHAnsi" w:cstheme="majorHAnsi"/>
          <w:b/>
          <w:color w:val="E3002B" w:themeColor="accent6"/>
          <w:lang w:val="es-ES"/>
        </w:rPr>
        <w:t>Unidad</w:t>
      </w:r>
      <w:r w:rsidR="00111197" w:rsidRPr="00957C39">
        <w:rPr>
          <w:rFonts w:asciiTheme="majorHAnsi" w:hAnsiTheme="majorHAnsi" w:cstheme="majorHAnsi"/>
          <w:b/>
          <w:color w:val="E3002B" w:themeColor="accent6"/>
          <w:lang w:val="es-ES"/>
        </w:rPr>
        <w:t xml:space="preserve"> </w:t>
      </w:r>
      <w:r w:rsidRPr="00957C39">
        <w:rPr>
          <w:rFonts w:asciiTheme="majorHAnsi" w:hAnsiTheme="majorHAnsi" w:cstheme="majorHAnsi"/>
          <w:b/>
          <w:color w:val="E3002B" w:themeColor="accent6"/>
          <w:lang w:val="es-ES"/>
        </w:rPr>
        <w:t>de Capacidad y Calidad, en el caso de las evaluaciones descentralizadas dirigidas por la sede), como garantía de calidad de nivel 2, debe confirmar que el informe de evaluación cumple los criterios y que está listo para presentarse ante el servicio de apoyo de calidad de la evaluación descentralizada. En caso negativo, deberá ser devuelto a la empresa</w:t>
      </w:r>
      <w:r w:rsidR="00111197">
        <w:rPr>
          <w:rFonts w:asciiTheme="majorHAnsi" w:hAnsiTheme="majorHAnsi" w:cstheme="majorHAnsi"/>
          <w:b/>
          <w:color w:val="E3002B" w:themeColor="accent6"/>
          <w:lang w:val="es-ES"/>
        </w:rPr>
        <w:t xml:space="preserve"> </w:t>
      </w:r>
      <w:r w:rsidR="00111197" w:rsidRPr="00957C39">
        <w:rPr>
          <w:rFonts w:asciiTheme="majorHAnsi" w:hAnsiTheme="majorHAnsi" w:cstheme="majorHAnsi"/>
          <w:b/>
          <w:color w:val="E3002B" w:themeColor="accent6"/>
          <w:lang w:val="es-ES"/>
        </w:rPr>
        <w:t>de evaluación</w:t>
      </w:r>
      <w:r w:rsidRPr="00957C39">
        <w:rPr>
          <w:rFonts w:asciiTheme="majorHAnsi" w:hAnsiTheme="majorHAnsi" w:cstheme="majorHAnsi"/>
          <w:b/>
          <w:color w:val="E3002B" w:themeColor="accent6"/>
          <w:lang w:val="es-ES"/>
        </w:rPr>
        <w:t xml:space="preserve"> (o al líder del equipo). Si el informe de evaluación que se presente ante dicho servicio no cumple los criterios de calidad, se devolverá, lo que podría provocar retrasos en el proceso de evaluación. En caso de duda sobre si el informe de evaluación está listo para presentarse al servicio de apoyo de calidad de la evaluación descentralizada o si la empresa o el gestor de la evaluación tiene motivos para querer presentar un informe de evaluación incompleto al </w:t>
      </w:r>
      <w:r w:rsidR="00111197">
        <w:rPr>
          <w:rFonts w:asciiTheme="majorHAnsi" w:hAnsiTheme="majorHAnsi" w:cstheme="majorHAnsi"/>
          <w:b/>
          <w:color w:val="E3002B" w:themeColor="accent6"/>
          <w:lang w:val="es-ES"/>
        </w:rPr>
        <w:t>DEQS</w:t>
      </w:r>
      <w:r w:rsidRPr="00957C39">
        <w:rPr>
          <w:rFonts w:asciiTheme="majorHAnsi" w:hAnsiTheme="majorHAnsi" w:cstheme="majorHAnsi"/>
          <w:b/>
          <w:color w:val="E3002B" w:themeColor="accent6"/>
          <w:lang w:val="es-ES"/>
        </w:rPr>
        <w:t xml:space="preserve">, contacte con el servicio de asistencia técnica de evaluaciones descentralizadas: wfp.decentralizedevaluation@wfp.org </w:t>
      </w:r>
      <w:hyperlink r:id="rId14" w:history="1">
        <w:r w:rsidRPr="00957C39">
          <w:rPr>
            <w:rStyle w:val="Hyperlink"/>
            <w:rFonts w:asciiTheme="majorHAnsi" w:hAnsiTheme="majorHAnsi" w:cstheme="majorHAnsi"/>
            <w:b/>
            <w:lang w:val="es-ES"/>
          </w:rPr>
          <w:t>wfp.decentralizedevaluation@wfp.org</w:t>
        </w:r>
      </w:hyperlink>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495"/>
        <w:gridCol w:w="1679"/>
        <w:gridCol w:w="720"/>
        <w:gridCol w:w="2218"/>
      </w:tblGrid>
      <w:tr w:rsidR="00301A20" w14:paraId="148A5EEA" w14:textId="77777777">
        <w:trPr>
          <w:trHeight w:val="96"/>
        </w:trPr>
        <w:tc>
          <w:tcPr>
            <w:tcW w:w="5000" w:type="pct"/>
            <w:gridSpan w:val="5"/>
            <w:shd w:val="clear" w:color="auto" w:fill="1073B5"/>
          </w:tcPr>
          <w:p w14:paraId="5961B5DA" w14:textId="7960F304" w:rsidR="00301A20" w:rsidRDefault="000672EC">
            <w:pPr>
              <w:pStyle w:val="P68B1DB1-Normal3"/>
              <w:rPr>
                <w:b/>
                <w:bCs/>
              </w:rPr>
            </w:pPr>
            <w:proofErr w:type="spellStart"/>
            <w:r>
              <w:rPr>
                <w:b/>
              </w:rPr>
              <w:t>Contenido</w:t>
            </w:r>
            <w:proofErr w:type="spellEnd"/>
            <w:r>
              <w:rPr>
                <w:b/>
              </w:rPr>
              <w:t xml:space="preserve"> general</w:t>
            </w:r>
          </w:p>
        </w:tc>
      </w:tr>
      <w:tr w:rsidR="00301A20" w14:paraId="3D9C698D" w14:textId="77777777" w:rsidTr="00111197">
        <w:trPr>
          <w:trHeight w:val="96"/>
        </w:trPr>
        <w:tc>
          <w:tcPr>
            <w:tcW w:w="3344" w:type="pct"/>
            <w:gridSpan w:val="2"/>
            <w:shd w:val="clear" w:color="auto" w:fill="FFFFFF"/>
          </w:tcPr>
          <w:p w14:paraId="1B67EE02" w14:textId="77777777" w:rsidR="00301A20" w:rsidRDefault="000672EC">
            <w:pPr>
              <w:pStyle w:val="P68B1DB1-Normal4"/>
              <w:widowControl/>
              <w:spacing w:before="60" w:after="60" w:line="259" w:lineRule="auto"/>
              <w:jc w:val="center"/>
              <w:rPr>
                <w:szCs w:val="18"/>
              </w:rPr>
            </w:pPr>
            <w:proofErr w:type="spellStart"/>
            <w:r>
              <w:t>Criterios</w:t>
            </w:r>
            <w:proofErr w:type="spellEnd"/>
            <w:r>
              <w:t xml:space="preserve"> </w:t>
            </w:r>
            <w:proofErr w:type="spellStart"/>
            <w:r>
              <w:t>generales</w:t>
            </w:r>
            <w:proofErr w:type="spellEnd"/>
          </w:p>
        </w:tc>
        <w:tc>
          <w:tcPr>
            <w:tcW w:w="602" w:type="pct"/>
            <w:shd w:val="clear" w:color="auto" w:fill="FFFFFF"/>
          </w:tcPr>
          <w:p w14:paraId="7D2282A3" w14:textId="77777777" w:rsidR="00301A20" w:rsidRDefault="000672EC">
            <w:pPr>
              <w:pStyle w:val="P68B1DB1-Normal4"/>
              <w:widowControl/>
              <w:spacing w:before="60" w:after="60" w:line="259" w:lineRule="auto"/>
              <w:jc w:val="center"/>
              <w:rPr>
                <w:szCs w:val="18"/>
              </w:rPr>
            </w:pPr>
            <w:r>
              <w:t xml:space="preserve"> </w:t>
            </w:r>
            <w:proofErr w:type="spellStart"/>
            <w:r>
              <w:t>Cumple</w:t>
            </w:r>
            <w:proofErr w:type="spellEnd"/>
            <w:r>
              <w:t xml:space="preserve"> </w:t>
            </w:r>
            <w:proofErr w:type="spellStart"/>
            <w:r>
              <w:t>los</w:t>
            </w:r>
            <w:proofErr w:type="spellEnd"/>
            <w:r>
              <w:t xml:space="preserve"> </w:t>
            </w:r>
            <w:proofErr w:type="spellStart"/>
            <w:r>
              <w:t>criterios</w:t>
            </w:r>
            <w:proofErr w:type="spellEnd"/>
          </w:p>
        </w:tc>
        <w:tc>
          <w:tcPr>
            <w:tcW w:w="1053" w:type="pct"/>
            <w:gridSpan w:val="2"/>
            <w:shd w:val="clear" w:color="auto" w:fill="FFFFFF"/>
          </w:tcPr>
          <w:p w14:paraId="2FFAA518" w14:textId="77777777" w:rsidR="00301A20" w:rsidRDefault="000672EC">
            <w:pPr>
              <w:pStyle w:val="P68B1DB1-Normal4"/>
              <w:widowControl/>
              <w:spacing w:before="60" w:after="60" w:line="259" w:lineRule="auto"/>
              <w:jc w:val="center"/>
              <w:rPr>
                <w:szCs w:val="18"/>
              </w:rPr>
            </w:pPr>
            <w:proofErr w:type="spellStart"/>
            <w:r>
              <w:t>Comentarios</w:t>
            </w:r>
            <w:proofErr w:type="spellEnd"/>
          </w:p>
        </w:tc>
      </w:tr>
      <w:tr w:rsidR="00301A20" w:rsidRPr="007403DA" w14:paraId="75C3DAFE" w14:textId="77777777" w:rsidTr="00111197">
        <w:trPr>
          <w:trHeight w:val="667"/>
        </w:trPr>
        <w:tc>
          <w:tcPr>
            <w:tcW w:w="3344" w:type="pct"/>
            <w:gridSpan w:val="2"/>
          </w:tcPr>
          <w:p w14:paraId="348A2C47" w14:textId="77777777" w:rsidR="00301A20" w:rsidRDefault="000672EC">
            <w:pPr>
              <w:pStyle w:val="P68B1DB1-Normal4"/>
              <w:widowControl/>
              <w:spacing w:before="60" w:after="60" w:line="259" w:lineRule="auto"/>
              <w:rPr>
                <w:szCs w:val="18"/>
              </w:rPr>
            </w:pPr>
            <w:proofErr w:type="spellStart"/>
            <w:r>
              <w:t>Extensión</w:t>
            </w:r>
            <w:proofErr w:type="spellEnd"/>
          </w:p>
          <w:p w14:paraId="33D16268" w14:textId="77777777" w:rsidR="00301A20" w:rsidRPr="00957C39" w:rsidRDefault="000672EC">
            <w:pPr>
              <w:pStyle w:val="P68B1DB1-Normal5"/>
              <w:widowControl/>
              <w:numPr>
                <w:ilvl w:val="0"/>
                <w:numId w:val="29"/>
              </w:numPr>
              <w:spacing w:before="60" w:after="60" w:line="259" w:lineRule="auto"/>
              <w:ind w:left="341"/>
              <w:contextualSpacing/>
              <w:rPr>
                <w:szCs w:val="18"/>
                <w:lang w:val="es-ES"/>
              </w:rPr>
            </w:pPr>
            <w:r w:rsidRPr="00957C39">
              <w:rPr>
                <w:lang w:val="es-ES"/>
              </w:rPr>
              <w:t xml:space="preserve">El informe no sobrepasa las 30.000 palabras (o las 34.500 en el caso de informes de evaluación redactados en francés o español), sin incluir el resumen. </w:t>
            </w:r>
          </w:p>
          <w:p w14:paraId="02B8F59E" w14:textId="77777777" w:rsidR="00301A20" w:rsidRPr="00957C39" w:rsidRDefault="000672EC">
            <w:pPr>
              <w:pStyle w:val="P68B1DB1-Normal5"/>
              <w:widowControl/>
              <w:numPr>
                <w:ilvl w:val="0"/>
                <w:numId w:val="29"/>
              </w:numPr>
              <w:spacing w:before="60" w:after="60" w:line="259" w:lineRule="auto"/>
              <w:ind w:left="341"/>
              <w:contextualSpacing/>
              <w:rPr>
                <w:szCs w:val="18"/>
                <w:lang w:val="es-ES"/>
              </w:rPr>
            </w:pPr>
            <w:r w:rsidRPr="00957C39">
              <w:rPr>
                <w:lang w:val="es-ES"/>
              </w:rPr>
              <w:t xml:space="preserve">Los anexos no exceden las 40.000 palabras (o las 36.000 en el caso de informes de evaluación redactados en francés o español). </w:t>
            </w:r>
          </w:p>
          <w:p w14:paraId="0CB36CF8" w14:textId="77777777" w:rsidR="00301A20" w:rsidRPr="00111197" w:rsidRDefault="000672EC">
            <w:pPr>
              <w:pStyle w:val="P68B1DB1-Normal4"/>
              <w:widowControl/>
              <w:spacing w:before="60" w:after="60"/>
              <w:rPr>
                <w:rFonts w:eastAsia="Times New Roman"/>
                <w:b w:val="0"/>
                <w:lang w:val="es-ES"/>
              </w:rPr>
            </w:pPr>
            <w:proofErr w:type="spellStart"/>
            <w:r>
              <w:t>Accesibilidad</w:t>
            </w:r>
            <w:proofErr w:type="spellEnd"/>
          </w:p>
          <w:p w14:paraId="5A680CE8" w14:textId="77777777" w:rsidR="00301A20" w:rsidRPr="00111197" w:rsidRDefault="000672EC">
            <w:pPr>
              <w:pStyle w:val="P68B1DB1-Normal6"/>
              <w:widowControl/>
              <w:numPr>
                <w:ilvl w:val="0"/>
                <w:numId w:val="4"/>
              </w:numPr>
              <w:spacing w:before="60" w:after="60" w:line="259" w:lineRule="auto"/>
              <w:rPr>
                <w:rFonts w:eastAsia="Times New Roman" w:cs="Open Sans"/>
                <w:lang w:val="es-ES"/>
              </w:rPr>
            </w:pPr>
            <w:r w:rsidRPr="00111197">
              <w:rPr>
                <w:rFonts w:eastAsia="Times New Roman" w:cs="Open Sans"/>
                <w:lang w:val="es-ES"/>
              </w:rPr>
              <w:t xml:space="preserve">¿El informe está escrito con un lenguaje claro y accesible? </w:t>
            </w:r>
          </w:p>
          <w:p w14:paraId="64C4148F" w14:textId="77777777" w:rsidR="00301A20" w:rsidRPr="00957C39" w:rsidRDefault="000672EC">
            <w:pPr>
              <w:pStyle w:val="P68B1DB1-Normal7"/>
              <w:widowControl/>
              <w:numPr>
                <w:ilvl w:val="0"/>
                <w:numId w:val="4"/>
              </w:numPr>
              <w:spacing w:before="60" w:after="60" w:line="259" w:lineRule="auto"/>
              <w:rPr>
                <w:szCs w:val="18"/>
                <w:lang w:val="es-ES"/>
              </w:rPr>
            </w:pPr>
            <w:r w:rsidRPr="00957C39">
              <w:rPr>
                <w:lang w:val="es-ES"/>
              </w:rPr>
              <w:t xml:space="preserve">¿La estructura de los hallazgos de la evaluación facilita que los lectores sigan el argumento y comprendan los hallazgos y las conclusiones? </w:t>
            </w:r>
          </w:p>
          <w:p w14:paraId="51559F45" w14:textId="77777777" w:rsidR="00301A20" w:rsidRPr="00957C39" w:rsidRDefault="000672EC">
            <w:pPr>
              <w:pStyle w:val="P68B1DB1-Normal8"/>
              <w:widowControl/>
              <w:numPr>
                <w:ilvl w:val="0"/>
                <w:numId w:val="4"/>
              </w:numPr>
              <w:spacing w:before="60" w:after="60" w:line="259" w:lineRule="auto"/>
              <w:rPr>
                <w:rFonts w:cs="Open Sans"/>
                <w:szCs w:val="18"/>
                <w:lang w:val="es-ES"/>
              </w:rPr>
            </w:pPr>
            <w:r w:rsidRPr="00957C39">
              <w:rPr>
                <w:lang w:val="es-ES"/>
              </w:rPr>
              <w:t>¿Se resumen y se destacan los principales mensajes?</w:t>
            </w:r>
          </w:p>
          <w:p w14:paraId="5CCBF46E" w14:textId="77777777" w:rsidR="00301A20" w:rsidRPr="00957C39" w:rsidRDefault="000672EC">
            <w:pPr>
              <w:pStyle w:val="P68B1DB1-Normal8"/>
              <w:widowControl/>
              <w:numPr>
                <w:ilvl w:val="0"/>
                <w:numId w:val="4"/>
              </w:numPr>
              <w:spacing w:before="60" w:after="60" w:line="259" w:lineRule="auto"/>
              <w:rPr>
                <w:rFonts w:cs="Open Sans"/>
                <w:szCs w:val="18"/>
                <w:lang w:val="es-ES"/>
              </w:rPr>
            </w:pPr>
            <w:r w:rsidRPr="00957C39">
              <w:rPr>
                <w:lang w:val="es-ES"/>
              </w:rPr>
              <w:t>¿El informe presenta un equilibrio adecuado entre la información descriptiva y la analítica, sin excesivas descripciones o repeticiones?</w:t>
            </w:r>
          </w:p>
          <w:p w14:paraId="176CFC0D" w14:textId="77777777" w:rsidR="00301A20" w:rsidRPr="00957C39" w:rsidRDefault="000672EC">
            <w:pPr>
              <w:pStyle w:val="P68B1DB1-Normal9"/>
              <w:widowControl/>
              <w:numPr>
                <w:ilvl w:val="0"/>
                <w:numId w:val="4"/>
              </w:numPr>
              <w:spacing w:before="60" w:after="60" w:line="259" w:lineRule="auto"/>
              <w:rPr>
                <w:szCs w:val="18"/>
                <w:lang w:val="es-ES"/>
              </w:rPr>
            </w:pPr>
            <w:r w:rsidRPr="00957C39">
              <w:rPr>
                <w:lang w:val="es-ES"/>
              </w:rPr>
              <w:t>¿Se hace un uso correcto de la terminología, con las definiciones que procedan?</w:t>
            </w:r>
          </w:p>
          <w:p w14:paraId="4B0E3B44" w14:textId="77777777" w:rsidR="00301A20" w:rsidRPr="00957C39" w:rsidRDefault="000672EC">
            <w:pPr>
              <w:pStyle w:val="P68B1DB1-Normal9"/>
              <w:widowControl/>
              <w:numPr>
                <w:ilvl w:val="0"/>
                <w:numId w:val="4"/>
              </w:numPr>
              <w:spacing w:before="60" w:after="60" w:line="259" w:lineRule="auto"/>
              <w:rPr>
                <w:szCs w:val="18"/>
                <w:lang w:val="es-ES"/>
              </w:rPr>
            </w:pPr>
            <w:r w:rsidRPr="00957C39">
              <w:rPr>
                <w:lang w:val="es-ES"/>
              </w:rPr>
              <w:t>¿El informe no contiene errores gramaticales, ortográficos ni de puntuación?</w:t>
            </w:r>
          </w:p>
          <w:p w14:paraId="7C04708C" w14:textId="77777777" w:rsidR="00301A20" w:rsidRPr="00957C39" w:rsidRDefault="000672EC">
            <w:pPr>
              <w:pStyle w:val="P68B1DB1-Normal9"/>
              <w:widowControl/>
              <w:numPr>
                <w:ilvl w:val="0"/>
                <w:numId w:val="4"/>
              </w:numPr>
              <w:spacing w:before="60" w:after="60" w:line="259" w:lineRule="auto"/>
              <w:rPr>
                <w:szCs w:val="18"/>
                <w:lang w:val="es-ES"/>
              </w:rPr>
            </w:pPr>
            <w:r w:rsidRPr="00957C39">
              <w:rPr>
                <w:lang w:val="es-ES"/>
              </w:rPr>
              <w:t>¿Los elementos visuales, diagramas, gráficos y tablas se utilizan de manera clara y accesible?</w:t>
            </w:r>
          </w:p>
          <w:p w14:paraId="515EAAB0" w14:textId="77777777" w:rsidR="00301A20" w:rsidRPr="00957C39" w:rsidRDefault="000672EC">
            <w:pPr>
              <w:pStyle w:val="P68B1DB1-Normal6"/>
              <w:widowControl/>
              <w:numPr>
                <w:ilvl w:val="0"/>
                <w:numId w:val="4"/>
              </w:numPr>
              <w:spacing w:before="60" w:after="60" w:line="259" w:lineRule="auto"/>
              <w:rPr>
                <w:rFonts w:eastAsia="Calibri" w:cs="Open Sans"/>
                <w:szCs w:val="18"/>
                <w:lang w:val="es-ES"/>
              </w:rPr>
            </w:pPr>
            <w:r w:rsidRPr="00957C39">
              <w:rPr>
                <w:rFonts w:eastAsia="Calibri" w:cs="Open Sans"/>
                <w:lang w:val="es-ES"/>
              </w:rPr>
              <w:lastRenderedPageBreak/>
              <w:t>¿El lenguaje empleado en el informe es simple y claro,</w:t>
            </w:r>
            <w:r w:rsidRPr="00957C39">
              <w:rPr>
                <w:rFonts w:ascii="Arial Narrow" w:eastAsia="Calibri" w:hAnsi="Arial Narrow" w:cs="Times New Roman"/>
                <w:lang w:val="es-ES"/>
              </w:rPr>
              <w:t xml:space="preserve"> </w:t>
            </w:r>
            <w:r w:rsidRPr="00957C39">
              <w:rPr>
                <w:rFonts w:eastAsia="Calibri" w:cs="Open Sans"/>
                <w:lang w:val="es-ES"/>
              </w:rPr>
              <w:t>no contiene terminología especializada ni oraciones excesivamente complejas y solo se utilizan siglas cuando resulta esencial?</w:t>
            </w:r>
          </w:p>
          <w:p w14:paraId="37C6F748" w14:textId="77777777" w:rsidR="00301A20" w:rsidRPr="00957C39" w:rsidRDefault="000672EC">
            <w:pPr>
              <w:pStyle w:val="P68B1DB1-Normal9"/>
              <w:widowControl/>
              <w:numPr>
                <w:ilvl w:val="0"/>
                <w:numId w:val="4"/>
              </w:numPr>
              <w:spacing w:before="60" w:after="60" w:line="259" w:lineRule="auto"/>
              <w:rPr>
                <w:szCs w:val="18"/>
                <w:lang w:val="es-ES"/>
              </w:rPr>
            </w:pPr>
            <w:r w:rsidRPr="00957C39">
              <w:rPr>
                <w:lang w:val="es-ES"/>
              </w:rPr>
              <w:t xml:space="preserve">¿La información de interés que puede encontrarse en otras partes del informe se señala correctamente? </w:t>
            </w:r>
          </w:p>
          <w:p w14:paraId="67095AB9" w14:textId="77777777" w:rsidR="00301A20" w:rsidRDefault="000672EC">
            <w:pPr>
              <w:pStyle w:val="P68B1DB1-Normal4"/>
              <w:widowControl/>
              <w:spacing w:before="60" w:after="60"/>
              <w:rPr>
                <w:szCs w:val="18"/>
              </w:rPr>
            </w:pPr>
            <w:proofErr w:type="spellStart"/>
            <w:r>
              <w:t>Credibilidad</w:t>
            </w:r>
            <w:proofErr w:type="spellEnd"/>
          </w:p>
          <w:p w14:paraId="6CEA55AD" w14:textId="77777777" w:rsidR="00301A20" w:rsidRPr="00957C39" w:rsidRDefault="000672EC">
            <w:pPr>
              <w:pStyle w:val="P68B1DB1-Normal9"/>
              <w:widowControl/>
              <w:numPr>
                <w:ilvl w:val="0"/>
                <w:numId w:val="4"/>
              </w:numPr>
              <w:spacing w:before="60" w:after="60" w:line="259" w:lineRule="auto"/>
              <w:rPr>
                <w:szCs w:val="18"/>
                <w:lang w:val="es-ES"/>
              </w:rPr>
            </w:pPr>
            <w:r w:rsidRPr="00957C39">
              <w:rPr>
                <w:lang w:val="es-ES"/>
              </w:rPr>
              <w:t xml:space="preserve">¿El informe presenta un tono constructivo y equilibrado, y que tiene en cuenta los contextos político y cultural? </w:t>
            </w:r>
          </w:p>
          <w:p w14:paraId="74E5D251" w14:textId="77777777" w:rsidR="00301A20" w:rsidRPr="00957C39" w:rsidRDefault="000672EC">
            <w:pPr>
              <w:pStyle w:val="P68B1DB1-Normal6"/>
              <w:widowControl/>
              <w:numPr>
                <w:ilvl w:val="0"/>
                <w:numId w:val="4"/>
              </w:numPr>
              <w:spacing w:before="60" w:after="60" w:line="259" w:lineRule="auto"/>
              <w:rPr>
                <w:rFonts w:eastAsia="Calibri" w:cs="Open Sans"/>
                <w:szCs w:val="18"/>
                <w:lang w:val="es-ES"/>
              </w:rPr>
            </w:pPr>
            <w:r w:rsidRPr="00957C39">
              <w:rPr>
                <w:rFonts w:eastAsia="Calibri" w:cs="Open Sans"/>
                <w:lang w:val="es-ES"/>
              </w:rPr>
              <w:t>¿El informe es</w:t>
            </w:r>
            <w:r w:rsidRPr="00957C39">
              <w:rPr>
                <w:rFonts w:ascii="Arial Narrow" w:eastAsia="Calibri" w:hAnsi="Arial Narrow" w:cs="Times New Roman"/>
                <w:lang w:val="es-ES"/>
              </w:rPr>
              <w:t xml:space="preserve"> </w:t>
            </w:r>
            <w:r w:rsidRPr="00957C39">
              <w:rPr>
                <w:rFonts w:eastAsia="Calibri" w:cs="Open Sans"/>
                <w:lang w:val="es-ES"/>
              </w:rPr>
              <w:t>objetivo y presenta los éxitos y los fracasos, así como los aspectos positivos y negativos de manera equilibrada?</w:t>
            </w:r>
          </w:p>
          <w:p w14:paraId="2FC27306" w14:textId="77777777" w:rsidR="00301A20" w:rsidRPr="00957C39" w:rsidRDefault="000672EC">
            <w:pPr>
              <w:pStyle w:val="P68B1DB1-Normal9"/>
              <w:widowControl/>
              <w:numPr>
                <w:ilvl w:val="0"/>
                <w:numId w:val="4"/>
              </w:numPr>
              <w:spacing w:before="60" w:after="60" w:line="259" w:lineRule="auto"/>
              <w:rPr>
                <w:szCs w:val="18"/>
                <w:lang w:val="es-ES"/>
              </w:rPr>
            </w:pPr>
            <w:r w:rsidRPr="00957C39">
              <w:rPr>
                <w:lang w:val="es-ES"/>
              </w:rPr>
              <w:t>¿El lenguaje es preciso y profesional, apropiado para un documento oficial, y no deja margen para la interpretación?</w:t>
            </w:r>
          </w:p>
          <w:p w14:paraId="51C381EC" w14:textId="77777777" w:rsidR="00301A20" w:rsidRPr="00957C39" w:rsidRDefault="000672EC">
            <w:pPr>
              <w:pStyle w:val="P68B1DB1-Normal9"/>
              <w:widowControl/>
              <w:numPr>
                <w:ilvl w:val="0"/>
                <w:numId w:val="4"/>
              </w:numPr>
              <w:spacing w:before="60" w:after="60" w:line="259" w:lineRule="auto"/>
              <w:rPr>
                <w:szCs w:val="18"/>
                <w:lang w:val="es-ES"/>
              </w:rPr>
            </w:pPr>
            <w:r w:rsidRPr="00957C39">
              <w:rPr>
                <w:lang w:val="es-ES"/>
              </w:rPr>
              <w:t>¿El informe aborda las cuestiones críticas cuando resulta necesario y no evade ni oculta los problemas?</w:t>
            </w:r>
          </w:p>
          <w:p w14:paraId="545C2548" w14:textId="77777777" w:rsidR="00301A20" w:rsidRPr="00957C39" w:rsidRDefault="000672EC">
            <w:pPr>
              <w:pStyle w:val="P68B1DB1-Normal9"/>
              <w:widowControl/>
              <w:numPr>
                <w:ilvl w:val="0"/>
                <w:numId w:val="4"/>
              </w:numPr>
              <w:spacing w:before="60" w:after="60" w:line="259" w:lineRule="auto"/>
              <w:rPr>
                <w:szCs w:val="18"/>
                <w:lang w:val="es-ES"/>
              </w:rPr>
            </w:pPr>
            <w:r w:rsidRPr="00957C39">
              <w:rPr>
                <w:lang w:val="es-ES"/>
              </w:rPr>
              <w:t>¿Los hallazgos y las conclusiones del informe se basan enteramente en datos empíricos?</w:t>
            </w:r>
          </w:p>
          <w:p w14:paraId="6E0F203B" w14:textId="77777777" w:rsidR="00301A20" w:rsidRPr="00957C39" w:rsidRDefault="000672EC">
            <w:pPr>
              <w:pStyle w:val="P68B1DB1-Normal9"/>
              <w:widowControl/>
              <w:numPr>
                <w:ilvl w:val="0"/>
                <w:numId w:val="4"/>
              </w:numPr>
              <w:spacing w:before="60" w:after="60" w:line="259" w:lineRule="auto"/>
              <w:rPr>
                <w:szCs w:val="18"/>
                <w:lang w:val="es-ES"/>
              </w:rPr>
            </w:pPr>
            <w:r w:rsidRPr="00957C39">
              <w:rPr>
                <w:lang w:val="es-ES"/>
              </w:rPr>
              <w:t>¿La evaluación no extrae conclusiones a no ser que las pruebas sean claras al respecto?</w:t>
            </w:r>
          </w:p>
        </w:tc>
        <w:tc>
          <w:tcPr>
            <w:tcW w:w="602" w:type="pct"/>
          </w:tcPr>
          <w:p w14:paraId="555478E9" w14:textId="77777777" w:rsidR="00301A20" w:rsidRPr="00957C39" w:rsidRDefault="00301A20">
            <w:pPr>
              <w:widowControl/>
              <w:spacing w:before="60" w:after="60" w:line="259" w:lineRule="auto"/>
              <w:ind w:left="720"/>
              <w:rPr>
                <w:rFonts w:eastAsia="Calibri" w:cs="Open Sans"/>
                <w:kern w:val="0"/>
                <w:szCs w:val="18"/>
                <w:lang w:val="es-ES"/>
                <w14:ligatures w14:val="none"/>
              </w:rPr>
            </w:pPr>
          </w:p>
        </w:tc>
        <w:tc>
          <w:tcPr>
            <w:tcW w:w="1053" w:type="pct"/>
            <w:gridSpan w:val="2"/>
          </w:tcPr>
          <w:p w14:paraId="24AF57B1" w14:textId="77777777" w:rsidR="00301A20" w:rsidRPr="00957C39" w:rsidRDefault="00301A20">
            <w:pPr>
              <w:widowControl/>
              <w:spacing w:before="60" w:after="60" w:line="259" w:lineRule="auto"/>
              <w:ind w:left="720"/>
              <w:rPr>
                <w:rFonts w:eastAsia="Calibri" w:cs="Open Sans"/>
                <w:kern w:val="0"/>
                <w:szCs w:val="18"/>
                <w:lang w:val="es-ES"/>
                <w14:ligatures w14:val="none"/>
              </w:rPr>
            </w:pPr>
          </w:p>
        </w:tc>
      </w:tr>
      <w:tr w:rsidR="00111197" w14:paraId="48A0338D" w14:textId="77777777" w:rsidTr="00111197">
        <w:trPr>
          <w:trHeight w:val="79"/>
        </w:trPr>
        <w:tc>
          <w:tcPr>
            <w:tcW w:w="3344" w:type="pct"/>
            <w:gridSpan w:val="2"/>
            <w:vAlign w:val="center"/>
          </w:tcPr>
          <w:p w14:paraId="75B53D3A" w14:textId="77777777" w:rsidR="00111197" w:rsidRDefault="00111197" w:rsidP="00111197">
            <w:pPr>
              <w:pStyle w:val="P68B1DB1-Normal4"/>
              <w:widowControl/>
              <w:spacing w:before="60" w:after="60" w:line="259" w:lineRule="auto"/>
              <w:jc w:val="center"/>
              <w:rPr>
                <w:bCs/>
                <w:szCs w:val="18"/>
              </w:rPr>
            </w:pPr>
            <w:proofErr w:type="spellStart"/>
            <w:r>
              <w:t>Formato</w:t>
            </w:r>
            <w:proofErr w:type="spellEnd"/>
          </w:p>
        </w:tc>
        <w:tc>
          <w:tcPr>
            <w:tcW w:w="602" w:type="pct"/>
          </w:tcPr>
          <w:p w14:paraId="44FADD1F" w14:textId="3E52476A" w:rsidR="00111197" w:rsidRPr="00111197" w:rsidRDefault="00111197" w:rsidP="00111197">
            <w:pPr>
              <w:widowControl/>
              <w:spacing w:before="60" w:after="60" w:line="259" w:lineRule="auto"/>
              <w:jc w:val="center"/>
              <w:rPr>
                <w:rFonts w:eastAsia="Calibri" w:cs="Open Sans"/>
                <w:b/>
                <w:bCs/>
                <w:kern w:val="0"/>
                <w:szCs w:val="18"/>
                <w14:ligatures w14:val="none"/>
              </w:rPr>
            </w:pPr>
            <w:proofErr w:type="spellStart"/>
            <w:r w:rsidRPr="00111197">
              <w:rPr>
                <w:b/>
                <w:bCs/>
              </w:rPr>
              <w:t>Cumple</w:t>
            </w:r>
            <w:proofErr w:type="spellEnd"/>
            <w:r w:rsidRPr="00111197">
              <w:rPr>
                <w:b/>
                <w:bCs/>
              </w:rPr>
              <w:t xml:space="preserve"> </w:t>
            </w:r>
            <w:proofErr w:type="spellStart"/>
            <w:r w:rsidRPr="00111197">
              <w:rPr>
                <w:b/>
                <w:bCs/>
              </w:rPr>
              <w:t>los</w:t>
            </w:r>
            <w:proofErr w:type="spellEnd"/>
            <w:r w:rsidRPr="00111197">
              <w:rPr>
                <w:b/>
                <w:bCs/>
              </w:rPr>
              <w:t xml:space="preserve"> </w:t>
            </w:r>
            <w:proofErr w:type="spellStart"/>
            <w:r w:rsidRPr="00111197">
              <w:rPr>
                <w:b/>
                <w:bCs/>
              </w:rPr>
              <w:t>criterios</w:t>
            </w:r>
            <w:proofErr w:type="spellEnd"/>
          </w:p>
        </w:tc>
        <w:tc>
          <w:tcPr>
            <w:tcW w:w="1053" w:type="pct"/>
            <w:gridSpan w:val="2"/>
          </w:tcPr>
          <w:p w14:paraId="6701BC43" w14:textId="5684C3A4" w:rsidR="00111197" w:rsidRPr="00111197" w:rsidRDefault="00111197" w:rsidP="00111197">
            <w:pPr>
              <w:widowControl/>
              <w:spacing w:before="60" w:after="60" w:line="259" w:lineRule="auto"/>
              <w:jc w:val="center"/>
              <w:rPr>
                <w:rFonts w:eastAsia="Calibri" w:cs="Open Sans"/>
                <w:b/>
                <w:bCs/>
                <w:kern w:val="0"/>
                <w:szCs w:val="18"/>
                <w14:ligatures w14:val="none"/>
              </w:rPr>
            </w:pPr>
            <w:proofErr w:type="spellStart"/>
            <w:r w:rsidRPr="00111197">
              <w:rPr>
                <w:b/>
                <w:bCs/>
              </w:rPr>
              <w:t>Comentarios</w:t>
            </w:r>
            <w:proofErr w:type="spellEnd"/>
          </w:p>
        </w:tc>
      </w:tr>
      <w:tr w:rsidR="00301A20" w:rsidRPr="007403DA" w14:paraId="1C0A345A" w14:textId="77777777" w:rsidTr="00111197">
        <w:trPr>
          <w:trHeight w:val="530"/>
        </w:trPr>
        <w:tc>
          <w:tcPr>
            <w:tcW w:w="3344" w:type="pct"/>
            <w:gridSpan w:val="2"/>
          </w:tcPr>
          <w:p w14:paraId="44E68090" w14:textId="4FF34809" w:rsidR="00301A20" w:rsidRPr="00957C39" w:rsidRDefault="000672EC">
            <w:pPr>
              <w:pStyle w:val="P68B1DB1-Normal9"/>
              <w:widowControl/>
              <w:numPr>
                <w:ilvl w:val="0"/>
                <w:numId w:val="4"/>
              </w:numPr>
              <w:spacing w:before="60" w:after="60" w:line="259" w:lineRule="auto"/>
              <w:rPr>
                <w:szCs w:val="18"/>
                <w:lang w:val="es-ES"/>
              </w:rPr>
            </w:pPr>
            <w:r w:rsidRPr="00957C39">
              <w:rPr>
                <w:lang w:val="es-ES"/>
              </w:rPr>
              <w:t xml:space="preserve">¿El informe ha empleado el formato y los modelos del </w:t>
            </w:r>
            <w:r w:rsidR="009712F1">
              <w:rPr>
                <w:lang w:val="es-ES"/>
              </w:rPr>
              <w:t>WFP</w:t>
            </w:r>
            <w:r w:rsidRPr="00957C39">
              <w:rPr>
                <w:lang w:val="es-ES"/>
              </w:rPr>
              <w:t>?</w:t>
            </w:r>
          </w:p>
          <w:p w14:paraId="59DEF412" w14:textId="77777777" w:rsidR="00301A20" w:rsidRPr="00957C39" w:rsidRDefault="000672EC">
            <w:pPr>
              <w:pStyle w:val="P68B1DB1-Normal9"/>
              <w:widowControl/>
              <w:numPr>
                <w:ilvl w:val="0"/>
                <w:numId w:val="4"/>
              </w:numPr>
              <w:spacing w:before="60" w:after="60" w:line="259" w:lineRule="auto"/>
              <w:rPr>
                <w:szCs w:val="18"/>
                <w:lang w:val="es-ES"/>
              </w:rPr>
            </w:pPr>
            <w:r w:rsidRPr="00957C39">
              <w:rPr>
                <w:lang w:val="es-ES"/>
              </w:rPr>
              <w:t xml:space="preserve">¿Las siglas se desarrollan la primera vez que se utilizan y se enumeran? </w:t>
            </w:r>
          </w:p>
          <w:p w14:paraId="5946359F" w14:textId="77777777" w:rsidR="00301A20" w:rsidRPr="00957C39" w:rsidRDefault="000672EC">
            <w:pPr>
              <w:pStyle w:val="P68B1DB1-Normal9"/>
              <w:widowControl/>
              <w:numPr>
                <w:ilvl w:val="0"/>
                <w:numId w:val="4"/>
              </w:numPr>
              <w:spacing w:before="60" w:after="60" w:line="259" w:lineRule="auto"/>
              <w:rPr>
                <w:szCs w:val="18"/>
                <w:lang w:val="es-ES"/>
              </w:rPr>
            </w:pPr>
            <w:r w:rsidRPr="00957C39">
              <w:rPr>
                <w:lang w:val="es-ES"/>
              </w:rPr>
              <w:t>¿Los párrafos y las páginas se han numerado de forma automática?</w:t>
            </w:r>
          </w:p>
          <w:p w14:paraId="758401DB" w14:textId="77777777" w:rsidR="00301A20" w:rsidRPr="00957C39" w:rsidRDefault="000672EC">
            <w:pPr>
              <w:pStyle w:val="P68B1DB1-Normal9"/>
              <w:widowControl/>
              <w:numPr>
                <w:ilvl w:val="0"/>
                <w:numId w:val="4"/>
              </w:numPr>
              <w:spacing w:before="60" w:after="60" w:line="259" w:lineRule="auto"/>
              <w:rPr>
                <w:szCs w:val="18"/>
                <w:lang w:val="es-ES"/>
              </w:rPr>
            </w:pPr>
            <w:r w:rsidRPr="00957C39">
              <w:rPr>
                <w:lang w:val="es-ES"/>
              </w:rPr>
              <w:t>¿Se proporcionan las fuentes de todos los datos y citas, y las notas al pie se utilizan correctamente?</w:t>
            </w:r>
          </w:p>
          <w:p w14:paraId="64481A61" w14:textId="77777777" w:rsidR="00301A20" w:rsidRPr="00957C39" w:rsidRDefault="000672EC">
            <w:pPr>
              <w:pStyle w:val="P68B1DB1-Normal9"/>
              <w:widowControl/>
              <w:numPr>
                <w:ilvl w:val="0"/>
                <w:numId w:val="4"/>
              </w:numPr>
              <w:spacing w:before="60" w:after="60" w:line="259" w:lineRule="auto"/>
              <w:rPr>
                <w:szCs w:val="18"/>
                <w:lang w:val="es-ES"/>
              </w:rPr>
            </w:pPr>
            <w:r w:rsidRPr="00957C39">
              <w:rPr>
                <w:lang w:val="es-ES"/>
              </w:rPr>
              <w:t>¿Se incluye un índice en el que se enumeran las tablas, los gráficos, las figuras y los anexos?</w:t>
            </w:r>
          </w:p>
          <w:p w14:paraId="3D28E3C4" w14:textId="77777777" w:rsidR="00301A20" w:rsidRPr="00957C39" w:rsidRDefault="000672EC">
            <w:pPr>
              <w:pStyle w:val="P68B1DB1-Normal9"/>
              <w:widowControl/>
              <w:numPr>
                <w:ilvl w:val="0"/>
                <w:numId w:val="4"/>
              </w:numPr>
              <w:spacing w:before="60" w:after="60" w:line="259" w:lineRule="auto"/>
              <w:rPr>
                <w:szCs w:val="18"/>
                <w:lang w:val="es-ES"/>
              </w:rPr>
            </w:pPr>
            <w:r w:rsidRPr="00957C39">
              <w:rPr>
                <w:lang w:val="es-ES"/>
              </w:rPr>
              <w:t>¿Se ha hecho un uso pertinente de tablas y diagramas, y se han numerado?</w:t>
            </w:r>
          </w:p>
          <w:p w14:paraId="64B69896" w14:textId="77777777" w:rsidR="00301A20" w:rsidRPr="00957C39" w:rsidRDefault="000672EC">
            <w:pPr>
              <w:pStyle w:val="P68B1DB1-Normal9"/>
              <w:widowControl/>
              <w:numPr>
                <w:ilvl w:val="0"/>
                <w:numId w:val="4"/>
              </w:numPr>
              <w:spacing w:before="60" w:after="60" w:line="259" w:lineRule="auto"/>
              <w:rPr>
                <w:szCs w:val="18"/>
                <w:lang w:val="es-ES"/>
              </w:rPr>
            </w:pPr>
            <w:r w:rsidRPr="00957C39">
              <w:rPr>
                <w:lang w:val="es-ES"/>
              </w:rPr>
              <w:t>¿Los anexos se han numerado y se hace referencia a ellos en el documento principal?</w:t>
            </w:r>
          </w:p>
        </w:tc>
        <w:tc>
          <w:tcPr>
            <w:tcW w:w="602" w:type="pct"/>
          </w:tcPr>
          <w:p w14:paraId="4C08B026" w14:textId="77777777" w:rsidR="00301A20" w:rsidRPr="00957C39" w:rsidRDefault="00301A20">
            <w:pPr>
              <w:widowControl/>
              <w:spacing w:before="60" w:after="60"/>
              <w:rPr>
                <w:rFonts w:eastAsia="Calibri" w:cs="Open Sans"/>
                <w:kern w:val="0"/>
                <w:szCs w:val="18"/>
                <w:lang w:val="es-ES"/>
                <w14:ligatures w14:val="none"/>
              </w:rPr>
            </w:pPr>
          </w:p>
        </w:tc>
        <w:tc>
          <w:tcPr>
            <w:tcW w:w="1053" w:type="pct"/>
            <w:gridSpan w:val="2"/>
          </w:tcPr>
          <w:p w14:paraId="045A6CBD" w14:textId="77777777" w:rsidR="00301A20" w:rsidRPr="00957C39" w:rsidRDefault="00301A20">
            <w:pPr>
              <w:widowControl/>
              <w:spacing w:before="60" w:after="60"/>
              <w:rPr>
                <w:rFonts w:eastAsia="Calibri" w:cs="Open Sans"/>
                <w:kern w:val="0"/>
                <w:szCs w:val="18"/>
                <w:lang w:val="es-ES"/>
                <w14:ligatures w14:val="none"/>
              </w:rPr>
            </w:pPr>
          </w:p>
        </w:tc>
      </w:tr>
      <w:tr w:rsidR="00111197" w14:paraId="7F959660" w14:textId="77777777" w:rsidTr="00111197">
        <w:trPr>
          <w:trHeight w:val="79"/>
        </w:trPr>
        <w:tc>
          <w:tcPr>
            <w:tcW w:w="3344" w:type="pct"/>
            <w:gridSpan w:val="2"/>
          </w:tcPr>
          <w:p w14:paraId="4E87222F" w14:textId="77777777" w:rsidR="00111197" w:rsidRDefault="00111197" w:rsidP="00111197">
            <w:pPr>
              <w:pStyle w:val="P68B1DB1-Normal4"/>
              <w:widowControl/>
              <w:spacing w:before="60" w:after="60"/>
              <w:jc w:val="center"/>
              <w:rPr>
                <w:bCs/>
                <w:szCs w:val="18"/>
              </w:rPr>
            </w:pPr>
            <w:proofErr w:type="spellStart"/>
            <w:r>
              <w:t>Portada</w:t>
            </w:r>
            <w:proofErr w:type="spellEnd"/>
          </w:p>
        </w:tc>
        <w:tc>
          <w:tcPr>
            <w:tcW w:w="602" w:type="pct"/>
          </w:tcPr>
          <w:p w14:paraId="31373579" w14:textId="217B485F" w:rsidR="00111197" w:rsidRDefault="00111197" w:rsidP="00111197">
            <w:pPr>
              <w:widowControl/>
              <w:spacing w:before="60" w:after="60"/>
              <w:jc w:val="center"/>
              <w:rPr>
                <w:rFonts w:eastAsia="Calibri" w:cs="Open Sans"/>
                <w:b/>
                <w:bCs/>
                <w:kern w:val="0"/>
                <w:szCs w:val="18"/>
                <w14:ligatures w14:val="none"/>
              </w:rPr>
            </w:pPr>
            <w:proofErr w:type="spellStart"/>
            <w:r w:rsidRPr="00111197">
              <w:rPr>
                <w:b/>
                <w:bCs/>
              </w:rPr>
              <w:t>Cumple</w:t>
            </w:r>
            <w:proofErr w:type="spellEnd"/>
            <w:r w:rsidRPr="00111197">
              <w:rPr>
                <w:b/>
                <w:bCs/>
              </w:rPr>
              <w:t xml:space="preserve"> </w:t>
            </w:r>
            <w:proofErr w:type="spellStart"/>
            <w:r w:rsidRPr="00111197">
              <w:rPr>
                <w:b/>
                <w:bCs/>
              </w:rPr>
              <w:t>los</w:t>
            </w:r>
            <w:proofErr w:type="spellEnd"/>
            <w:r w:rsidRPr="00111197">
              <w:rPr>
                <w:b/>
                <w:bCs/>
              </w:rPr>
              <w:t xml:space="preserve"> </w:t>
            </w:r>
            <w:proofErr w:type="spellStart"/>
            <w:r w:rsidRPr="00111197">
              <w:rPr>
                <w:b/>
                <w:bCs/>
              </w:rPr>
              <w:t>criterios</w:t>
            </w:r>
            <w:proofErr w:type="spellEnd"/>
          </w:p>
        </w:tc>
        <w:tc>
          <w:tcPr>
            <w:tcW w:w="1053" w:type="pct"/>
            <w:gridSpan w:val="2"/>
          </w:tcPr>
          <w:p w14:paraId="2E0B38FA" w14:textId="11943823" w:rsidR="00111197" w:rsidRDefault="00111197" w:rsidP="00111197">
            <w:pPr>
              <w:widowControl/>
              <w:spacing w:before="60" w:after="60"/>
              <w:jc w:val="center"/>
              <w:rPr>
                <w:rFonts w:eastAsia="Calibri" w:cs="Open Sans"/>
                <w:b/>
                <w:bCs/>
                <w:kern w:val="0"/>
                <w:szCs w:val="18"/>
                <w14:ligatures w14:val="none"/>
              </w:rPr>
            </w:pPr>
            <w:proofErr w:type="spellStart"/>
            <w:r w:rsidRPr="00111197">
              <w:rPr>
                <w:b/>
                <w:bCs/>
              </w:rPr>
              <w:t>Comentarios</w:t>
            </w:r>
            <w:proofErr w:type="spellEnd"/>
          </w:p>
        </w:tc>
      </w:tr>
      <w:tr w:rsidR="00301A20" w:rsidRPr="007403DA" w14:paraId="43C159CD" w14:textId="77777777" w:rsidTr="00111197">
        <w:trPr>
          <w:trHeight w:val="530"/>
        </w:trPr>
        <w:tc>
          <w:tcPr>
            <w:tcW w:w="3344" w:type="pct"/>
            <w:gridSpan w:val="2"/>
          </w:tcPr>
          <w:p w14:paraId="28B6CCA0" w14:textId="2894A934" w:rsidR="00301A20" w:rsidRPr="00957C39" w:rsidRDefault="000672EC">
            <w:pPr>
              <w:pStyle w:val="P68B1DB1-Normal9"/>
              <w:widowControl/>
              <w:numPr>
                <w:ilvl w:val="0"/>
                <w:numId w:val="4"/>
              </w:numPr>
              <w:spacing w:before="60" w:after="60" w:line="259" w:lineRule="auto"/>
              <w:rPr>
                <w:szCs w:val="18"/>
                <w:lang w:val="es-ES"/>
              </w:rPr>
            </w:pPr>
            <w:r w:rsidRPr="00957C39">
              <w:rPr>
                <w:lang w:val="es-ES"/>
              </w:rPr>
              <w:t xml:space="preserve">¿La portada utiliza el modelo o el diseño del informe del sistema de garantía de calidad de las evaluaciones descentralizadas (SGCED) del </w:t>
            </w:r>
            <w:r w:rsidR="009712F1">
              <w:rPr>
                <w:lang w:val="es-ES"/>
              </w:rPr>
              <w:t>WFP</w:t>
            </w:r>
            <w:r w:rsidRPr="00957C39">
              <w:rPr>
                <w:lang w:val="es-ES"/>
              </w:rPr>
              <w:t xml:space="preserve"> (adaptada si procede en el caso de las evaluaciones conjuntas)?</w:t>
            </w:r>
          </w:p>
          <w:p w14:paraId="07D4D166" w14:textId="77777777" w:rsidR="00301A20" w:rsidRPr="00957C39" w:rsidRDefault="000672EC">
            <w:pPr>
              <w:pStyle w:val="P68B1DB1-Normal9"/>
              <w:widowControl/>
              <w:numPr>
                <w:ilvl w:val="0"/>
                <w:numId w:val="4"/>
              </w:numPr>
              <w:spacing w:before="60" w:after="60" w:line="259" w:lineRule="auto"/>
              <w:rPr>
                <w:szCs w:val="18"/>
                <w:lang w:val="es-ES"/>
              </w:rPr>
            </w:pPr>
            <w:r w:rsidRPr="00957C39">
              <w:rPr>
                <w:lang w:val="es-ES"/>
              </w:rPr>
              <w:lastRenderedPageBreak/>
              <w:t>¿El título de la evaluación descentralizada es el mismo que el que figura en los términos de referencia (salvo que se haya acordado lo contrario)?</w:t>
            </w:r>
          </w:p>
          <w:p w14:paraId="0A71DD2C" w14:textId="77777777" w:rsidR="00301A20" w:rsidRPr="00957C39" w:rsidRDefault="000672EC">
            <w:pPr>
              <w:pStyle w:val="P68B1DB1-Normal9"/>
              <w:widowControl/>
              <w:numPr>
                <w:ilvl w:val="0"/>
                <w:numId w:val="4"/>
              </w:numPr>
              <w:spacing w:before="60" w:after="60" w:line="259" w:lineRule="auto"/>
              <w:rPr>
                <w:b/>
                <w:szCs w:val="18"/>
                <w:lang w:val="es-ES"/>
              </w:rPr>
            </w:pPr>
            <w:r w:rsidRPr="00957C39">
              <w:rPr>
                <w:lang w:val="es-ES"/>
              </w:rPr>
              <w:t xml:space="preserve">¿La fecha y la situación del informe (borrador/final) aparecen en la portada? </w:t>
            </w:r>
          </w:p>
        </w:tc>
        <w:tc>
          <w:tcPr>
            <w:tcW w:w="602" w:type="pct"/>
          </w:tcPr>
          <w:p w14:paraId="4D3E8D6B" w14:textId="77777777" w:rsidR="00301A20" w:rsidRPr="00957C39" w:rsidRDefault="00301A20">
            <w:pPr>
              <w:widowControl/>
              <w:spacing w:before="60" w:after="60" w:line="259" w:lineRule="auto"/>
              <w:ind w:left="720"/>
              <w:rPr>
                <w:rFonts w:eastAsia="Calibri" w:cs="Open Sans"/>
                <w:kern w:val="0"/>
                <w:szCs w:val="18"/>
                <w:lang w:val="es-ES"/>
                <w14:ligatures w14:val="none"/>
              </w:rPr>
            </w:pPr>
          </w:p>
        </w:tc>
        <w:tc>
          <w:tcPr>
            <w:tcW w:w="1053" w:type="pct"/>
            <w:gridSpan w:val="2"/>
          </w:tcPr>
          <w:p w14:paraId="73C410B1" w14:textId="77777777" w:rsidR="00301A20" w:rsidRPr="00957C39" w:rsidRDefault="00301A20">
            <w:pPr>
              <w:widowControl/>
              <w:spacing w:before="60" w:after="60" w:line="259" w:lineRule="auto"/>
              <w:ind w:left="720"/>
              <w:rPr>
                <w:rFonts w:eastAsia="Calibri" w:cs="Open Sans"/>
                <w:kern w:val="0"/>
                <w:szCs w:val="18"/>
                <w:lang w:val="es-ES"/>
                <w14:ligatures w14:val="none"/>
              </w:rPr>
            </w:pPr>
          </w:p>
        </w:tc>
      </w:tr>
      <w:tr w:rsidR="00301A20" w14:paraId="48DAC838" w14:textId="77777777">
        <w:tc>
          <w:tcPr>
            <w:tcW w:w="5000" w:type="pct"/>
            <w:gridSpan w:val="5"/>
            <w:shd w:val="clear" w:color="auto" w:fill="1073B5"/>
          </w:tcPr>
          <w:p w14:paraId="6B9EDEEB" w14:textId="77777777" w:rsidR="00301A20" w:rsidRDefault="000672EC" w:rsidP="00111197">
            <w:pPr>
              <w:pStyle w:val="P68B1DB1-Normal10"/>
              <w:widowControl/>
              <w:rPr>
                <w:bCs/>
                <w:szCs w:val="18"/>
              </w:rPr>
            </w:pPr>
            <w:proofErr w:type="spellStart"/>
            <w:r>
              <w:t>Resumen</w:t>
            </w:r>
            <w:proofErr w:type="spellEnd"/>
          </w:p>
        </w:tc>
      </w:tr>
      <w:tr w:rsidR="00301A20" w14:paraId="6B063C7F" w14:textId="77777777" w:rsidTr="00111197">
        <w:tc>
          <w:tcPr>
            <w:tcW w:w="1733" w:type="pct"/>
          </w:tcPr>
          <w:p w14:paraId="0C3FE716" w14:textId="77777777" w:rsidR="00301A20" w:rsidRDefault="000672EC">
            <w:pPr>
              <w:pStyle w:val="P68B1DB1-Normal4"/>
              <w:widowControl/>
              <w:spacing w:before="60" w:after="60" w:line="259" w:lineRule="auto"/>
              <w:jc w:val="center"/>
              <w:rPr>
                <w:szCs w:val="18"/>
              </w:rPr>
            </w:pPr>
            <w:proofErr w:type="spellStart"/>
            <w:r>
              <w:t>Contenido</w:t>
            </w:r>
            <w:proofErr w:type="spellEnd"/>
            <w:r>
              <w:t xml:space="preserve"> </w:t>
            </w:r>
            <w:proofErr w:type="spellStart"/>
            <w:r>
              <w:t>esperado</w:t>
            </w:r>
            <w:proofErr w:type="spellEnd"/>
          </w:p>
        </w:tc>
        <w:tc>
          <w:tcPr>
            <w:tcW w:w="1612" w:type="pct"/>
          </w:tcPr>
          <w:p w14:paraId="0A90E933" w14:textId="77777777" w:rsidR="00301A20" w:rsidRDefault="000672EC">
            <w:pPr>
              <w:pStyle w:val="P68B1DB1-Normal4"/>
              <w:widowControl/>
              <w:spacing w:before="60" w:after="60" w:line="259" w:lineRule="auto"/>
              <w:jc w:val="center"/>
              <w:rPr>
                <w:szCs w:val="18"/>
              </w:rPr>
            </w:pPr>
            <w:proofErr w:type="spellStart"/>
            <w:r>
              <w:t>Criterios</w:t>
            </w:r>
            <w:proofErr w:type="spellEnd"/>
            <w:r>
              <w:t xml:space="preserve"> de </w:t>
            </w:r>
            <w:proofErr w:type="spellStart"/>
            <w:r>
              <w:t>evaluación</w:t>
            </w:r>
            <w:proofErr w:type="spellEnd"/>
          </w:p>
        </w:tc>
        <w:tc>
          <w:tcPr>
            <w:tcW w:w="860" w:type="pct"/>
            <w:gridSpan w:val="2"/>
          </w:tcPr>
          <w:p w14:paraId="744EF176" w14:textId="77777777" w:rsidR="00301A20" w:rsidRDefault="000672EC">
            <w:pPr>
              <w:pStyle w:val="P68B1DB1-Normal4"/>
              <w:widowControl/>
              <w:spacing w:before="60" w:after="60" w:line="259" w:lineRule="auto"/>
              <w:jc w:val="center"/>
              <w:rPr>
                <w:szCs w:val="18"/>
              </w:rPr>
            </w:pPr>
            <w:proofErr w:type="spellStart"/>
            <w:r>
              <w:t>Cumple</w:t>
            </w:r>
            <w:proofErr w:type="spellEnd"/>
            <w:r>
              <w:t xml:space="preserve"> </w:t>
            </w:r>
            <w:proofErr w:type="spellStart"/>
            <w:r>
              <w:t>los</w:t>
            </w:r>
            <w:proofErr w:type="spellEnd"/>
            <w:r>
              <w:t xml:space="preserve"> </w:t>
            </w:r>
            <w:proofErr w:type="spellStart"/>
            <w:r>
              <w:t>criterios</w:t>
            </w:r>
            <w:proofErr w:type="spellEnd"/>
          </w:p>
        </w:tc>
        <w:tc>
          <w:tcPr>
            <w:tcW w:w="795" w:type="pct"/>
          </w:tcPr>
          <w:p w14:paraId="139234F4" w14:textId="77777777" w:rsidR="00301A20" w:rsidRDefault="000672EC">
            <w:pPr>
              <w:pStyle w:val="P68B1DB1-Normal4"/>
              <w:widowControl/>
              <w:spacing w:before="60" w:after="60" w:line="259" w:lineRule="auto"/>
              <w:jc w:val="center"/>
              <w:rPr>
                <w:szCs w:val="18"/>
              </w:rPr>
            </w:pPr>
            <w:proofErr w:type="spellStart"/>
            <w:r>
              <w:t>Observaciones</w:t>
            </w:r>
            <w:proofErr w:type="spellEnd"/>
            <w:r>
              <w:t>/</w:t>
            </w:r>
            <w:proofErr w:type="spellStart"/>
            <w:r>
              <w:t>estado</w:t>
            </w:r>
            <w:proofErr w:type="spellEnd"/>
          </w:p>
        </w:tc>
      </w:tr>
      <w:tr w:rsidR="00301A20" w:rsidRPr="007403DA" w14:paraId="267ABBD7" w14:textId="77777777" w:rsidTr="00111197">
        <w:tc>
          <w:tcPr>
            <w:tcW w:w="1733" w:type="pct"/>
          </w:tcPr>
          <w:p w14:paraId="694BB564" w14:textId="77777777" w:rsidR="00301A20" w:rsidRPr="00957C39" w:rsidRDefault="000672EC">
            <w:pPr>
              <w:pStyle w:val="P68B1DB1-Normal11"/>
              <w:widowControl/>
              <w:autoSpaceDE w:val="0"/>
              <w:autoSpaceDN w:val="0"/>
              <w:adjustRightInd w:val="0"/>
              <w:spacing w:before="60" w:after="60"/>
              <w:rPr>
                <w:rFonts w:eastAsia="Calibri"/>
                <w:iCs/>
                <w:szCs w:val="18"/>
                <w:lang w:val="es-ES"/>
              </w:rPr>
            </w:pPr>
            <w:r w:rsidRPr="00957C39">
              <w:rPr>
                <w:lang w:val="es-ES"/>
              </w:rPr>
              <w:t>El resumen proporciona una síntesis completa y equilibrada de los hallazgos, las conclusiones y las recomendaciones de la evaluación, y contiene:</w:t>
            </w:r>
          </w:p>
          <w:p w14:paraId="187AB4D7" w14:textId="77777777" w:rsidR="00301A20" w:rsidRPr="00957C39" w:rsidRDefault="000672EC">
            <w:pPr>
              <w:pStyle w:val="P68B1DB1-Normal5"/>
              <w:widowControl/>
              <w:numPr>
                <w:ilvl w:val="0"/>
                <w:numId w:val="27"/>
              </w:numPr>
              <w:autoSpaceDE w:val="0"/>
              <w:autoSpaceDN w:val="0"/>
              <w:adjustRightInd w:val="0"/>
              <w:spacing w:before="60" w:after="60" w:line="259" w:lineRule="auto"/>
              <w:rPr>
                <w:szCs w:val="18"/>
                <w:lang w:val="es-ES"/>
              </w:rPr>
            </w:pPr>
            <w:r w:rsidRPr="00957C39">
              <w:rPr>
                <w:color w:val="000000"/>
                <w:lang w:val="es-ES"/>
              </w:rPr>
              <w:t xml:space="preserve">Una introducción, en la que se detallan las características principales de la evaluación, </w:t>
            </w:r>
            <w:r w:rsidRPr="00957C39">
              <w:rPr>
                <w:lang w:val="es-ES"/>
              </w:rPr>
              <w:t>lo cual incluye el tipo de evaluación, el período objeto de la evaluación y la oficina comanditaria</w:t>
            </w:r>
          </w:p>
          <w:p w14:paraId="36786B15" w14:textId="77777777" w:rsidR="00301A20" w:rsidRPr="00957C39" w:rsidRDefault="000672EC">
            <w:pPr>
              <w:pStyle w:val="P68B1DB1-Normal5"/>
              <w:widowControl/>
              <w:numPr>
                <w:ilvl w:val="0"/>
                <w:numId w:val="27"/>
              </w:numPr>
              <w:autoSpaceDE w:val="0"/>
              <w:autoSpaceDN w:val="0"/>
              <w:adjustRightInd w:val="0"/>
              <w:spacing w:before="60" w:after="60" w:line="259" w:lineRule="auto"/>
              <w:rPr>
                <w:szCs w:val="18"/>
                <w:lang w:val="es-ES"/>
              </w:rPr>
            </w:pPr>
            <w:r w:rsidRPr="00957C39">
              <w:rPr>
                <w:lang w:val="es-ES"/>
              </w:rPr>
              <w:t xml:space="preserve">Propósito y objetivos, principales usuarios o público previsto y contexto </w:t>
            </w:r>
          </w:p>
          <w:p w14:paraId="44B0C957" w14:textId="6AFAD68B" w:rsidR="00301A20" w:rsidRPr="00957C39" w:rsidRDefault="000672EC">
            <w:pPr>
              <w:pStyle w:val="P68B1DB1-Normal5"/>
              <w:widowControl/>
              <w:numPr>
                <w:ilvl w:val="0"/>
                <w:numId w:val="28"/>
              </w:numPr>
              <w:spacing w:before="0" w:after="160" w:line="259" w:lineRule="auto"/>
              <w:contextualSpacing/>
              <w:rPr>
                <w:szCs w:val="18"/>
                <w:lang w:val="es-ES"/>
              </w:rPr>
            </w:pPr>
            <w:r w:rsidRPr="00957C39">
              <w:rPr>
                <w:lang w:val="es-ES"/>
              </w:rPr>
              <w:t>El objeto de la evaluación, lo cual incluye la cobertura geográfica, los beneficiarios</w:t>
            </w:r>
            <w:r w:rsidR="009712F1">
              <w:rPr>
                <w:lang w:val="es-ES"/>
              </w:rPr>
              <w:t>/as</w:t>
            </w:r>
            <w:r w:rsidRPr="00957C39">
              <w:rPr>
                <w:lang w:val="es-ES"/>
              </w:rPr>
              <w:t xml:space="preserve"> y los recursos conseguidos con relación al presupuesto</w:t>
            </w:r>
          </w:p>
          <w:p w14:paraId="4D28D7BC" w14:textId="77777777" w:rsidR="00301A20" w:rsidRPr="00957C39" w:rsidRDefault="000672EC">
            <w:pPr>
              <w:pStyle w:val="P68B1DB1-Normal5"/>
              <w:widowControl/>
              <w:numPr>
                <w:ilvl w:val="0"/>
                <w:numId w:val="28"/>
              </w:numPr>
              <w:spacing w:before="0" w:after="160" w:line="259" w:lineRule="auto"/>
              <w:contextualSpacing/>
              <w:rPr>
                <w:szCs w:val="18"/>
                <w:lang w:val="es-ES"/>
              </w:rPr>
            </w:pPr>
            <w:r w:rsidRPr="00957C39">
              <w:rPr>
                <w:lang w:val="es-ES"/>
              </w:rPr>
              <w:t>Las principales características de la metodología (incluida la justificación, las fuentes, los métodos de recopilación y análisis de datos empleados y las limitaciones más importantes)</w:t>
            </w:r>
          </w:p>
          <w:p w14:paraId="32E92BED" w14:textId="77777777" w:rsidR="00301A20" w:rsidRPr="00957C39" w:rsidRDefault="000672EC">
            <w:pPr>
              <w:pStyle w:val="P68B1DB1-Normal5"/>
              <w:widowControl/>
              <w:numPr>
                <w:ilvl w:val="0"/>
                <w:numId w:val="27"/>
              </w:numPr>
              <w:autoSpaceDE w:val="0"/>
              <w:autoSpaceDN w:val="0"/>
              <w:adjustRightInd w:val="0"/>
              <w:spacing w:before="60" w:after="60" w:line="259" w:lineRule="auto"/>
              <w:rPr>
                <w:szCs w:val="18"/>
                <w:lang w:val="es-ES"/>
              </w:rPr>
            </w:pPr>
            <w:r w:rsidRPr="00957C39">
              <w:rPr>
                <w:lang w:val="es-ES"/>
              </w:rPr>
              <w:t>Hallazgos principales respecto a todas las preguntas de la evaluación</w:t>
            </w:r>
          </w:p>
          <w:p w14:paraId="3646FAC4" w14:textId="77777777" w:rsidR="00301A20" w:rsidRDefault="000672EC">
            <w:pPr>
              <w:pStyle w:val="P68B1DB1-Normal5"/>
              <w:widowControl/>
              <w:numPr>
                <w:ilvl w:val="0"/>
                <w:numId w:val="27"/>
              </w:numPr>
              <w:autoSpaceDE w:val="0"/>
              <w:autoSpaceDN w:val="0"/>
              <w:adjustRightInd w:val="0"/>
              <w:spacing w:before="60" w:after="60" w:line="259" w:lineRule="auto"/>
              <w:rPr>
                <w:szCs w:val="18"/>
              </w:rPr>
            </w:pPr>
            <w:proofErr w:type="spellStart"/>
            <w:r>
              <w:t>Conclusiones</w:t>
            </w:r>
            <w:proofErr w:type="spellEnd"/>
            <w:r>
              <w:t xml:space="preserve"> y </w:t>
            </w:r>
            <w:proofErr w:type="spellStart"/>
            <w:r>
              <w:t>recomendaciones</w:t>
            </w:r>
            <w:proofErr w:type="spellEnd"/>
            <w:r>
              <w:t xml:space="preserve"> </w:t>
            </w:r>
            <w:proofErr w:type="spellStart"/>
            <w:r>
              <w:t>generales</w:t>
            </w:r>
            <w:proofErr w:type="spellEnd"/>
            <w:r>
              <w:t xml:space="preserve"> </w:t>
            </w:r>
            <w:proofErr w:type="spellStart"/>
            <w:r>
              <w:t>sintetizadas</w:t>
            </w:r>
            <w:proofErr w:type="spellEnd"/>
          </w:p>
          <w:p w14:paraId="5C0EF89C" w14:textId="77777777" w:rsidR="00301A20" w:rsidRPr="00957C39" w:rsidRDefault="000672EC">
            <w:pPr>
              <w:pStyle w:val="P68B1DB1-Normal6"/>
              <w:widowControl/>
              <w:numPr>
                <w:ilvl w:val="0"/>
                <w:numId w:val="27"/>
              </w:numPr>
              <w:autoSpaceDE w:val="0"/>
              <w:autoSpaceDN w:val="0"/>
              <w:adjustRightInd w:val="0"/>
              <w:spacing w:before="60" w:after="60" w:line="259" w:lineRule="auto"/>
              <w:rPr>
                <w:rFonts w:eastAsia="Calibri" w:cs="Open Sans"/>
                <w:szCs w:val="18"/>
                <w:lang w:val="es-ES"/>
              </w:rPr>
            </w:pPr>
            <w:r w:rsidRPr="00957C39">
              <w:rPr>
                <w:rFonts w:eastAsia="Times New Roman" w:cs="Open Sans"/>
                <w:lang w:val="es-ES"/>
              </w:rPr>
              <w:t>Si el aprendizaje era uno de los objetivos principales de la evaluación, las lecciones extraídas se resumen de un modo claro</w:t>
            </w:r>
            <w:r w:rsidRPr="00111197">
              <w:rPr>
                <w:rFonts w:eastAsia="Times New Roman" w:cs="Open Sans"/>
                <w:lang w:val="es-ES"/>
              </w:rPr>
              <w:t>.</w:t>
            </w:r>
          </w:p>
        </w:tc>
        <w:tc>
          <w:tcPr>
            <w:tcW w:w="1612" w:type="pct"/>
          </w:tcPr>
          <w:p w14:paraId="4564567B" w14:textId="77777777" w:rsidR="00301A20" w:rsidRPr="00957C39" w:rsidRDefault="000672EC">
            <w:pPr>
              <w:pStyle w:val="P68B1DB1-Normal5"/>
              <w:widowControl/>
              <w:numPr>
                <w:ilvl w:val="0"/>
                <w:numId w:val="30"/>
              </w:numPr>
              <w:spacing w:before="60" w:after="60" w:line="259" w:lineRule="auto"/>
              <w:contextualSpacing/>
              <w:rPr>
                <w:szCs w:val="18"/>
                <w:lang w:val="es-ES"/>
              </w:rPr>
            </w:pPr>
            <w:r w:rsidRPr="00957C39">
              <w:rPr>
                <w:lang w:val="es-ES"/>
              </w:rPr>
              <w:t>¿El resumen es coherente, autónomo y no requiere explicación? ¿Puede utilizarse como ayuda independiente para la toma de decisiones?</w:t>
            </w:r>
          </w:p>
          <w:p w14:paraId="35569669" w14:textId="77777777" w:rsidR="00301A20" w:rsidRPr="00957C39" w:rsidRDefault="000672EC">
            <w:pPr>
              <w:pStyle w:val="P68B1DB1-Normal5"/>
              <w:widowControl/>
              <w:numPr>
                <w:ilvl w:val="0"/>
                <w:numId w:val="27"/>
              </w:numPr>
              <w:autoSpaceDE w:val="0"/>
              <w:autoSpaceDN w:val="0"/>
              <w:adjustRightInd w:val="0"/>
              <w:spacing w:before="60" w:after="60" w:line="259" w:lineRule="auto"/>
              <w:rPr>
                <w:szCs w:val="18"/>
                <w:lang w:val="es-ES"/>
              </w:rPr>
            </w:pPr>
            <w:r w:rsidRPr="00957C39">
              <w:rPr>
                <w:lang w:val="es-ES"/>
              </w:rPr>
              <w:t>¿Los hallazgos principales del resumen responden a todas las preguntas de la evaluación?</w:t>
            </w:r>
          </w:p>
          <w:p w14:paraId="55D4F8EF" w14:textId="77777777" w:rsidR="00301A20" w:rsidRPr="00957C39" w:rsidRDefault="000672EC">
            <w:pPr>
              <w:pStyle w:val="P68B1DB1-Normal5"/>
              <w:widowControl/>
              <w:numPr>
                <w:ilvl w:val="0"/>
                <w:numId w:val="27"/>
              </w:numPr>
              <w:autoSpaceDE w:val="0"/>
              <w:autoSpaceDN w:val="0"/>
              <w:adjustRightInd w:val="0"/>
              <w:spacing w:before="60" w:after="60" w:line="259" w:lineRule="auto"/>
              <w:rPr>
                <w:szCs w:val="18"/>
                <w:lang w:val="es-ES"/>
              </w:rPr>
            </w:pPr>
            <w:r w:rsidRPr="00957C39">
              <w:rPr>
                <w:lang w:val="es-ES"/>
              </w:rPr>
              <w:t>¿Se presenta una relación clara entre las conclusiones y los resultados, sin que haya redundancias con estos ni introducir nueva información?</w:t>
            </w:r>
          </w:p>
          <w:p w14:paraId="665ECAE7" w14:textId="77777777" w:rsidR="00301A20" w:rsidRPr="00957C39" w:rsidRDefault="000672EC">
            <w:pPr>
              <w:pStyle w:val="P68B1DB1-Normal5"/>
              <w:widowControl/>
              <w:numPr>
                <w:ilvl w:val="0"/>
                <w:numId w:val="27"/>
              </w:numPr>
              <w:autoSpaceDE w:val="0"/>
              <w:autoSpaceDN w:val="0"/>
              <w:adjustRightInd w:val="0"/>
              <w:spacing w:before="60" w:after="60" w:line="259" w:lineRule="auto"/>
              <w:rPr>
                <w:szCs w:val="18"/>
                <w:lang w:val="es-ES"/>
              </w:rPr>
            </w:pPr>
            <w:r w:rsidRPr="00957C39">
              <w:rPr>
                <w:lang w:val="es-ES"/>
              </w:rPr>
              <w:t>¿Todas las recomendaciones se presentan de manera resumida?</w:t>
            </w:r>
          </w:p>
          <w:p w14:paraId="5D9AF734" w14:textId="77777777" w:rsidR="00301A20" w:rsidRPr="00957C39" w:rsidRDefault="000672EC">
            <w:pPr>
              <w:pStyle w:val="P68B1DB1-Normal5"/>
              <w:widowControl/>
              <w:numPr>
                <w:ilvl w:val="0"/>
                <w:numId w:val="27"/>
              </w:numPr>
              <w:autoSpaceDE w:val="0"/>
              <w:autoSpaceDN w:val="0"/>
              <w:adjustRightInd w:val="0"/>
              <w:spacing w:before="60" w:after="60" w:line="259" w:lineRule="auto"/>
              <w:rPr>
                <w:szCs w:val="18"/>
                <w:lang w:val="es-ES"/>
              </w:rPr>
            </w:pPr>
            <w:r w:rsidRPr="00957C39">
              <w:rPr>
                <w:lang w:val="es-ES"/>
              </w:rPr>
              <w:t>¿Se respeta la extensión máxima de 2.500 palabras (o 2.875 para los informes de evaluación redactados en francés o español) en el caso de las evaluaciones descentralizadas dirigidas por la oficina en el país y 3.000 palabras (o 3.450) para las dirigidas por el despacho regional y por la Sede?</w:t>
            </w:r>
          </w:p>
          <w:p w14:paraId="33044F3A" w14:textId="6D88AFE4" w:rsidR="00301A20" w:rsidRPr="00111197" w:rsidRDefault="000672EC" w:rsidP="00111197">
            <w:pPr>
              <w:pStyle w:val="P68B1DB1-Normal5"/>
              <w:widowControl/>
              <w:numPr>
                <w:ilvl w:val="0"/>
                <w:numId w:val="27"/>
              </w:numPr>
              <w:autoSpaceDE w:val="0"/>
              <w:autoSpaceDN w:val="0"/>
              <w:adjustRightInd w:val="0"/>
              <w:spacing w:before="60" w:after="60" w:line="259" w:lineRule="auto"/>
              <w:rPr>
                <w:szCs w:val="18"/>
                <w:lang w:val="es-ES"/>
              </w:rPr>
            </w:pPr>
            <w:r w:rsidRPr="00957C39">
              <w:rPr>
                <w:lang w:val="es-ES"/>
              </w:rPr>
              <w:t xml:space="preserve">Para las evaluaciones cuyos términos de referencia indicaban objetivos de aprendizaje, ¿el informe de evaluación incluye lecciones, es decir, elementos clave de aprendizaje </w:t>
            </w:r>
            <w:r w:rsidRPr="00957C39">
              <w:rPr>
                <w:lang w:val="es-ES"/>
              </w:rPr>
              <w:lastRenderedPageBreak/>
              <w:t>derivados de los resultados y conclusiones de la evaluación?</w:t>
            </w:r>
          </w:p>
        </w:tc>
        <w:tc>
          <w:tcPr>
            <w:tcW w:w="860" w:type="pct"/>
            <w:gridSpan w:val="2"/>
          </w:tcPr>
          <w:p w14:paraId="47602C14" w14:textId="77777777" w:rsidR="00301A20" w:rsidRPr="00957C39" w:rsidRDefault="00301A20">
            <w:pPr>
              <w:widowControl/>
              <w:spacing w:before="60" w:after="60"/>
              <w:ind w:left="792"/>
              <w:contextualSpacing/>
              <w:rPr>
                <w:rFonts w:eastAsia="Times New Roman" w:cs="Open Sans"/>
                <w:kern w:val="0"/>
                <w:szCs w:val="18"/>
                <w:lang w:val="es-ES"/>
                <w14:ligatures w14:val="none"/>
              </w:rPr>
            </w:pPr>
          </w:p>
        </w:tc>
        <w:tc>
          <w:tcPr>
            <w:tcW w:w="795" w:type="pct"/>
          </w:tcPr>
          <w:p w14:paraId="4F87C418" w14:textId="77777777" w:rsidR="00301A20" w:rsidRPr="00957C39" w:rsidRDefault="00301A20">
            <w:pPr>
              <w:widowControl/>
              <w:spacing w:before="60" w:after="60"/>
              <w:ind w:left="792"/>
              <w:contextualSpacing/>
              <w:rPr>
                <w:rFonts w:eastAsia="Times New Roman" w:cs="Open Sans"/>
                <w:kern w:val="0"/>
                <w:szCs w:val="18"/>
                <w:lang w:val="es-ES"/>
                <w14:ligatures w14:val="none"/>
              </w:rPr>
            </w:pPr>
          </w:p>
        </w:tc>
      </w:tr>
    </w:tbl>
    <w:p w14:paraId="7A39B18D" w14:textId="77777777" w:rsidR="00301A20" w:rsidRPr="00957C39" w:rsidRDefault="00301A20">
      <w:pPr>
        <w:widowControl/>
        <w:spacing w:before="0" w:after="160" w:line="259" w:lineRule="auto"/>
        <w:rPr>
          <w:rFonts w:eastAsia="Calibri" w:cs="Open Sans"/>
          <w:b/>
          <w:kern w:val="0"/>
          <w:szCs w:val="18"/>
          <w:lang w:val="es-ES"/>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7"/>
        <w:gridCol w:w="4783"/>
        <w:gridCol w:w="1592"/>
        <w:gridCol w:w="2792"/>
      </w:tblGrid>
      <w:tr w:rsidR="00301A20" w14:paraId="2730E873" w14:textId="77777777">
        <w:tc>
          <w:tcPr>
            <w:tcW w:w="5000" w:type="pct"/>
            <w:gridSpan w:val="4"/>
            <w:shd w:val="clear" w:color="auto" w:fill="1073B5"/>
          </w:tcPr>
          <w:p w14:paraId="125D7A7E" w14:textId="1A1966EE" w:rsidR="00301A20" w:rsidRDefault="000672EC">
            <w:pPr>
              <w:pStyle w:val="P68B1DB1-ListParagraph12"/>
              <w:widowControl/>
              <w:numPr>
                <w:ilvl w:val="0"/>
                <w:numId w:val="42"/>
              </w:numPr>
              <w:rPr>
                <w:bCs/>
                <w:szCs w:val="18"/>
              </w:rPr>
            </w:pPr>
            <w:proofErr w:type="spellStart"/>
            <w:r>
              <w:t>Introducción</w:t>
            </w:r>
            <w:proofErr w:type="spellEnd"/>
          </w:p>
        </w:tc>
      </w:tr>
      <w:tr w:rsidR="00301A20" w14:paraId="035939C3" w14:textId="77777777">
        <w:tc>
          <w:tcPr>
            <w:tcW w:w="1713" w:type="pct"/>
          </w:tcPr>
          <w:p w14:paraId="1A5251DB" w14:textId="77777777" w:rsidR="00301A20" w:rsidRDefault="000672EC">
            <w:pPr>
              <w:pStyle w:val="P68B1DB1-Normal4"/>
              <w:widowControl/>
              <w:spacing w:before="60" w:after="60" w:line="259" w:lineRule="auto"/>
              <w:ind w:left="72"/>
              <w:jc w:val="center"/>
              <w:rPr>
                <w:szCs w:val="18"/>
              </w:rPr>
            </w:pPr>
            <w:proofErr w:type="spellStart"/>
            <w:r>
              <w:t>Contenido</w:t>
            </w:r>
            <w:proofErr w:type="spellEnd"/>
            <w:r>
              <w:t xml:space="preserve"> </w:t>
            </w:r>
            <w:proofErr w:type="spellStart"/>
            <w:r>
              <w:t>esperado</w:t>
            </w:r>
            <w:proofErr w:type="spellEnd"/>
          </w:p>
        </w:tc>
        <w:tc>
          <w:tcPr>
            <w:tcW w:w="1715" w:type="pct"/>
          </w:tcPr>
          <w:p w14:paraId="631AFC5F" w14:textId="77777777" w:rsidR="00301A20" w:rsidRDefault="000672EC">
            <w:pPr>
              <w:pStyle w:val="P68B1DB1-Normal4"/>
              <w:widowControl/>
              <w:spacing w:before="60" w:after="60" w:line="259" w:lineRule="auto"/>
              <w:jc w:val="center"/>
              <w:rPr>
                <w:szCs w:val="18"/>
              </w:rPr>
            </w:pPr>
            <w:proofErr w:type="spellStart"/>
            <w:r>
              <w:t>Criterios</w:t>
            </w:r>
            <w:proofErr w:type="spellEnd"/>
            <w:r>
              <w:t xml:space="preserve"> de </w:t>
            </w:r>
            <w:proofErr w:type="spellStart"/>
            <w:r>
              <w:t>evaluación</w:t>
            </w:r>
            <w:proofErr w:type="spellEnd"/>
          </w:p>
        </w:tc>
        <w:tc>
          <w:tcPr>
            <w:tcW w:w="571" w:type="pct"/>
          </w:tcPr>
          <w:p w14:paraId="1D50C319" w14:textId="77777777" w:rsidR="00301A20" w:rsidRDefault="000672EC">
            <w:pPr>
              <w:pStyle w:val="P68B1DB1-Normal4"/>
              <w:widowControl/>
              <w:spacing w:before="60" w:after="60" w:line="259" w:lineRule="auto"/>
              <w:jc w:val="center"/>
              <w:rPr>
                <w:szCs w:val="18"/>
              </w:rPr>
            </w:pPr>
            <w:proofErr w:type="spellStart"/>
            <w:r>
              <w:t>Cumple</w:t>
            </w:r>
            <w:proofErr w:type="spellEnd"/>
            <w:r>
              <w:t xml:space="preserve"> </w:t>
            </w:r>
            <w:proofErr w:type="spellStart"/>
            <w:r>
              <w:t>los</w:t>
            </w:r>
            <w:proofErr w:type="spellEnd"/>
            <w:r>
              <w:t xml:space="preserve"> </w:t>
            </w:r>
            <w:proofErr w:type="spellStart"/>
            <w:r>
              <w:t>criterios</w:t>
            </w:r>
            <w:proofErr w:type="spellEnd"/>
          </w:p>
        </w:tc>
        <w:tc>
          <w:tcPr>
            <w:tcW w:w="1001" w:type="pct"/>
          </w:tcPr>
          <w:p w14:paraId="3E594FDA" w14:textId="77777777" w:rsidR="00301A20" w:rsidRDefault="000672EC">
            <w:pPr>
              <w:pStyle w:val="P68B1DB1-Normal4"/>
              <w:widowControl/>
              <w:spacing w:before="60" w:after="60" w:line="259" w:lineRule="auto"/>
              <w:jc w:val="center"/>
              <w:rPr>
                <w:szCs w:val="18"/>
              </w:rPr>
            </w:pPr>
            <w:proofErr w:type="spellStart"/>
            <w:r>
              <w:t>Comentarios</w:t>
            </w:r>
            <w:proofErr w:type="spellEnd"/>
          </w:p>
        </w:tc>
      </w:tr>
      <w:tr w:rsidR="00301A20" w14:paraId="394AB46D" w14:textId="77777777">
        <w:tc>
          <w:tcPr>
            <w:tcW w:w="5000" w:type="pct"/>
            <w:gridSpan w:val="4"/>
            <w:shd w:val="clear" w:color="auto" w:fill="FFFFFF"/>
          </w:tcPr>
          <w:p w14:paraId="11099FF8" w14:textId="77777777" w:rsidR="00301A20" w:rsidRDefault="000672EC">
            <w:pPr>
              <w:pStyle w:val="P68B1DB1-Normal13"/>
              <w:widowControl/>
              <w:spacing w:before="60" w:after="60"/>
              <w:contextualSpacing/>
              <w:rPr>
                <w:szCs w:val="18"/>
              </w:rPr>
            </w:pPr>
            <w:r>
              <w:t xml:space="preserve">1.1 </w:t>
            </w:r>
            <w:proofErr w:type="spellStart"/>
            <w:r>
              <w:t>Características</w:t>
            </w:r>
            <w:proofErr w:type="spellEnd"/>
            <w:r>
              <w:t xml:space="preserve"> de la </w:t>
            </w:r>
            <w:proofErr w:type="spellStart"/>
            <w:r>
              <w:t>evaluación</w:t>
            </w:r>
            <w:proofErr w:type="spellEnd"/>
          </w:p>
        </w:tc>
      </w:tr>
      <w:tr w:rsidR="00301A20" w:rsidRPr="007403DA" w14:paraId="7CC4A7D2" w14:textId="77777777">
        <w:tc>
          <w:tcPr>
            <w:tcW w:w="1713" w:type="pct"/>
          </w:tcPr>
          <w:p w14:paraId="01F89072" w14:textId="77777777" w:rsidR="00301A20" w:rsidRPr="00957C39" w:rsidRDefault="000672EC">
            <w:pPr>
              <w:pStyle w:val="P68B1DB1-Normal9"/>
              <w:widowControl/>
              <w:spacing w:before="60" w:after="60" w:line="259" w:lineRule="auto"/>
              <w:rPr>
                <w:rFonts w:ascii="Calibri" w:hAnsi="Calibri" w:cs="Times New Roman"/>
                <w:szCs w:val="18"/>
                <w:lang w:val="es-ES"/>
              </w:rPr>
            </w:pPr>
            <w:r w:rsidRPr="00957C39">
              <w:rPr>
                <w:lang w:val="es-ES"/>
              </w:rPr>
              <w:t>Esta sección ofrece una breve descripción de las características de la evaluación, aclara por qué y de qué manera se ha llevado a cabo, e incluye:</w:t>
            </w:r>
          </w:p>
          <w:p w14:paraId="37CA0688" w14:textId="77777777" w:rsidR="00301A20" w:rsidRPr="00957C39" w:rsidRDefault="000672EC">
            <w:pPr>
              <w:pStyle w:val="P68B1DB1-Normal14"/>
              <w:widowControl/>
              <w:numPr>
                <w:ilvl w:val="0"/>
                <w:numId w:val="8"/>
              </w:numPr>
              <w:spacing w:before="60" w:after="60" w:line="259" w:lineRule="auto"/>
              <w:contextualSpacing/>
              <w:rPr>
                <w:rFonts w:cs="Open Sans"/>
                <w:szCs w:val="18"/>
                <w:lang w:val="es-ES"/>
              </w:rPr>
            </w:pPr>
            <w:r w:rsidRPr="00957C39">
              <w:rPr>
                <w:lang w:val="es-ES"/>
              </w:rPr>
              <w:t>El propósito y la justificación de la evaluación, explicando por qué se lleva a cabo en este momento</w:t>
            </w:r>
          </w:p>
          <w:p w14:paraId="5C697430" w14:textId="77777777" w:rsidR="00301A20" w:rsidRPr="00957C39" w:rsidRDefault="000672EC">
            <w:pPr>
              <w:pStyle w:val="P68B1DB1-Normal6"/>
              <w:widowControl/>
              <w:numPr>
                <w:ilvl w:val="0"/>
                <w:numId w:val="8"/>
              </w:numPr>
              <w:spacing w:before="60" w:after="60" w:line="259" w:lineRule="auto"/>
              <w:contextualSpacing/>
              <w:rPr>
                <w:rFonts w:eastAsia="Times New Roman" w:cs="Open Sans"/>
                <w:szCs w:val="18"/>
                <w:lang w:val="es-ES"/>
              </w:rPr>
            </w:pPr>
            <w:r w:rsidRPr="00957C39">
              <w:rPr>
                <w:rFonts w:eastAsia="Times New Roman"/>
                <w:lang w:val="es-ES"/>
              </w:rPr>
              <w:t>Los objetivos de rendición de cuentas o de aprendizaje concretos</w:t>
            </w:r>
            <w:r w:rsidRPr="00957C39">
              <w:rPr>
                <w:rFonts w:ascii="Arial Narrow" w:eastAsia="Times New Roman" w:hAnsi="Arial Narrow" w:cs="Times New Roman"/>
                <w:lang w:val="es-ES"/>
              </w:rPr>
              <w:t xml:space="preserve">. </w:t>
            </w:r>
          </w:p>
          <w:p w14:paraId="549B2BAE" w14:textId="77777777" w:rsidR="00301A20" w:rsidRPr="00957C39" w:rsidRDefault="000672EC">
            <w:pPr>
              <w:pStyle w:val="P68B1DB1-Normal14"/>
              <w:widowControl/>
              <w:numPr>
                <w:ilvl w:val="0"/>
                <w:numId w:val="8"/>
              </w:numPr>
              <w:spacing w:before="60" w:after="60" w:line="259" w:lineRule="auto"/>
              <w:contextualSpacing/>
              <w:rPr>
                <w:rFonts w:cs="Open Sans"/>
                <w:szCs w:val="18"/>
                <w:lang w:val="es-ES"/>
              </w:rPr>
            </w:pPr>
            <w:r w:rsidRPr="00957C39">
              <w:rPr>
                <w:lang w:val="es-ES"/>
              </w:rPr>
              <w:t>El alcance de la evaluación, incluidas las exclusiones de cualquier tipo y los motivos para ello</w:t>
            </w:r>
          </w:p>
          <w:p w14:paraId="5FE78EAC" w14:textId="77777777" w:rsidR="00301A20" w:rsidRPr="00957C39" w:rsidRDefault="000672EC">
            <w:pPr>
              <w:pStyle w:val="P68B1DB1-Normal5"/>
              <w:widowControl/>
              <w:numPr>
                <w:ilvl w:val="0"/>
                <w:numId w:val="8"/>
              </w:numPr>
              <w:spacing w:before="60" w:after="60" w:line="259" w:lineRule="auto"/>
              <w:contextualSpacing/>
              <w:rPr>
                <w:szCs w:val="18"/>
                <w:lang w:val="es-ES"/>
              </w:rPr>
            </w:pPr>
            <w:r w:rsidRPr="00957C39">
              <w:rPr>
                <w:lang w:val="es-ES"/>
              </w:rPr>
              <w:t xml:space="preserve">Los principales usuarios y partes interesadas de la evaluación y cómo harán uso de sus hallazgos </w:t>
            </w:r>
          </w:p>
          <w:p w14:paraId="51593BDE" w14:textId="77777777" w:rsidR="00301A20" w:rsidRPr="00957C39" w:rsidRDefault="000672EC">
            <w:pPr>
              <w:pStyle w:val="P68B1DB1-Normal15"/>
              <w:widowControl/>
              <w:numPr>
                <w:ilvl w:val="0"/>
                <w:numId w:val="8"/>
              </w:numPr>
              <w:spacing w:before="0" w:after="160" w:line="259" w:lineRule="auto"/>
              <w:contextualSpacing/>
              <w:rPr>
                <w:rFonts w:cs="Open Sans"/>
                <w:i/>
                <w:szCs w:val="18"/>
                <w:lang w:val="es-ES"/>
              </w:rPr>
            </w:pPr>
            <w:r w:rsidRPr="00957C39">
              <w:rPr>
                <w:lang w:val="es-ES"/>
              </w:rPr>
              <w:t>Una breve presentación del equipo de evaluación, el momento en que se ha llevado a cabo el trabajo sobre el terreno y su duración</w:t>
            </w:r>
          </w:p>
        </w:tc>
        <w:tc>
          <w:tcPr>
            <w:tcW w:w="1715" w:type="pct"/>
          </w:tcPr>
          <w:p w14:paraId="675A9641" w14:textId="77777777" w:rsidR="00301A20" w:rsidRPr="00957C39" w:rsidRDefault="000672EC">
            <w:pPr>
              <w:pStyle w:val="P68B1DB1-Normal5"/>
              <w:widowControl/>
              <w:numPr>
                <w:ilvl w:val="0"/>
                <w:numId w:val="30"/>
              </w:numPr>
              <w:spacing w:before="60" w:after="60" w:line="259" w:lineRule="auto"/>
              <w:contextualSpacing/>
              <w:rPr>
                <w:szCs w:val="18"/>
                <w:lang w:val="es-ES"/>
              </w:rPr>
            </w:pPr>
            <w:r w:rsidRPr="00957C39">
              <w:rPr>
                <w:lang w:val="es-ES"/>
              </w:rPr>
              <w:t>¿La sección es lo suficientemente breve y centrada, sin redundancias con otras partes del informe de evaluación?</w:t>
            </w:r>
          </w:p>
          <w:p w14:paraId="194316F4" w14:textId="77777777" w:rsidR="00301A20" w:rsidRPr="00957C39" w:rsidRDefault="000672EC">
            <w:pPr>
              <w:pStyle w:val="P68B1DB1-Normal5"/>
              <w:widowControl/>
              <w:numPr>
                <w:ilvl w:val="0"/>
                <w:numId w:val="30"/>
              </w:numPr>
              <w:spacing w:before="60" w:after="60" w:line="259" w:lineRule="auto"/>
              <w:contextualSpacing/>
              <w:rPr>
                <w:szCs w:val="18"/>
                <w:lang w:val="es-ES"/>
              </w:rPr>
            </w:pPr>
            <w:r w:rsidRPr="00957C39">
              <w:rPr>
                <w:lang w:val="es-ES"/>
              </w:rPr>
              <w:t>¿Se explicita claramente el motivo del encargo de la evaluación?</w:t>
            </w:r>
          </w:p>
          <w:p w14:paraId="3DD4523A" w14:textId="77777777" w:rsidR="00301A20" w:rsidRPr="00957C39" w:rsidRDefault="000672EC">
            <w:pPr>
              <w:pStyle w:val="P68B1DB1-Normal5"/>
              <w:widowControl/>
              <w:numPr>
                <w:ilvl w:val="0"/>
                <w:numId w:val="30"/>
              </w:numPr>
              <w:spacing w:before="60" w:after="60" w:line="259" w:lineRule="auto"/>
              <w:contextualSpacing/>
              <w:rPr>
                <w:szCs w:val="18"/>
                <w:lang w:val="es-ES"/>
              </w:rPr>
            </w:pPr>
            <w:r w:rsidRPr="00957C39">
              <w:rPr>
                <w:lang w:val="es-ES"/>
              </w:rPr>
              <w:t>¿Los objetivos de la evaluación son claros?</w:t>
            </w:r>
          </w:p>
          <w:p w14:paraId="15634EC5" w14:textId="77777777" w:rsidR="00301A20" w:rsidRDefault="000672EC">
            <w:pPr>
              <w:pStyle w:val="P68B1DB1-Normal5"/>
              <w:widowControl/>
              <w:numPr>
                <w:ilvl w:val="0"/>
                <w:numId w:val="30"/>
              </w:numPr>
              <w:spacing w:before="60" w:after="60" w:line="259" w:lineRule="auto"/>
              <w:contextualSpacing/>
              <w:rPr>
                <w:szCs w:val="18"/>
              </w:rPr>
            </w:pPr>
            <w:r w:rsidRPr="00957C39">
              <w:rPr>
                <w:lang w:val="es-ES"/>
              </w:rPr>
              <w:t xml:space="preserve">En caso de que se diese más importancia a un objetivo de rendición de cuentas o a uno de aprendizaje, ¿se indica claramente? </w:t>
            </w:r>
            <w:r>
              <w:t xml:space="preserve">¿Esa </w:t>
            </w:r>
            <w:proofErr w:type="spellStart"/>
            <w:r>
              <w:t>decisión</w:t>
            </w:r>
            <w:proofErr w:type="spellEnd"/>
            <w:r>
              <w:t xml:space="preserve"> se </w:t>
            </w:r>
            <w:proofErr w:type="spellStart"/>
            <w:r>
              <w:t>justifica</w:t>
            </w:r>
            <w:proofErr w:type="spellEnd"/>
            <w:r>
              <w:t xml:space="preserve"> </w:t>
            </w:r>
            <w:proofErr w:type="spellStart"/>
            <w:r>
              <w:t>explícitamente</w:t>
            </w:r>
            <w:proofErr w:type="spellEnd"/>
            <w:r>
              <w:t xml:space="preserve"> </w:t>
            </w:r>
            <w:proofErr w:type="spellStart"/>
            <w:r>
              <w:t>en</w:t>
            </w:r>
            <w:proofErr w:type="spellEnd"/>
            <w:r>
              <w:t xml:space="preserve"> </w:t>
            </w:r>
            <w:proofErr w:type="spellStart"/>
            <w:r>
              <w:t>el</w:t>
            </w:r>
            <w:proofErr w:type="spellEnd"/>
            <w:r>
              <w:t xml:space="preserve"> </w:t>
            </w:r>
            <w:proofErr w:type="spellStart"/>
            <w:r>
              <w:t>informe</w:t>
            </w:r>
            <w:proofErr w:type="spellEnd"/>
            <w:r>
              <w:t>?</w:t>
            </w:r>
          </w:p>
          <w:p w14:paraId="1DD18AEC" w14:textId="77777777" w:rsidR="00301A20" w:rsidRPr="00957C39" w:rsidRDefault="000672EC">
            <w:pPr>
              <w:pStyle w:val="P68B1DB1-Normal5"/>
              <w:widowControl/>
              <w:numPr>
                <w:ilvl w:val="0"/>
                <w:numId w:val="30"/>
              </w:numPr>
              <w:spacing w:before="60" w:after="60" w:line="259" w:lineRule="auto"/>
              <w:contextualSpacing/>
              <w:rPr>
                <w:szCs w:val="18"/>
                <w:lang w:val="es-ES"/>
              </w:rPr>
            </w:pPr>
            <w:r w:rsidRPr="00957C39">
              <w:rPr>
                <w:lang w:val="es-ES"/>
              </w:rPr>
              <w:t>¿Se explica claramente el alcance de la evaluación?</w:t>
            </w:r>
          </w:p>
          <w:p w14:paraId="0ACB51C9" w14:textId="77777777" w:rsidR="00301A20" w:rsidRPr="00957C39" w:rsidRDefault="000672EC">
            <w:pPr>
              <w:pStyle w:val="P68B1DB1-Normal5"/>
              <w:widowControl/>
              <w:numPr>
                <w:ilvl w:val="0"/>
                <w:numId w:val="30"/>
              </w:numPr>
              <w:spacing w:before="60" w:after="60" w:line="259" w:lineRule="auto"/>
              <w:contextualSpacing/>
              <w:rPr>
                <w:szCs w:val="18"/>
                <w:lang w:val="es-ES"/>
              </w:rPr>
            </w:pPr>
            <w:r w:rsidRPr="00957C39">
              <w:rPr>
                <w:lang w:val="es-ES"/>
              </w:rPr>
              <w:t>¿De la lectura de esta sección se desprende claramente quiénes son las principales partes interesadas y usuarios?</w:t>
            </w:r>
          </w:p>
          <w:p w14:paraId="350D3B86" w14:textId="77777777" w:rsidR="00301A20" w:rsidRPr="00957C39" w:rsidRDefault="000672EC">
            <w:pPr>
              <w:pStyle w:val="P68B1DB1-Normal5"/>
              <w:widowControl/>
              <w:numPr>
                <w:ilvl w:val="0"/>
                <w:numId w:val="30"/>
              </w:numPr>
              <w:spacing w:before="0" w:after="0" w:line="259" w:lineRule="auto"/>
              <w:rPr>
                <w:szCs w:val="18"/>
                <w:lang w:val="es-ES"/>
              </w:rPr>
            </w:pPr>
            <w:r w:rsidRPr="00957C39">
              <w:rPr>
                <w:lang w:val="es-ES"/>
              </w:rPr>
              <w:t>¿El</w:t>
            </w:r>
            <w:r w:rsidRPr="00957C39">
              <w:rPr>
                <w:sz w:val="22"/>
                <w:lang w:val="es-ES"/>
              </w:rPr>
              <w:t xml:space="preserve"> </w:t>
            </w:r>
            <w:r w:rsidRPr="00957C39">
              <w:rPr>
                <w:lang w:val="es-ES"/>
              </w:rPr>
              <w:t>contenido es suficiente para que los lectores entiendan cómo se ha acometido la evaluación y confíen en su imparcialidad y credibilidad?</w:t>
            </w:r>
          </w:p>
          <w:p w14:paraId="73092DD4" w14:textId="77777777" w:rsidR="00301A20" w:rsidRPr="00111197" w:rsidRDefault="000672EC">
            <w:pPr>
              <w:pStyle w:val="P68B1DB1-Normal5"/>
              <w:widowControl/>
              <w:numPr>
                <w:ilvl w:val="0"/>
                <w:numId w:val="30"/>
              </w:numPr>
              <w:spacing w:before="0" w:after="0" w:line="259" w:lineRule="auto"/>
              <w:rPr>
                <w:rFonts w:eastAsia="Calibri"/>
                <w:szCs w:val="18"/>
                <w:lang w:val="es-ES"/>
              </w:rPr>
            </w:pPr>
            <w:r w:rsidRPr="00957C39">
              <w:rPr>
                <w:lang w:val="es-ES"/>
              </w:rPr>
              <w:t>¿Se hace referencia a los anexos pertinentes en el cuerpo del texto?</w:t>
            </w:r>
          </w:p>
          <w:p w14:paraId="478064A5" w14:textId="77777777" w:rsidR="00111197" w:rsidRDefault="00111197" w:rsidP="00111197">
            <w:pPr>
              <w:pStyle w:val="P68B1DB1-Normal5"/>
              <w:widowControl/>
              <w:spacing w:before="0" w:after="0" w:line="259" w:lineRule="auto"/>
              <w:ind w:left="360"/>
              <w:rPr>
                <w:lang w:val="es-ES"/>
              </w:rPr>
            </w:pPr>
          </w:p>
          <w:p w14:paraId="15205703" w14:textId="77777777" w:rsidR="00111197" w:rsidRDefault="00111197" w:rsidP="00111197">
            <w:pPr>
              <w:pStyle w:val="P68B1DB1-Normal5"/>
              <w:widowControl/>
              <w:spacing w:before="0" w:after="0" w:line="259" w:lineRule="auto"/>
              <w:ind w:left="360"/>
              <w:rPr>
                <w:lang w:val="es-ES"/>
              </w:rPr>
            </w:pPr>
          </w:p>
          <w:p w14:paraId="57B163A9" w14:textId="77777777" w:rsidR="00111197" w:rsidRPr="00957C39" w:rsidRDefault="00111197" w:rsidP="00111197">
            <w:pPr>
              <w:pStyle w:val="P68B1DB1-Normal5"/>
              <w:widowControl/>
              <w:spacing w:before="0" w:after="0" w:line="259" w:lineRule="auto"/>
              <w:ind w:left="360"/>
              <w:rPr>
                <w:rFonts w:eastAsia="Calibri"/>
                <w:szCs w:val="18"/>
                <w:lang w:val="es-ES"/>
              </w:rPr>
            </w:pPr>
          </w:p>
        </w:tc>
        <w:tc>
          <w:tcPr>
            <w:tcW w:w="571" w:type="pct"/>
          </w:tcPr>
          <w:p w14:paraId="4B493E62" w14:textId="77777777" w:rsidR="00301A20" w:rsidRPr="00957C39" w:rsidRDefault="00301A20">
            <w:pPr>
              <w:widowControl/>
              <w:spacing w:before="60" w:after="60"/>
              <w:ind w:left="792"/>
              <w:contextualSpacing/>
              <w:rPr>
                <w:rFonts w:eastAsia="Times New Roman" w:cs="Open Sans"/>
                <w:kern w:val="0"/>
                <w:szCs w:val="18"/>
                <w:lang w:val="es-ES"/>
                <w14:ligatures w14:val="none"/>
              </w:rPr>
            </w:pPr>
          </w:p>
        </w:tc>
        <w:tc>
          <w:tcPr>
            <w:tcW w:w="1001" w:type="pct"/>
          </w:tcPr>
          <w:p w14:paraId="53EB1655" w14:textId="77777777" w:rsidR="00301A20" w:rsidRPr="00957C39" w:rsidRDefault="00301A20">
            <w:pPr>
              <w:widowControl/>
              <w:spacing w:before="60" w:after="60"/>
              <w:ind w:left="792"/>
              <w:contextualSpacing/>
              <w:rPr>
                <w:rFonts w:eastAsia="Times New Roman" w:cs="Open Sans"/>
                <w:kern w:val="0"/>
                <w:szCs w:val="18"/>
                <w:lang w:val="es-ES"/>
                <w14:ligatures w14:val="none"/>
              </w:rPr>
            </w:pPr>
          </w:p>
        </w:tc>
      </w:tr>
      <w:tr w:rsidR="00301A20" w14:paraId="5364A389" w14:textId="77777777">
        <w:tc>
          <w:tcPr>
            <w:tcW w:w="5000" w:type="pct"/>
            <w:gridSpan w:val="4"/>
            <w:shd w:val="clear" w:color="auto" w:fill="FFFFFF"/>
          </w:tcPr>
          <w:p w14:paraId="1F67278A" w14:textId="77777777" w:rsidR="00301A20" w:rsidRDefault="000672EC">
            <w:pPr>
              <w:pStyle w:val="P68B1DB1-Normal13"/>
              <w:widowControl/>
              <w:spacing w:before="60" w:after="60"/>
              <w:contextualSpacing/>
              <w:rPr>
                <w:szCs w:val="18"/>
              </w:rPr>
            </w:pPr>
            <w:r>
              <w:lastRenderedPageBreak/>
              <w:t xml:space="preserve">1.2 </w:t>
            </w:r>
            <w:proofErr w:type="spellStart"/>
            <w:r>
              <w:t>Contexto</w:t>
            </w:r>
            <w:proofErr w:type="spellEnd"/>
          </w:p>
        </w:tc>
      </w:tr>
      <w:tr w:rsidR="00301A20" w14:paraId="20F8AACD" w14:textId="77777777">
        <w:tc>
          <w:tcPr>
            <w:tcW w:w="1713" w:type="pct"/>
          </w:tcPr>
          <w:p w14:paraId="56E2A6C5" w14:textId="77777777" w:rsidR="00301A20" w:rsidRDefault="000672EC">
            <w:pPr>
              <w:pStyle w:val="P68B1DB1-Normal4"/>
              <w:widowControl/>
              <w:spacing w:before="60" w:after="60" w:line="259" w:lineRule="auto"/>
              <w:ind w:left="72"/>
              <w:jc w:val="center"/>
              <w:rPr>
                <w:szCs w:val="18"/>
              </w:rPr>
            </w:pPr>
            <w:proofErr w:type="spellStart"/>
            <w:r>
              <w:t>Contenido</w:t>
            </w:r>
            <w:proofErr w:type="spellEnd"/>
            <w:r>
              <w:t xml:space="preserve"> </w:t>
            </w:r>
            <w:proofErr w:type="spellStart"/>
            <w:r>
              <w:t>esperado</w:t>
            </w:r>
            <w:proofErr w:type="spellEnd"/>
          </w:p>
        </w:tc>
        <w:tc>
          <w:tcPr>
            <w:tcW w:w="1715" w:type="pct"/>
          </w:tcPr>
          <w:p w14:paraId="5024B1E7" w14:textId="77777777" w:rsidR="00301A20" w:rsidRDefault="000672EC">
            <w:pPr>
              <w:pStyle w:val="P68B1DB1-Normal4"/>
              <w:widowControl/>
              <w:spacing w:before="60" w:after="60" w:line="259" w:lineRule="auto"/>
              <w:jc w:val="center"/>
              <w:rPr>
                <w:szCs w:val="18"/>
              </w:rPr>
            </w:pPr>
            <w:proofErr w:type="spellStart"/>
            <w:r>
              <w:t>Criterios</w:t>
            </w:r>
            <w:proofErr w:type="spellEnd"/>
            <w:r>
              <w:t xml:space="preserve"> de </w:t>
            </w:r>
            <w:proofErr w:type="spellStart"/>
            <w:r>
              <w:t>evaluación</w:t>
            </w:r>
            <w:proofErr w:type="spellEnd"/>
          </w:p>
        </w:tc>
        <w:tc>
          <w:tcPr>
            <w:tcW w:w="571" w:type="pct"/>
          </w:tcPr>
          <w:p w14:paraId="2AC9B8B2" w14:textId="77777777" w:rsidR="00301A20" w:rsidRDefault="000672EC">
            <w:pPr>
              <w:pStyle w:val="P68B1DB1-Normal4"/>
              <w:widowControl/>
              <w:spacing w:before="60" w:after="60" w:line="259" w:lineRule="auto"/>
              <w:jc w:val="center"/>
              <w:rPr>
                <w:szCs w:val="18"/>
              </w:rPr>
            </w:pPr>
            <w:proofErr w:type="spellStart"/>
            <w:r>
              <w:t>Cumple</w:t>
            </w:r>
            <w:proofErr w:type="spellEnd"/>
            <w:r>
              <w:t xml:space="preserve"> </w:t>
            </w:r>
            <w:proofErr w:type="spellStart"/>
            <w:r>
              <w:t>los</w:t>
            </w:r>
            <w:proofErr w:type="spellEnd"/>
            <w:r>
              <w:t xml:space="preserve"> </w:t>
            </w:r>
            <w:proofErr w:type="spellStart"/>
            <w:r>
              <w:t>criterios</w:t>
            </w:r>
            <w:proofErr w:type="spellEnd"/>
          </w:p>
        </w:tc>
        <w:tc>
          <w:tcPr>
            <w:tcW w:w="1001" w:type="pct"/>
          </w:tcPr>
          <w:p w14:paraId="17BF4CF9" w14:textId="77777777" w:rsidR="00301A20" w:rsidRDefault="000672EC">
            <w:pPr>
              <w:pStyle w:val="P68B1DB1-Normal4"/>
              <w:widowControl/>
              <w:spacing w:before="60" w:after="60" w:line="259" w:lineRule="auto"/>
              <w:jc w:val="center"/>
              <w:rPr>
                <w:szCs w:val="18"/>
              </w:rPr>
            </w:pPr>
            <w:proofErr w:type="spellStart"/>
            <w:r>
              <w:t>Comentarios</w:t>
            </w:r>
            <w:proofErr w:type="spellEnd"/>
          </w:p>
        </w:tc>
      </w:tr>
      <w:tr w:rsidR="00301A20" w:rsidRPr="007403DA" w14:paraId="60D7A69C" w14:textId="77777777">
        <w:tc>
          <w:tcPr>
            <w:tcW w:w="1713" w:type="pct"/>
          </w:tcPr>
          <w:p w14:paraId="7EBD32BE" w14:textId="77777777" w:rsidR="00301A20" w:rsidRPr="00957C39" w:rsidRDefault="000672EC">
            <w:pPr>
              <w:pStyle w:val="P68B1DB1-Normal9"/>
              <w:widowControl/>
              <w:spacing w:before="60" w:after="60" w:line="259" w:lineRule="auto"/>
              <w:rPr>
                <w:szCs w:val="18"/>
                <w:lang w:val="es-ES"/>
              </w:rPr>
            </w:pPr>
            <w:r w:rsidRPr="00957C39">
              <w:rPr>
                <w:lang w:val="es-ES"/>
              </w:rPr>
              <w:t>En esta sección se ofrece una breve descripción del contexto que rodea a la evaluación y que resulta directamente pertinente, lo cual incluye:</w:t>
            </w:r>
          </w:p>
          <w:p w14:paraId="3B508CAC" w14:textId="77777777" w:rsidR="00301A20" w:rsidRDefault="000672EC">
            <w:pPr>
              <w:pStyle w:val="P68B1DB1-Normal5"/>
              <w:widowControl/>
              <w:numPr>
                <w:ilvl w:val="0"/>
                <w:numId w:val="33"/>
              </w:numPr>
              <w:spacing w:before="60" w:after="60" w:line="259" w:lineRule="auto"/>
              <w:contextualSpacing/>
              <w:rPr>
                <w:szCs w:val="18"/>
              </w:rPr>
            </w:pPr>
            <w:proofErr w:type="spellStart"/>
            <w:r>
              <w:t>Pobreza</w:t>
            </w:r>
            <w:proofErr w:type="spellEnd"/>
            <w:r>
              <w:t xml:space="preserve">, </w:t>
            </w:r>
            <w:proofErr w:type="spellStart"/>
            <w:r>
              <w:t>alimentos</w:t>
            </w:r>
            <w:proofErr w:type="spellEnd"/>
            <w:r>
              <w:t xml:space="preserve"> y </w:t>
            </w:r>
            <w:proofErr w:type="spellStart"/>
            <w:r>
              <w:t>seguridad</w:t>
            </w:r>
            <w:proofErr w:type="spellEnd"/>
            <w:r>
              <w:t xml:space="preserve"> </w:t>
            </w:r>
            <w:proofErr w:type="spellStart"/>
            <w:r>
              <w:t>nutricional</w:t>
            </w:r>
            <w:proofErr w:type="spellEnd"/>
            <w:r>
              <w:t xml:space="preserve"> </w:t>
            </w:r>
          </w:p>
          <w:p w14:paraId="1C3180D2" w14:textId="77777777" w:rsidR="00301A20" w:rsidRPr="00957C39" w:rsidRDefault="000672EC">
            <w:pPr>
              <w:pStyle w:val="P68B1DB1-Normal5"/>
              <w:widowControl/>
              <w:numPr>
                <w:ilvl w:val="0"/>
                <w:numId w:val="33"/>
              </w:numPr>
              <w:spacing w:before="60" w:after="60" w:line="259" w:lineRule="auto"/>
              <w:contextualSpacing/>
              <w:rPr>
                <w:szCs w:val="18"/>
                <w:lang w:val="es-ES"/>
              </w:rPr>
            </w:pPr>
            <w:r w:rsidRPr="00957C39">
              <w:rPr>
                <w:lang w:val="es-ES"/>
              </w:rPr>
              <w:t>Aspectos contextuales pertinentes y necesarios para llegar a comprender el objeto de la evaluación: datos geográficos y demográficos, incluidos los refugiados y desplazados internos, cuando proceda; catástrofes y protección humanitaria, cuando proceda</w:t>
            </w:r>
          </w:p>
          <w:p w14:paraId="3227C611" w14:textId="77777777" w:rsidR="00301A20" w:rsidRPr="00957C39" w:rsidRDefault="000672EC">
            <w:pPr>
              <w:pStyle w:val="P68B1DB1-Normal5"/>
              <w:widowControl/>
              <w:numPr>
                <w:ilvl w:val="0"/>
                <w:numId w:val="33"/>
              </w:numPr>
              <w:spacing w:before="60" w:after="60" w:line="259" w:lineRule="auto"/>
              <w:contextualSpacing/>
              <w:rPr>
                <w:szCs w:val="18"/>
                <w:lang w:val="es-ES"/>
              </w:rPr>
            </w:pPr>
            <w:r w:rsidRPr="00957C39">
              <w:rPr>
                <w:lang w:val="es-ES"/>
              </w:rPr>
              <w:t>Estrategia gubernamental, capacidades institucionales, políticas y prioridades, incluidos los instrumentos normativos relacionados con los derechos humanos, la igualdad de género, la equidad y otros aspectos relativos a la inclusión en sentido más general</w:t>
            </w:r>
          </w:p>
          <w:p w14:paraId="3AE6427B" w14:textId="77777777" w:rsidR="00301A20" w:rsidRPr="00957C39" w:rsidRDefault="000672EC">
            <w:pPr>
              <w:pStyle w:val="P68B1DB1-Normal5"/>
              <w:widowControl/>
              <w:numPr>
                <w:ilvl w:val="0"/>
                <w:numId w:val="33"/>
              </w:numPr>
              <w:spacing w:before="0" w:after="160" w:line="259" w:lineRule="auto"/>
              <w:contextualSpacing/>
              <w:jc w:val="both"/>
              <w:rPr>
                <w:szCs w:val="18"/>
                <w:lang w:val="es-ES"/>
              </w:rPr>
            </w:pPr>
            <w:r w:rsidRPr="00957C39">
              <w:rPr>
                <w:lang w:val="es-ES"/>
              </w:rPr>
              <w:t xml:space="preserve">Indicadores nacionales (índices de educación, salud, nutrición, agricultura, desigualdad de género) pertinentes para el objeto de la evaluación, desglosados por sexo </w:t>
            </w:r>
          </w:p>
          <w:p w14:paraId="2E914D63" w14:textId="77777777" w:rsidR="00301A20" w:rsidRPr="00957C39" w:rsidRDefault="000672EC">
            <w:pPr>
              <w:pStyle w:val="P68B1DB1-Normal5"/>
              <w:widowControl/>
              <w:numPr>
                <w:ilvl w:val="0"/>
                <w:numId w:val="33"/>
              </w:numPr>
              <w:spacing w:before="60" w:after="60" w:line="259" w:lineRule="auto"/>
              <w:contextualSpacing/>
              <w:jc w:val="both"/>
              <w:rPr>
                <w:szCs w:val="18"/>
                <w:lang w:val="es-ES"/>
              </w:rPr>
            </w:pPr>
            <w:r w:rsidRPr="00957C39">
              <w:rPr>
                <w:lang w:val="es-ES"/>
              </w:rPr>
              <w:t>Principales datos y tendencias relacionados con los Objetivos de Desarrollo Sostenible (ODS) 2 y 17 dentro del contexto (escala regional, nacional, subnacional o local)</w:t>
            </w:r>
          </w:p>
          <w:p w14:paraId="1752AD9A" w14:textId="4462EFDF" w:rsidR="00301A20" w:rsidRPr="00957C39" w:rsidRDefault="000672EC">
            <w:pPr>
              <w:pStyle w:val="P68B1DB1-Normal5"/>
              <w:widowControl/>
              <w:numPr>
                <w:ilvl w:val="0"/>
                <w:numId w:val="33"/>
              </w:numPr>
              <w:spacing w:before="0" w:after="0" w:line="259" w:lineRule="auto"/>
              <w:contextualSpacing/>
              <w:rPr>
                <w:szCs w:val="18"/>
                <w:lang w:val="es-ES"/>
              </w:rPr>
            </w:pPr>
            <w:r w:rsidRPr="00957C39">
              <w:rPr>
                <w:lang w:val="es-ES"/>
              </w:rPr>
              <w:t>Cuestiones humanitarias, incluidos los patrones migratorios y las tensiones sociales o en la comunidad de acogida (</w:t>
            </w:r>
            <w:r w:rsidR="00111197" w:rsidRPr="00957C39">
              <w:rPr>
                <w:lang w:val="es-ES"/>
              </w:rPr>
              <w:t>si procede</w:t>
            </w:r>
            <w:r w:rsidRPr="00957C39">
              <w:rPr>
                <w:lang w:val="es-ES"/>
              </w:rPr>
              <w:t>)</w:t>
            </w:r>
          </w:p>
          <w:p w14:paraId="59DAB03B" w14:textId="77777777" w:rsidR="00301A20" w:rsidRPr="00957C39" w:rsidRDefault="000672EC">
            <w:pPr>
              <w:pStyle w:val="P68B1DB1-Normal5"/>
              <w:widowControl/>
              <w:numPr>
                <w:ilvl w:val="0"/>
                <w:numId w:val="33"/>
              </w:numPr>
              <w:spacing w:before="60" w:after="60" w:line="259" w:lineRule="auto"/>
              <w:contextualSpacing/>
              <w:rPr>
                <w:szCs w:val="18"/>
                <w:lang w:val="es-ES"/>
              </w:rPr>
            </w:pPr>
            <w:r w:rsidRPr="00957C39">
              <w:rPr>
                <w:lang w:val="es-ES"/>
              </w:rPr>
              <w:t xml:space="preserve">Dimensiones del contexto con relación al género, la equidad y la inclusión en sentido más general, </w:t>
            </w:r>
            <w:r w:rsidRPr="00957C39">
              <w:rPr>
                <w:lang w:val="es-ES"/>
              </w:rPr>
              <w:lastRenderedPageBreak/>
              <w:t xml:space="preserve">lo cual incluye un análisis interseccional de grupos sociales concretos, según corresponda </w:t>
            </w:r>
          </w:p>
          <w:p w14:paraId="35A7A59F" w14:textId="3308C470" w:rsidR="00301A20" w:rsidRPr="00957C39" w:rsidRDefault="00111197">
            <w:pPr>
              <w:pStyle w:val="P68B1DB1-Normal5"/>
              <w:widowControl/>
              <w:numPr>
                <w:ilvl w:val="0"/>
                <w:numId w:val="33"/>
              </w:numPr>
              <w:spacing w:before="60" w:after="60" w:line="259" w:lineRule="auto"/>
              <w:contextualSpacing/>
              <w:rPr>
                <w:szCs w:val="18"/>
                <w:lang w:val="es-ES"/>
              </w:rPr>
            </w:pPr>
            <w:r>
              <w:rPr>
                <w:lang w:val="es-ES"/>
              </w:rPr>
              <w:t>Eventos</w:t>
            </w:r>
            <w:r w:rsidR="000672EC" w:rsidRPr="00957C39">
              <w:rPr>
                <w:lang w:val="es-ES"/>
              </w:rPr>
              <w:t xml:space="preserve"> externos importantes que hayan provocado cambios significativos en la labor del </w:t>
            </w:r>
            <w:r w:rsidR="009712F1">
              <w:rPr>
                <w:lang w:val="es-ES"/>
              </w:rPr>
              <w:t>WFP</w:t>
            </w:r>
            <w:r w:rsidR="000672EC" w:rsidRPr="00957C39">
              <w:rPr>
                <w:lang w:val="es-ES"/>
              </w:rPr>
              <w:t xml:space="preserve"> (si procede)</w:t>
            </w:r>
          </w:p>
          <w:p w14:paraId="7B898499" w14:textId="77777777" w:rsidR="00301A20" w:rsidRPr="00957C39" w:rsidRDefault="000672EC">
            <w:pPr>
              <w:pStyle w:val="P68B1DB1-Normal5"/>
              <w:widowControl/>
              <w:numPr>
                <w:ilvl w:val="0"/>
                <w:numId w:val="33"/>
              </w:numPr>
              <w:spacing w:before="60" w:after="60" w:line="259" w:lineRule="auto"/>
              <w:contextualSpacing/>
              <w:rPr>
                <w:szCs w:val="18"/>
                <w:lang w:val="es-ES"/>
              </w:rPr>
            </w:pPr>
            <w:r w:rsidRPr="00957C39">
              <w:rPr>
                <w:lang w:val="es-ES"/>
              </w:rPr>
              <w:t>Características de la asistencia internacional presente en la zona y las actividades conexas de otros agentes humanitarios o de desarrollo</w:t>
            </w:r>
          </w:p>
          <w:p w14:paraId="65B0D87E" w14:textId="21F405CD" w:rsidR="00301A20" w:rsidRPr="00957C39" w:rsidRDefault="000672EC">
            <w:pPr>
              <w:pStyle w:val="P68B1DB1-Normal5"/>
              <w:widowControl/>
              <w:numPr>
                <w:ilvl w:val="0"/>
                <w:numId w:val="33"/>
              </w:numPr>
              <w:spacing w:before="60" w:after="60" w:line="259" w:lineRule="auto"/>
              <w:contextualSpacing/>
              <w:rPr>
                <w:szCs w:val="18"/>
                <w:lang w:val="es-ES"/>
              </w:rPr>
            </w:pPr>
            <w:r w:rsidRPr="00957C39">
              <w:rPr>
                <w:lang w:val="es-ES"/>
              </w:rPr>
              <w:t xml:space="preserve">Otras actividades del </w:t>
            </w:r>
            <w:r w:rsidR="009712F1">
              <w:rPr>
                <w:lang w:val="es-ES"/>
              </w:rPr>
              <w:t>WFP</w:t>
            </w:r>
            <w:r w:rsidRPr="00957C39">
              <w:rPr>
                <w:lang w:val="es-ES"/>
              </w:rPr>
              <w:t xml:space="preserve"> en la zona (de haberlas)</w:t>
            </w:r>
          </w:p>
        </w:tc>
        <w:tc>
          <w:tcPr>
            <w:tcW w:w="1715" w:type="pct"/>
          </w:tcPr>
          <w:p w14:paraId="4C6E3DCD" w14:textId="77777777" w:rsidR="00301A20" w:rsidRPr="00957C39" w:rsidRDefault="000672EC">
            <w:pPr>
              <w:pStyle w:val="P68B1DB1-Normal5"/>
              <w:widowControl/>
              <w:numPr>
                <w:ilvl w:val="0"/>
                <w:numId w:val="30"/>
              </w:numPr>
              <w:spacing w:before="60" w:after="60" w:line="259" w:lineRule="auto"/>
              <w:contextualSpacing/>
              <w:rPr>
                <w:szCs w:val="18"/>
                <w:lang w:val="es-ES"/>
              </w:rPr>
            </w:pPr>
            <w:r w:rsidRPr="00957C39">
              <w:rPr>
                <w:lang w:val="es-ES"/>
              </w:rPr>
              <w:lastRenderedPageBreak/>
              <w:t xml:space="preserve">¿La información es suficiente para comprender el contexto del objeto de la evaluación? </w:t>
            </w:r>
          </w:p>
          <w:p w14:paraId="3C45CE1F" w14:textId="77777777" w:rsidR="00301A20" w:rsidRPr="00957C39" w:rsidRDefault="000672EC">
            <w:pPr>
              <w:pStyle w:val="P68B1DB1-Normal5"/>
              <w:widowControl/>
              <w:numPr>
                <w:ilvl w:val="0"/>
                <w:numId w:val="30"/>
              </w:numPr>
              <w:spacing w:before="60" w:after="60" w:line="259" w:lineRule="auto"/>
              <w:contextualSpacing/>
              <w:rPr>
                <w:szCs w:val="18"/>
                <w:lang w:val="es-ES"/>
              </w:rPr>
            </w:pPr>
            <w:r w:rsidRPr="00957C39">
              <w:rPr>
                <w:lang w:val="es-ES"/>
              </w:rPr>
              <w:t>¿Se han definido los indicadores pertinentes y se han utilizado los datos más recientes relativos a las tendencias, o se han mencionado las carencias cuando no existen datos?</w:t>
            </w:r>
          </w:p>
          <w:p w14:paraId="5D013D46" w14:textId="77777777" w:rsidR="00301A20" w:rsidRPr="00957C39" w:rsidRDefault="000672EC">
            <w:pPr>
              <w:pStyle w:val="P68B1DB1-Normal5"/>
              <w:widowControl/>
              <w:numPr>
                <w:ilvl w:val="0"/>
                <w:numId w:val="30"/>
              </w:numPr>
              <w:spacing w:before="60" w:after="60" w:line="259" w:lineRule="auto"/>
              <w:contextualSpacing/>
              <w:rPr>
                <w:szCs w:val="18"/>
                <w:lang w:val="es-ES"/>
              </w:rPr>
            </w:pPr>
            <w:r w:rsidRPr="00957C39">
              <w:rPr>
                <w:lang w:val="es-ES"/>
              </w:rPr>
              <w:t>¿La información se extrae del informe inicial y es coherente con este, si bien se actualiza cuando proceda?</w:t>
            </w:r>
          </w:p>
          <w:p w14:paraId="1398813F" w14:textId="77777777" w:rsidR="00301A20" w:rsidRPr="00957C39" w:rsidRDefault="000672EC">
            <w:pPr>
              <w:pStyle w:val="P68B1DB1-Normal5"/>
              <w:widowControl/>
              <w:numPr>
                <w:ilvl w:val="0"/>
                <w:numId w:val="30"/>
              </w:numPr>
              <w:spacing w:before="60" w:after="60" w:line="259" w:lineRule="auto"/>
              <w:contextualSpacing/>
              <w:rPr>
                <w:szCs w:val="18"/>
                <w:lang w:val="es-ES"/>
              </w:rPr>
            </w:pPr>
            <w:r w:rsidRPr="00957C39">
              <w:rPr>
                <w:lang w:val="es-ES"/>
              </w:rPr>
              <w:t>¿La información se adapta específicamente al objeto de la evaluación y no se presenta de forma genérica?</w:t>
            </w:r>
          </w:p>
          <w:p w14:paraId="5CA3070E" w14:textId="77777777" w:rsidR="00301A20" w:rsidRPr="00957C39" w:rsidRDefault="000672EC">
            <w:pPr>
              <w:pStyle w:val="P68B1DB1-Normal9"/>
              <w:widowControl/>
              <w:numPr>
                <w:ilvl w:val="0"/>
                <w:numId w:val="30"/>
              </w:numPr>
              <w:spacing w:before="0" w:after="0" w:line="259" w:lineRule="auto"/>
              <w:rPr>
                <w:szCs w:val="18"/>
                <w:lang w:val="es-ES"/>
              </w:rPr>
            </w:pPr>
            <w:r w:rsidRPr="00957C39">
              <w:rPr>
                <w:lang w:val="es-ES"/>
              </w:rPr>
              <w:t>¿Existe un equilibrio adecuado entre el grado de descripción de los detalles y de síntesis de todo lo que ello significa?</w:t>
            </w:r>
          </w:p>
          <w:p w14:paraId="755294A0" w14:textId="77777777" w:rsidR="00301A20" w:rsidRPr="00957C39" w:rsidRDefault="000672EC">
            <w:pPr>
              <w:pStyle w:val="P68B1DB1-Normal5"/>
              <w:widowControl/>
              <w:numPr>
                <w:ilvl w:val="0"/>
                <w:numId w:val="30"/>
              </w:numPr>
              <w:spacing w:before="60" w:after="60" w:line="259" w:lineRule="auto"/>
              <w:contextualSpacing/>
              <w:rPr>
                <w:rFonts w:eastAsia="Calibri"/>
                <w:szCs w:val="18"/>
                <w:lang w:val="es-ES"/>
              </w:rPr>
            </w:pPr>
            <w:r w:rsidRPr="00957C39">
              <w:rPr>
                <w:lang w:val="es-ES"/>
              </w:rPr>
              <w:t>¿Se utilizan fuentes autorizadas o fiables para los indicadores importantes?</w:t>
            </w:r>
          </w:p>
        </w:tc>
        <w:tc>
          <w:tcPr>
            <w:tcW w:w="571" w:type="pct"/>
          </w:tcPr>
          <w:p w14:paraId="7C1CB795" w14:textId="77777777" w:rsidR="00301A20" w:rsidRPr="00957C39" w:rsidRDefault="00301A20">
            <w:pPr>
              <w:widowControl/>
              <w:spacing w:before="60" w:after="60"/>
              <w:ind w:left="792"/>
              <w:contextualSpacing/>
              <w:rPr>
                <w:rFonts w:eastAsia="Times New Roman" w:cs="Open Sans"/>
                <w:kern w:val="0"/>
                <w:szCs w:val="18"/>
                <w:lang w:val="es-ES"/>
                <w14:ligatures w14:val="none"/>
              </w:rPr>
            </w:pPr>
          </w:p>
        </w:tc>
        <w:tc>
          <w:tcPr>
            <w:tcW w:w="1001" w:type="pct"/>
          </w:tcPr>
          <w:p w14:paraId="74BBB9E6" w14:textId="77777777" w:rsidR="00301A20" w:rsidRPr="00957C39" w:rsidRDefault="00301A20">
            <w:pPr>
              <w:widowControl/>
              <w:spacing w:before="60" w:after="60"/>
              <w:ind w:left="792"/>
              <w:contextualSpacing/>
              <w:rPr>
                <w:rFonts w:eastAsia="Times New Roman" w:cs="Open Sans"/>
                <w:kern w:val="0"/>
                <w:szCs w:val="18"/>
                <w:lang w:val="es-ES"/>
                <w14:ligatures w14:val="none"/>
              </w:rPr>
            </w:pPr>
          </w:p>
        </w:tc>
      </w:tr>
      <w:tr w:rsidR="00301A20" w:rsidRPr="007403DA" w14:paraId="75E96007" w14:textId="77777777">
        <w:tc>
          <w:tcPr>
            <w:tcW w:w="5000" w:type="pct"/>
            <w:gridSpan w:val="4"/>
            <w:shd w:val="clear" w:color="auto" w:fill="FFFFFF"/>
          </w:tcPr>
          <w:p w14:paraId="4C1FAAD4" w14:textId="220828DB" w:rsidR="00301A20" w:rsidRPr="00957C39" w:rsidRDefault="000672EC">
            <w:pPr>
              <w:pStyle w:val="P68B1DB1-Normal13"/>
              <w:widowControl/>
              <w:spacing w:before="60" w:after="60"/>
              <w:contextualSpacing/>
              <w:rPr>
                <w:szCs w:val="18"/>
                <w:lang w:val="es-ES"/>
              </w:rPr>
            </w:pPr>
            <w:r w:rsidRPr="00957C39">
              <w:rPr>
                <w:lang w:val="es-ES"/>
              </w:rPr>
              <w:t xml:space="preserve">1.3. </w:t>
            </w:r>
            <w:r w:rsidR="00111197">
              <w:rPr>
                <w:lang w:val="es-ES"/>
              </w:rPr>
              <w:t>O</w:t>
            </w:r>
            <w:r w:rsidRPr="00957C39">
              <w:rPr>
                <w:lang w:val="es-ES"/>
              </w:rPr>
              <w:t>bjeto de la evaluación</w:t>
            </w:r>
          </w:p>
        </w:tc>
      </w:tr>
      <w:tr w:rsidR="00301A20" w14:paraId="404CE40F" w14:textId="77777777">
        <w:tc>
          <w:tcPr>
            <w:tcW w:w="1713" w:type="pct"/>
          </w:tcPr>
          <w:p w14:paraId="1515E4A8" w14:textId="77777777" w:rsidR="00301A20" w:rsidRDefault="000672EC">
            <w:pPr>
              <w:pStyle w:val="P68B1DB1-Normal4"/>
              <w:widowControl/>
              <w:spacing w:before="60" w:after="60" w:line="259" w:lineRule="auto"/>
              <w:ind w:left="72"/>
              <w:jc w:val="center"/>
              <w:rPr>
                <w:szCs w:val="18"/>
              </w:rPr>
            </w:pPr>
            <w:proofErr w:type="spellStart"/>
            <w:r>
              <w:t>Contenido</w:t>
            </w:r>
            <w:proofErr w:type="spellEnd"/>
            <w:r>
              <w:t xml:space="preserve"> </w:t>
            </w:r>
            <w:proofErr w:type="spellStart"/>
            <w:r>
              <w:t>esperado</w:t>
            </w:r>
            <w:proofErr w:type="spellEnd"/>
          </w:p>
        </w:tc>
        <w:tc>
          <w:tcPr>
            <w:tcW w:w="1715" w:type="pct"/>
          </w:tcPr>
          <w:p w14:paraId="03F1BB1B" w14:textId="77777777" w:rsidR="00301A20" w:rsidRDefault="000672EC">
            <w:pPr>
              <w:pStyle w:val="P68B1DB1-Normal4"/>
              <w:widowControl/>
              <w:spacing w:before="60" w:after="60" w:line="259" w:lineRule="auto"/>
              <w:jc w:val="center"/>
              <w:rPr>
                <w:szCs w:val="18"/>
              </w:rPr>
            </w:pPr>
            <w:proofErr w:type="spellStart"/>
            <w:r>
              <w:t>Criterios</w:t>
            </w:r>
            <w:proofErr w:type="spellEnd"/>
            <w:r>
              <w:t xml:space="preserve"> de </w:t>
            </w:r>
            <w:proofErr w:type="spellStart"/>
            <w:r>
              <w:t>evaluación</w:t>
            </w:r>
            <w:proofErr w:type="spellEnd"/>
          </w:p>
        </w:tc>
        <w:tc>
          <w:tcPr>
            <w:tcW w:w="571" w:type="pct"/>
          </w:tcPr>
          <w:p w14:paraId="6BA3A584" w14:textId="77777777" w:rsidR="00301A20" w:rsidRDefault="000672EC">
            <w:pPr>
              <w:pStyle w:val="P68B1DB1-Normal4"/>
              <w:widowControl/>
              <w:spacing w:before="60" w:after="60" w:line="259" w:lineRule="auto"/>
              <w:jc w:val="center"/>
              <w:rPr>
                <w:szCs w:val="18"/>
              </w:rPr>
            </w:pPr>
            <w:proofErr w:type="spellStart"/>
            <w:r>
              <w:t>Cumple</w:t>
            </w:r>
            <w:proofErr w:type="spellEnd"/>
            <w:r>
              <w:t xml:space="preserve"> </w:t>
            </w:r>
            <w:proofErr w:type="spellStart"/>
            <w:r>
              <w:t>los</w:t>
            </w:r>
            <w:proofErr w:type="spellEnd"/>
            <w:r>
              <w:t xml:space="preserve"> </w:t>
            </w:r>
            <w:proofErr w:type="spellStart"/>
            <w:r>
              <w:t>criterios</w:t>
            </w:r>
            <w:proofErr w:type="spellEnd"/>
          </w:p>
        </w:tc>
        <w:tc>
          <w:tcPr>
            <w:tcW w:w="1001" w:type="pct"/>
          </w:tcPr>
          <w:p w14:paraId="0011A754" w14:textId="77777777" w:rsidR="00301A20" w:rsidRDefault="000672EC">
            <w:pPr>
              <w:pStyle w:val="P68B1DB1-Normal4"/>
              <w:widowControl/>
              <w:spacing w:before="60" w:after="60" w:line="259" w:lineRule="auto"/>
              <w:jc w:val="center"/>
              <w:rPr>
                <w:szCs w:val="18"/>
              </w:rPr>
            </w:pPr>
            <w:proofErr w:type="spellStart"/>
            <w:r>
              <w:t>Comentarios</w:t>
            </w:r>
            <w:proofErr w:type="spellEnd"/>
          </w:p>
        </w:tc>
      </w:tr>
      <w:tr w:rsidR="00301A20" w:rsidRPr="007403DA" w14:paraId="5E2498D5" w14:textId="77777777">
        <w:trPr>
          <w:trHeight w:val="70"/>
        </w:trPr>
        <w:tc>
          <w:tcPr>
            <w:tcW w:w="1713" w:type="pct"/>
          </w:tcPr>
          <w:p w14:paraId="60D5E32C" w14:textId="77777777" w:rsidR="00301A20" w:rsidRPr="00957C39" w:rsidRDefault="000672EC">
            <w:pPr>
              <w:pStyle w:val="P68B1DB1-Normal9"/>
              <w:widowControl/>
              <w:spacing w:before="60" w:after="60" w:line="259" w:lineRule="auto"/>
              <w:rPr>
                <w:rFonts w:ascii="Calibri" w:hAnsi="Calibri" w:cs="Times New Roman"/>
                <w:szCs w:val="18"/>
                <w:lang w:val="es-ES"/>
              </w:rPr>
            </w:pPr>
            <w:r w:rsidRPr="00957C39">
              <w:rPr>
                <w:lang w:val="es-ES"/>
              </w:rPr>
              <w:t>En esta sección se describe brevemente el objeto de la evaluación y se incluye información objetiva, como:</w:t>
            </w:r>
          </w:p>
          <w:p w14:paraId="087900A8" w14:textId="77777777" w:rsidR="00301A20" w:rsidRPr="00957C39" w:rsidRDefault="000672EC">
            <w:pPr>
              <w:pStyle w:val="P68B1DB1-Normal14"/>
              <w:widowControl/>
              <w:numPr>
                <w:ilvl w:val="0"/>
                <w:numId w:val="32"/>
              </w:numPr>
              <w:spacing w:before="60" w:after="60" w:line="259" w:lineRule="auto"/>
              <w:contextualSpacing/>
              <w:rPr>
                <w:rFonts w:cs="Open Sans"/>
                <w:szCs w:val="18"/>
                <w:lang w:val="es-ES"/>
              </w:rPr>
            </w:pPr>
            <w:r w:rsidRPr="00957C39">
              <w:rPr>
                <w:lang w:val="es-ES"/>
              </w:rPr>
              <w:t>Tipo de evaluación (actividad, esfera temática, modalidad de transferencia, proyecto piloto) y objeto de la evaluación</w:t>
            </w:r>
          </w:p>
          <w:p w14:paraId="251ACF33" w14:textId="77777777" w:rsidR="00301A20" w:rsidRPr="00957C39" w:rsidRDefault="000672EC">
            <w:pPr>
              <w:pStyle w:val="P68B1DB1-Normal5"/>
              <w:widowControl/>
              <w:numPr>
                <w:ilvl w:val="0"/>
                <w:numId w:val="32"/>
              </w:numPr>
              <w:spacing w:before="60" w:after="60" w:line="259" w:lineRule="auto"/>
              <w:contextualSpacing/>
              <w:rPr>
                <w:szCs w:val="18"/>
                <w:lang w:val="es-ES"/>
              </w:rPr>
            </w:pPr>
            <w:r w:rsidRPr="00957C39">
              <w:rPr>
                <w:lang w:val="es-ES"/>
              </w:rPr>
              <w:t xml:space="preserve">Alcance geográfico del objeto de la evaluación </w:t>
            </w:r>
          </w:p>
          <w:p w14:paraId="108BAAC7" w14:textId="77777777" w:rsidR="00301A20" w:rsidRPr="00957C39" w:rsidRDefault="000672EC">
            <w:pPr>
              <w:pStyle w:val="P68B1DB1-Normal5"/>
              <w:widowControl/>
              <w:numPr>
                <w:ilvl w:val="0"/>
                <w:numId w:val="32"/>
              </w:numPr>
              <w:spacing w:before="60" w:after="60" w:line="259" w:lineRule="auto"/>
              <w:contextualSpacing/>
              <w:rPr>
                <w:szCs w:val="18"/>
                <w:lang w:val="es-ES"/>
              </w:rPr>
            </w:pPr>
            <w:r w:rsidRPr="00957C39">
              <w:rPr>
                <w:lang w:val="es-ES"/>
              </w:rPr>
              <w:t>Fechas pertinentes: fecha de aprobación; fecha de inicio; fecha de finalización</w:t>
            </w:r>
          </w:p>
          <w:p w14:paraId="59234033" w14:textId="77777777" w:rsidR="00301A20" w:rsidRPr="00957C39" w:rsidRDefault="000672EC">
            <w:pPr>
              <w:pStyle w:val="P68B1DB1-Normal6"/>
              <w:widowControl/>
              <w:numPr>
                <w:ilvl w:val="0"/>
                <w:numId w:val="32"/>
              </w:numPr>
              <w:spacing w:before="60" w:after="60" w:line="259" w:lineRule="auto"/>
              <w:contextualSpacing/>
              <w:rPr>
                <w:rFonts w:eastAsia="Times New Roman" w:cs="Open Sans"/>
                <w:szCs w:val="18"/>
                <w:lang w:val="es-ES"/>
              </w:rPr>
            </w:pPr>
            <w:r w:rsidRPr="00957C39">
              <w:rPr>
                <w:rFonts w:eastAsia="Times New Roman" w:cs="Open Sans"/>
                <w:lang w:val="es-ES"/>
              </w:rPr>
              <w:t>Presentación</w:t>
            </w:r>
            <w:r w:rsidRPr="00957C39">
              <w:rPr>
                <w:rFonts w:ascii="Garamond" w:eastAsia="Times New Roman" w:hAnsi="Garamond" w:cs="Times New Roman"/>
                <w:sz w:val="24"/>
                <w:lang w:val="es-ES"/>
              </w:rPr>
              <w:t xml:space="preserve"> </w:t>
            </w:r>
            <w:r w:rsidRPr="00957C39">
              <w:rPr>
                <w:rFonts w:eastAsia="Times New Roman" w:cs="Open Sans"/>
                <w:lang w:val="es-ES"/>
              </w:rPr>
              <w:t>de la lógica de la intervención, la teoría del cambio o el marco lógico, y sus principales supuestos, incluidos los resultados esperados (productos y efectos directos previstos y, cuando proceda, transversales). Si no se disponía de una teoría del cambio, el equipo de evaluación debe haber recompuesto una en la etapa inicial</w:t>
            </w:r>
          </w:p>
          <w:p w14:paraId="3862CF4D" w14:textId="77777777" w:rsidR="00301A20" w:rsidRPr="00957C39" w:rsidRDefault="000672EC">
            <w:pPr>
              <w:pStyle w:val="P68B1DB1-Normal5"/>
              <w:widowControl/>
              <w:numPr>
                <w:ilvl w:val="0"/>
                <w:numId w:val="32"/>
              </w:numPr>
              <w:spacing w:before="60" w:after="60" w:line="259" w:lineRule="auto"/>
              <w:contextualSpacing/>
              <w:rPr>
                <w:szCs w:val="18"/>
                <w:lang w:val="es-ES"/>
              </w:rPr>
            </w:pPr>
            <w:r w:rsidRPr="00957C39">
              <w:rPr>
                <w:lang w:val="es-ES"/>
              </w:rPr>
              <w:t>Productos y actividades previstos y reales</w:t>
            </w:r>
          </w:p>
          <w:p w14:paraId="41B79098" w14:textId="7419505C" w:rsidR="00301A20" w:rsidRPr="00957C39" w:rsidRDefault="000672EC">
            <w:pPr>
              <w:pStyle w:val="P68B1DB1-Normal5"/>
              <w:widowControl/>
              <w:numPr>
                <w:ilvl w:val="0"/>
                <w:numId w:val="32"/>
              </w:numPr>
              <w:spacing w:before="60" w:after="60" w:line="259" w:lineRule="auto"/>
              <w:contextualSpacing/>
              <w:rPr>
                <w:szCs w:val="18"/>
                <w:lang w:val="es-ES"/>
              </w:rPr>
            </w:pPr>
            <w:r w:rsidRPr="00957C39">
              <w:rPr>
                <w:lang w:val="es-ES"/>
              </w:rPr>
              <w:lastRenderedPageBreak/>
              <w:t>Número de beneficiarios</w:t>
            </w:r>
            <w:r w:rsidR="009712F1">
              <w:rPr>
                <w:lang w:val="es-ES"/>
              </w:rPr>
              <w:t>/as</w:t>
            </w:r>
            <w:r w:rsidRPr="00957C39">
              <w:rPr>
                <w:lang w:val="es-ES"/>
              </w:rPr>
              <w:t xml:space="preserve"> (previstos y reales) desglosados por sexo, edad y actividad</w:t>
            </w:r>
          </w:p>
          <w:p w14:paraId="3A32E5F8" w14:textId="77777777" w:rsidR="00301A20" w:rsidRPr="00957C39" w:rsidRDefault="000672EC">
            <w:pPr>
              <w:pStyle w:val="P68B1DB1-Normal6"/>
              <w:widowControl/>
              <w:numPr>
                <w:ilvl w:val="0"/>
                <w:numId w:val="32"/>
              </w:numPr>
              <w:spacing w:before="60" w:after="60" w:line="259" w:lineRule="auto"/>
              <w:contextualSpacing/>
              <w:rPr>
                <w:rFonts w:eastAsia="Times New Roman" w:cs="Open Sans"/>
                <w:szCs w:val="18"/>
                <w:lang w:val="es-ES"/>
              </w:rPr>
            </w:pPr>
            <w:r w:rsidRPr="00957C39">
              <w:rPr>
                <w:rFonts w:eastAsia="Times New Roman" w:cs="Open Sans"/>
                <w:lang w:val="es-ES"/>
              </w:rPr>
              <w:t>Cantidad de transferencias previstas y reales (toneladas/efectivo/cupones), desglosadas por año y actividad (en caso de que haya más de una).</w:t>
            </w:r>
            <w:r w:rsidRPr="00957C39">
              <w:rPr>
                <w:rFonts w:ascii="Garamond" w:eastAsia="Times New Roman" w:hAnsi="Garamond" w:cs="Times New Roman"/>
                <w:sz w:val="24"/>
                <w:lang w:val="es-ES"/>
              </w:rPr>
              <w:t xml:space="preserve"> </w:t>
            </w:r>
            <w:r w:rsidRPr="00957C39">
              <w:rPr>
                <w:rFonts w:eastAsia="Times New Roman" w:cs="Open Sans"/>
                <w:lang w:val="es-ES"/>
              </w:rPr>
              <w:t>En el caso de las evaluaciones descentralizadas orientadas a una actividad, una modalidad de transferencia o un proyecto piloto, se presentan y analizan las modalidades de intervención (p. ej., fortalecimiento de capacidades, prestación de servicios, etc.).</w:t>
            </w:r>
          </w:p>
          <w:p w14:paraId="4DAD3143" w14:textId="77777777" w:rsidR="00301A20" w:rsidRPr="00957C39" w:rsidRDefault="000672EC">
            <w:pPr>
              <w:pStyle w:val="P68B1DB1-Normal5"/>
              <w:widowControl/>
              <w:numPr>
                <w:ilvl w:val="0"/>
                <w:numId w:val="32"/>
              </w:numPr>
              <w:spacing w:before="60" w:after="60" w:line="259" w:lineRule="auto"/>
              <w:contextualSpacing/>
              <w:rPr>
                <w:szCs w:val="18"/>
                <w:lang w:val="es-ES"/>
              </w:rPr>
            </w:pPr>
            <w:r w:rsidRPr="00957C39">
              <w:rPr>
                <w:lang w:val="es-ES"/>
              </w:rPr>
              <w:t>Los asociados principales (gobierno; ONG; bilaterales; multilaterales, sector privado)</w:t>
            </w:r>
          </w:p>
          <w:p w14:paraId="0847ACD6" w14:textId="77777777" w:rsidR="00301A20" w:rsidRPr="00957C39" w:rsidRDefault="000672EC">
            <w:pPr>
              <w:pStyle w:val="P68B1DB1-Normal5"/>
              <w:widowControl/>
              <w:numPr>
                <w:ilvl w:val="0"/>
                <w:numId w:val="32"/>
              </w:numPr>
              <w:spacing w:before="60" w:after="60" w:line="259" w:lineRule="auto"/>
              <w:contextualSpacing/>
              <w:rPr>
                <w:szCs w:val="18"/>
                <w:lang w:val="es-ES"/>
              </w:rPr>
            </w:pPr>
            <w:r w:rsidRPr="00957C39">
              <w:rPr>
                <w:lang w:val="es-ES"/>
              </w:rPr>
              <w:t xml:space="preserve">Recursos (a lo largo del tiempo, recursos asignados a cada actividad, porcentaje financiado de los requisitos totales) y donantes principales. Si el objeto de la evaluación se financió con fondos mancomunados o es el componente de una actividad, se indican los recursos asignados al objeto de la evaluación </w:t>
            </w:r>
          </w:p>
          <w:p w14:paraId="40BE4AE2" w14:textId="77777777" w:rsidR="00301A20" w:rsidRPr="00957C39" w:rsidRDefault="000672EC">
            <w:pPr>
              <w:pStyle w:val="P68B1DB1-Normal5"/>
              <w:widowControl/>
              <w:numPr>
                <w:ilvl w:val="0"/>
                <w:numId w:val="32"/>
              </w:numPr>
              <w:spacing w:before="60" w:after="60" w:line="259" w:lineRule="auto"/>
              <w:contextualSpacing/>
              <w:rPr>
                <w:color w:val="FF0000"/>
                <w:szCs w:val="18"/>
                <w:lang w:val="es-ES"/>
              </w:rPr>
            </w:pPr>
            <w:r w:rsidRPr="00957C39">
              <w:rPr>
                <w:lang w:val="es-ES"/>
              </w:rPr>
              <w:t>Base analítica del objeto de la evaluación (evaluación de necesidades, evaluaciones o exámenes anteriores, estudios de género o inclusión social que fundamentan el diseño del objeto de la evaluación). Toda modificación del diseño y la justificación iniciales. Incluye un resumen de los hallazgos de evaluaciones anteriores relacionadas</w:t>
            </w:r>
          </w:p>
          <w:p w14:paraId="5F4BA255" w14:textId="77777777" w:rsidR="00301A20" w:rsidRPr="00957C39" w:rsidRDefault="000672EC">
            <w:pPr>
              <w:pStyle w:val="P68B1DB1-Normal5"/>
              <w:widowControl/>
              <w:numPr>
                <w:ilvl w:val="0"/>
                <w:numId w:val="32"/>
              </w:numPr>
              <w:spacing w:before="60" w:after="60" w:line="259" w:lineRule="auto"/>
              <w:contextualSpacing/>
              <w:rPr>
                <w:szCs w:val="18"/>
                <w:lang w:val="es-ES"/>
              </w:rPr>
            </w:pPr>
            <w:r w:rsidRPr="00957C39">
              <w:rPr>
                <w:lang w:val="es-ES"/>
              </w:rPr>
              <w:t>Otras actividades o intervenciones previas o simultáneas que sean pertinentes</w:t>
            </w:r>
          </w:p>
          <w:p w14:paraId="5760C919" w14:textId="77777777" w:rsidR="00301A20" w:rsidRPr="00111197" w:rsidRDefault="000672EC">
            <w:pPr>
              <w:pStyle w:val="P68B1DB1-Normal5"/>
              <w:widowControl/>
              <w:numPr>
                <w:ilvl w:val="0"/>
                <w:numId w:val="32"/>
              </w:numPr>
              <w:spacing w:before="60" w:after="60" w:line="259" w:lineRule="auto"/>
              <w:contextualSpacing/>
              <w:rPr>
                <w:szCs w:val="18"/>
                <w:lang w:val="es-ES"/>
              </w:rPr>
            </w:pPr>
            <w:r w:rsidRPr="00957C39">
              <w:rPr>
                <w:lang w:val="es-ES"/>
              </w:rPr>
              <w:t>Mapas o gráficos con fines ilustrativos</w:t>
            </w:r>
          </w:p>
          <w:p w14:paraId="739F75BC" w14:textId="77777777" w:rsidR="00111197" w:rsidRPr="00957C39" w:rsidRDefault="00111197" w:rsidP="00111197">
            <w:pPr>
              <w:pStyle w:val="P68B1DB1-Normal5"/>
              <w:widowControl/>
              <w:spacing w:before="60" w:after="60" w:line="259" w:lineRule="auto"/>
              <w:ind w:left="473"/>
              <w:contextualSpacing/>
              <w:rPr>
                <w:szCs w:val="18"/>
                <w:lang w:val="es-ES"/>
              </w:rPr>
            </w:pPr>
          </w:p>
        </w:tc>
        <w:tc>
          <w:tcPr>
            <w:tcW w:w="1715" w:type="pct"/>
          </w:tcPr>
          <w:p w14:paraId="4774ABDA" w14:textId="77777777" w:rsidR="00301A20" w:rsidRPr="00957C39" w:rsidRDefault="000672EC">
            <w:pPr>
              <w:pStyle w:val="P68B1DB1-Normal9"/>
              <w:widowControl/>
              <w:numPr>
                <w:ilvl w:val="0"/>
                <w:numId w:val="38"/>
              </w:numPr>
              <w:spacing w:before="60" w:after="60" w:line="259" w:lineRule="auto"/>
              <w:rPr>
                <w:szCs w:val="18"/>
                <w:lang w:val="es-ES"/>
              </w:rPr>
            </w:pPr>
            <w:r w:rsidRPr="00957C39">
              <w:rPr>
                <w:lang w:val="es-ES"/>
              </w:rPr>
              <w:lastRenderedPageBreak/>
              <w:t>¿De la lectura de esta sección se desprende claramente cuál es el objeto de la evaluación?</w:t>
            </w:r>
          </w:p>
          <w:p w14:paraId="61F19C17" w14:textId="77777777" w:rsidR="00301A20" w:rsidRPr="00957C39" w:rsidRDefault="000672EC">
            <w:pPr>
              <w:pStyle w:val="P68B1DB1-Normal9"/>
              <w:widowControl/>
              <w:numPr>
                <w:ilvl w:val="0"/>
                <w:numId w:val="38"/>
              </w:numPr>
              <w:spacing w:before="60" w:after="60" w:line="259" w:lineRule="auto"/>
              <w:rPr>
                <w:szCs w:val="18"/>
                <w:lang w:val="es-ES"/>
              </w:rPr>
            </w:pPr>
            <w:r w:rsidRPr="00957C39">
              <w:rPr>
                <w:lang w:val="es-ES"/>
              </w:rPr>
              <w:t xml:space="preserve">¿Se indica claramente el período de elaboración del objeto de la evaluación? </w:t>
            </w:r>
          </w:p>
          <w:p w14:paraId="0CFE0CA7" w14:textId="77777777" w:rsidR="00301A20" w:rsidRPr="00957C39" w:rsidRDefault="000672EC">
            <w:pPr>
              <w:pStyle w:val="P68B1DB1-Normal9"/>
              <w:widowControl/>
              <w:numPr>
                <w:ilvl w:val="0"/>
                <w:numId w:val="38"/>
              </w:numPr>
              <w:spacing w:before="60" w:after="60" w:line="259" w:lineRule="auto"/>
              <w:rPr>
                <w:szCs w:val="18"/>
                <w:lang w:val="es-ES"/>
              </w:rPr>
            </w:pPr>
            <w:r w:rsidRPr="00957C39">
              <w:rPr>
                <w:lang w:val="es-ES"/>
              </w:rPr>
              <w:t>¿El informe de evaluación destaca aquellas pruebas pertinentes de valoraciones, evaluaciones y exámenes anteriores que lo sean también para el objeto de la evaluación y si la elaboración de este se apoyó en esas bases analíticas?</w:t>
            </w:r>
          </w:p>
          <w:p w14:paraId="09382489" w14:textId="77777777" w:rsidR="00301A20" w:rsidRPr="00957C39" w:rsidRDefault="000672EC">
            <w:pPr>
              <w:pStyle w:val="P68B1DB1-Normal9"/>
              <w:widowControl/>
              <w:numPr>
                <w:ilvl w:val="0"/>
                <w:numId w:val="38"/>
              </w:numPr>
              <w:spacing w:before="60" w:after="60" w:line="259" w:lineRule="auto"/>
              <w:rPr>
                <w:szCs w:val="18"/>
                <w:lang w:val="es-ES"/>
              </w:rPr>
            </w:pPr>
            <w:r w:rsidRPr="00957C39">
              <w:rPr>
                <w:lang w:val="es-ES"/>
              </w:rPr>
              <w:t xml:space="preserve">¿El informe de evaluación proporciona información sobre el presupuesto, como su valor en USD? </w:t>
            </w:r>
          </w:p>
          <w:p w14:paraId="49DE4248" w14:textId="469A3CCF" w:rsidR="00301A20" w:rsidRPr="00957C39" w:rsidRDefault="000672EC">
            <w:pPr>
              <w:pStyle w:val="P68B1DB1-Normal9"/>
              <w:widowControl/>
              <w:numPr>
                <w:ilvl w:val="0"/>
                <w:numId w:val="38"/>
              </w:numPr>
              <w:spacing w:before="60" w:after="60" w:line="259" w:lineRule="auto"/>
              <w:rPr>
                <w:szCs w:val="18"/>
                <w:lang w:val="es-ES"/>
              </w:rPr>
            </w:pPr>
            <w:r w:rsidRPr="00957C39">
              <w:rPr>
                <w:lang w:val="es-ES"/>
              </w:rPr>
              <w:t>¿El informe de evaluación proporciona un resumen de los productos previstos y reales (beneficiarios</w:t>
            </w:r>
            <w:r w:rsidR="009712F1">
              <w:rPr>
                <w:lang w:val="es-ES"/>
              </w:rPr>
              <w:t>/as</w:t>
            </w:r>
            <w:r w:rsidRPr="00957C39">
              <w:rPr>
                <w:lang w:val="es-ES"/>
              </w:rPr>
              <w:t>, toneladas métricas de asistencia alimentaria, efectivo y vales en USD, según proceda)?</w:t>
            </w:r>
          </w:p>
          <w:p w14:paraId="6EA1ABEE" w14:textId="77777777" w:rsidR="00301A20" w:rsidRPr="00957C39" w:rsidRDefault="000672EC">
            <w:pPr>
              <w:pStyle w:val="P68B1DB1-Normal9"/>
              <w:widowControl/>
              <w:numPr>
                <w:ilvl w:val="0"/>
                <w:numId w:val="38"/>
              </w:numPr>
              <w:spacing w:before="60" w:after="60" w:line="259" w:lineRule="auto"/>
              <w:rPr>
                <w:szCs w:val="18"/>
                <w:lang w:val="es-ES"/>
              </w:rPr>
            </w:pPr>
            <w:r w:rsidRPr="00957C39">
              <w:rPr>
                <w:lang w:val="es-ES"/>
              </w:rPr>
              <w:lastRenderedPageBreak/>
              <w:t>¿El informe de evaluación trata la orientación o el alcance?</w:t>
            </w:r>
          </w:p>
          <w:p w14:paraId="4B4DB941" w14:textId="77777777" w:rsidR="00301A20" w:rsidRPr="00957C39" w:rsidRDefault="000672EC">
            <w:pPr>
              <w:pStyle w:val="P68B1DB1-Normal9"/>
              <w:widowControl/>
              <w:numPr>
                <w:ilvl w:val="0"/>
                <w:numId w:val="38"/>
              </w:numPr>
              <w:spacing w:before="60" w:after="60" w:line="259" w:lineRule="auto"/>
              <w:rPr>
                <w:szCs w:val="18"/>
                <w:lang w:val="es-ES"/>
              </w:rPr>
            </w:pPr>
            <w:r w:rsidRPr="00957C39">
              <w:rPr>
                <w:lang w:val="es-ES"/>
              </w:rPr>
              <w:t xml:space="preserve">¿El informe de evaluación trata los efectos directos previstos y reales? </w:t>
            </w:r>
          </w:p>
          <w:p w14:paraId="7FC8CCC0" w14:textId="77777777" w:rsidR="00301A20" w:rsidRPr="00957C39" w:rsidRDefault="000672EC">
            <w:pPr>
              <w:pStyle w:val="P68B1DB1-Normal9"/>
              <w:widowControl/>
              <w:numPr>
                <w:ilvl w:val="0"/>
                <w:numId w:val="38"/>
              </w:numPr>
              <w:spacing w:before="60" w:after="60" w:line="259" w:lineRule="auto"/>
              <w:rPr>
                <w:szCs w:val="18"/>
                <w:lang w:val="es-ES"/>
              </w:rPr>
            </w:pPr>
            <w:r w:rsidRPr="00957C39">
              <w:rPr>
                <w:lang w:val="es-ES"/>
              </w:rPr>
              <w:t xml:space="preserve">¿Queda claro quién participa en la ejecución y el alcance que se da a esta? </w:t>
            </w:r>
          </w:p>
          <w:p w14:paraId="5563CF4B" w14:textId="77777777" w:rsidR="00301A20" w:rsidRPr="00957C39" w:rsidRDefault="000672EC">
            <w:pPr>
              <w:pStyle w:val="P68B1DB1-Normal5"/>
              <w:widowControl/>
              <w:numPr>
                <w:ilvl w:val="0"/>
                <w:numId w:val="38"/>
              </w:numPr>
              <w:spacing w:before="60" w:after="60" w:line="259" w:lineRule="auto"/>
              <w:contextualSpacing/>
              <w:rPr>
                <w:szCs w:val="18"/>
                <w:lang w:val="es-ES"/>
              </w:rPr>
            </w:pPr>
            <w:r w:rsidRPr="00957C39">
              <w:rPr>
                <w:lang w:val="es-ES"/>
              </w:rPr>
              <w:t xml:space="preserve">¿El informe de evaluación explica las dimensiones de género, equidad e inclusión en sentido más general del objeto de la evaluación? </w:t>
            </w:r>
          </w:p>
          <w:p w14:paraId="71145FA9" w14:textId="77777777" w:rsidR="00301A20" w:rsidRPr="00957C39" w:rsidRDefault="000672EC">
            <w:pPr>
              <w:pStyle w:val="P68B1DB1-Normal5"/>
              <w:widowControl/>
              <w:numPr>
                <w:ilvl w:val="0"/>
                <w:numId w:val="38"/>
              </w:numPr>
              <w:spacing w:before="60" w:after="60" w:line="259" w:lineRule="auto"/>
              <w:contextualSpacing/>
              <w:rPr>
                <w:szCs w:val="18"/>
                <w:lang w:val="es-ES"/>
              </w:rPr>
            </w:pPr>
            <w:r w:rsidRPr="00957C39">
              <w:rPr>
                <w:lang w:val="es-ES"/>
              </w:rPr>
              <w:t>¿Se explican las diferencias entre el diseño original y la ejecución, si procede?</w:t>
            </w:r>
          </w:p>
          <w:p w14:paraId="35A6DA6B" w14:textId="77777777" w:rsidR="00301A20" w:rsidRPr="00957C39" w:rsidRDefault="000672EC">
            <w:pPr>
              <w:pStyle w:val="P68B1DB1-Normal9"/>
              <w:widowControl/>
              <w:numPr>
                <w:ilvl w:val="0"/>
                <w:numId w:val="38"/>
              </w:numPr>
              <w:spacing w:before="0" w:after="0" w:line="259" w:lineRule="auto"/>
              <w:rPr>
                <w:szCs w:val="18"/>
                <w:lang w:val="es-ES"/>
              </w:rPr>
            </w:pPr>
            <w:r w:rsidRPr="00957C39">
              <w:rPr>
                <w:lang w:val="es-ES"/>
              </w:rPr>
              <w:t>¿El informe de evaluación describe el objeto sin anticiparse al análisis de la sección sobre los hallazgos?</w:t>
            </w:r>
          </w:p>
          <w:p w14:paraId="5D1616CF" w14:textId="77777777" w:rsidR="00301A20" w:rsidRPr="00957C39" w:rsidRDefault="00301A20">
            <w:pPr>
              <w:widowControl/>
              <w:spacing w:before="60" w:after="60"/>
              <w:ind w:left="473"/>
              <w:rPr>
                <w:rFonts w:eastAsia="Calibri" w:cs="Open Sans"/>
                <w:kern w:val="0"/>
                <w:szCs w:val="18"/>
                <w:lang w:val="es-ES"/>
                <w14:ligatures w14:val="none"/>
              </w:rPr>
            </w:pPr>
          </w:p>
        </w:tc>
        <w:tc>
          <w:tcPr>
            <w:tcW w:w="571" w:type="pct"/>
          </w:tcPr>
          <w:p w14:paraId="3375D82B" w14:textId="77777777" w:rsidR="00301A20" w:rsidRPr="00957C39" w:rsidRDefault="00301A20">
            <w:pPr>
              <w:widowControl/>
              <w:spacing w:before="60" w:after="60" w:line="259" w:lineRule="auto"/>
              <w:ind w:left="502"/>
              <w:rPr>
                <w:rFonts w:eastAsia="Calibri" w:cs="Open Sans"/>
                <w:kern w:val="0"/>
                <w:szCs w:val="18"/>
                <w:lang w:val="es-ES"/>
                <w14:ligatures w14:val="none"/>
              </w:rPr>
            </w:pPr>
          </w:p>
        </w:tc>
        <w:tc>
          <w:tcPr>
            <w:tcW w:w="1001" w:type="pct"/>
          </w:tcPr>
          <w:p w14:paraId="4AF2C2B6" w14:textId="77777777" w:rsidR="00301A20" w:rsidRPr="00957C39" w:rsidRDefault="00301A20">
            <w:pPr>
              <w:widowControl/>
              <w:spacing w:before="60" w:after="60" w:line="259" w:lineRule="auto"/>
              <w:ind w:left="502"/>
              <w:rPr>
                <w:rFonts w:eastAsia="Calibri" w:cs="Open Sans"/>
                <w:kern w:val="0"/>
                <w:szCs w:val="18"/>
                <w:lang w:val="es-ES"/>
                <w14:ligatures w14:val="none"/>
              </w:rPr>
            </w:pPr>
          </w:p>
        </w:tc>
      </w:tr>
      <w:tr w:rsidR="00301A20" w:rsidRPr="007403DA" w14:paraId="76E61AE0" w14:textId="77777777">
        <w:tc>
          <w:tcPr>
            <w:tcW w:w="5000" w:type="pct"/>
            <w:gridSpan w:val="4"/>
            <w:shd w:val="clear" w:color="auto" w:fill="FFFFFF"/>
          </w:tcPr>
          <w:p w14:paraId="3D07FF9E" w14:textId="77777777" w:rsidR="00301A20" w:rsidRPr="00957C39" w:rsidRDefault="000672EC">
            <w:pPr>
              <w:pStyle w:val="P68B1DB1-Normal16"/>
              <w:widowControl/>
              <w:spacing w:before="60" w:after="60" w:line="259" w:lineRule="auto"/>
              <w:rPr>
                <w:rFonts w:eastAsia="Calibri" w:cs="Open Sans"/>
                <w:szCs w:val="18"/>
                <w:lang w:val="es-ES"/>
              </w:rPr>
            </w:pPr>
            <w:r w:rsidRPr="00957C39">
              <w:rPr>
                <w:rFonts w:eastAsia="Calibri" w:cs="Open Sans"/>
                <w:lang w:val="es-ES"/>
              </w:rPr>
              <w:lastRenderedPageBreak/>
              <w:t>1.4. Metodología,</w:t>
            </w:r>
            <w:r w:rsidRPr="00957C39">
              <w:rPr>
                <w:rFonts w:ascii="Arial Narrow" w:eastAsia="Calibri" w:hAnsi="Arial Narrow" w:cs="Times New Roman"/>
                <w:lang w:val="es-ES"/>
              </w:rPr>
              <w:t xml:space="preserve"> </w:t>
            </w:r>
            <w:r w:rsidRPr="00957C39">
              <w:rPr>
                <w:rFonts w:eastAsia="Calibri" w:cs="Open Sans"/>
                <w:lang w:val="es-ES"/>
              </w:rPr>
              <w:t>limitaciones y aspectos éticos de la evaluación</w:t>
            </w:r>
          </w:p>
        </w:tc>
      </w:tr>
      <w:tr w:rsidR="00301A20" w14:paraId="219B01C1" w14:textId="77777777">
        <w:tc>
          <w:tcPr>
            <w:tcW w:w="1713" w:type="pct"/>
          </w:tcPr>
          <w:p w14:paraId="74A1F257" w14:textId="77777777" w:rsidR="00301A20" w:rsidRDefault="000672EC">
            <w:pPr>
              <w:pStyle w:val="P68B1DB1-Normal4"/>
              <w:widowControl/>
              <w:spacing w:before="60" w:after="60" w:line="259" w:lineRule="auto"/>
              <w:ind w:left="72"/>
              <w:jc w:val="center"/>
              <w:rPr>
                <w:szCs w:val="18"/>
              </w:rPr>
            </w:pPr>
            <w:proofErr w:type="spellStart"/>
            <w:r>
              <w:t>Contenido</w:t>
            </w:r>
            <w:proofErr w:type="spellEnd"/>
            <w:r>
              <w:t xml:space="preserve"> </w:t>
            </w:r>
            <w:proofErr w:type="spellStart"/>
            <w:r>
              <w:t>esperado</w:t>
            </w:r>
            <w:proofErr w:type="spellEnd"/>
          </w:p>
        </w:tc>
        <w:tc>
          <w:tcPr>
            <w:tcW w:w="1715" w:type="pct"/>
          </w:tcPr>
          <w:p w14:paraId="03DAF443" w14:textId="77777777" w:rsidR="00301A20" w:rsidRDefault="000672EC">
            <w:pPr>
              <w:pStyle w:val="P68B1DB1-Normal4"/>
              <w:widowControl/>
              <w:spacing w:before="60" w:after="60" w:line="259" w:lineRule="auto"/>
              <w:jc w:val="center"/>
              <w:rPr>
                <w:szCs w:val="18"/>
              </w:rPr>
            </w:pPr>
            <w:proofErr w:type="spellStart"/>
            <w:r>
              <w:t>Criterios</w:t>
            </w:r>
            <w:proofErr w:type="spellEnd"/>
            <w:r>
              <w:t xml:space="preserve"> de </w:t>
            </w:r>
            <w:proofErr w:type="spellStart"/>
            <w:r>
              <w:t>evaluación</w:t>
            </w:r>
            <w:proofErr w:type="spellEnd"/>
          </w:p>
        </w:tc>
        <w:tc>
          <w:tcPr>
            <w:tcW w:w="571" w:type="pct"/>
          </w:tcPr>
          <w:p w14:paraId="01D95D2D" w14:textId="77777777" w:rsidR="00301A20" w:rsidRDefault="000672EC">
            <w:pPr>
              <w:pStyle w:val="P68B1DB1-Normal4"/>
              <w:widowControl/>
              <w:spacing w:before="60" w:after="60" w:line="259" w:lineRule="auto"/>
              <w:jc w:val="center"/>
              <w:rPr>
                <w:szCs w:val="18"/>
              </w:rPr>
            </w:pPr>
            <w:proofErr w:type="spellStart"/>
            <w:r>
              <w:t>Cumple</w:t>
            </w:r>
            <w:proofErr w:type="spellEnd"/>
            <w:r>
              <w:t xml:space="preserve"> </w:t>
            </w:r>
            <w:proofErr w:type="spellStart"/>
            <w:r>
              <w:t>los</w:t>
            </w:r>
            <w:proofErr w:type="spellEnd"/>
            <w:r>
              <w:t xml:space="preserve"> </w:t>
            </w:r>
            <w:proofErr w:type="spellStart"/>
            <w:r>
              <w:t>criterios</w:t>
            </w:r>
            <w:proofErr w:type="spellEnd"/>
          </w:p>
        </w:tc>
        <w:tc>
          <w:tcPr>
            <w:tcW w:w="1001" w:type="pct"/>
          </w:tcPr>
          <w:p w14:paraId="0AD8289F" w14:textId="77777777" w:rsidR="00301A20" w:rsidRDefault="000672EC">
            <w:pPr>
              <w:pStyle w:val="P68B1DB1-Normal4"/>
              <w:widowControl/>
              <w:spacing w:before="60" w:after="60" w:line="259" w:lineRule="auto"/>
              <w:jc w:val="center"/>
              <w:rPr>
                <w:szCs w:val="18"/>
              </w:rPr>
            </w:pPr>
            <w:proofErr w:type="spellStart"/>
            <w:r>
              <w:t>Comentarios</w:t>
            </w:r>
            <w:proofErr w:type="spellEnd"/>
          </w:p>
        </w:tc>
      </w:tr>
      <w:tr w:rsidR="00301A20" w:rsidRPr="007403DA" w14:paraId="62794D9A" w14:textId="77777777">
        <w:tc>
          <w:tcPr>
            <w:tcW w:w="1713" w:type="pct"/>
          </w:tcPr>
          <w:p w14:paraId="529F171A" w14:textId="77777777" w:rsidR="00301A20" w:rsidRPr="00957C39" w:rsidRDefault="000672EC">
            <w:pPr>
              <w:pStyle w:val="P68B1DB1-Normal5"/>
              <w:widowControl/>
              <w:numPr>
                <w:ilvl w:val="0"/>
                <w:numId w:val="37"/>
              </w:numPr>
              <w:spacing w:before="60" w:after="60" w:line="259" w:lineRule="auto"/>
              <w:ind w:left="227" w:hanging="227"/>
              <w:contextualSpacing/>
              <w:rPr>
                <w:szCs w:val="18"/>
                <w:lang w:val="es-ES"/>
              </w:rPr>
            </w:pPr>
            <w:r w:rsidRPr="00957C39">
              <w:rPr>
                <w:lang w:val="es-ES"/>
              </w:rPr>
              <w:t xml:space="preserve">Metodología utilizada para responder a la evaluación </w:t>
            </w:r>
          </w:p>
          <w:p w14:paraId="3C4634C6" w14:textId="77777777" w:rsidR="00301A20" w:rsidRPr="00957C39" w:rsidRDefault="000672EC">
            <w:pPr>
              <w:pStyle w:val="P68B1DB1-Normal5"/>
              <w:widowControl/>
              <w:numPr>
                <w:ilvl w:val="0"/>
                <w:numId w:val="37"/>
              </w:numPr>
              <w:spacing w:before="60" w:after="60" w:line="259" w:lineRule="auto"/>
              <w:ind w:left="227" w:hanging="227"/>
              <w:contextualSpacing/>
              <w:rPr>
                <w:szCs w:val="18"/>
                <w:lang w:val="es-ES"/>
              </w:rPr>
            </w:pPr>
            <w:r w:rsidRPr="00957C39">
              <w:rPr>
                <w:lang w:val="es-ES"/>
              </w:rPr>
              <w:t xml:space="preserve">Criterios de evaluación aplicados, coherentes con el propósito y el alcance, y en referencia al contexto. </w:t>
            </w:r>
          </w:p>
          <w:p w14:paraId="6C635682" w14:textId="77777777" w:rsidR="00301A20" w:rsidRPr="00957C39" w:rsidRDefault="000672EC">
            <w:pPr>
              <w:pStyle w:val="P68B1DB1-Normal5"/>
              <w:widowControl/>
              <w:numPr>
                <w:ilvl w:val="0"/>
                <w:numId w:val="37"/>
              </w:numPr>
              <w:spacing w:before="60" w:after="60" w:line="259" w:lineRule="auto"/>
              <w:ind w:left="227" w:hanging="227"/>
              <w:contextualSpacing/>
              <w:rPr>
                <w:szCs w:val="18"/>
                <w:lang w:val="es-ES"/>
              </w:rPr>
            </w:pPr>
            <w:r w:rsidRPr="00957C39">
              <w:rPr>
                <w:lang w:val="es-ES"/>
              </w:rPr>
              <w:t>Las principales preguntas de evaluación asociadas a cada criterio de evaluación</w:t>
            </w:r>
          </w:p>
          <w:p w14:paraId="39FABD7A" w14:textId="77777777" w:rsidR="00301A20" w:rsidRPr="00957C39" w:rsidRDefault="000672EC">
            <w:pPr>
              <w:pStyle w:val="P68B1DB1-Normal5"/>
              <w:widowControl/>
              <w:numPr>
                <w:ilvl w:val="0"/>
                <w:numId w:val="37"/>
              </w:numPr>
              <w:spacing w:before="60" w:after="60" w:line="259" w:lineRule="auto"/>
              <w:ind w:left="227" w:hanging="227"/>
              <w:contextualSpacing/>
              <w:rPr>
                <w:szCs w:val="18"/>
                <w:lang w:val="es-ES"/>
              </w:rPr>
            </w:pPr>
            <w:r w:rsidRPr="00957C39">
              <w:rPr>
                <w:lang w:val="es-ES"/>
              </w:rPr>
              <w:t>Una matriz de evaluación que abarque todas las</w:t>
            </w:r>
            <w:r w:rsidRPr="00957C39">
              <w:rPr>
                <w:color w:val="000000"/>
                <w:lang w:val="es-ES"/>
              </w:rPr>
              <w:t xml:space="preserve"> preguntas</w:t>
            </w:r>
            <w:r w:rsidRPr="00957C39">
              <w:rPr>
                <w:lang w:val="es-ES"/>
              </w:rPr>
              <w:t xml:space="preserve"> de la evaluación </w:t>
            </w:r>
          </w:p>
          <w:p w14:paraId="6343BBB9" w14:textId="77777777" w:rsidR="00301A20" w:rsidRPr="00957C39" w:rsidRDefault="000672EC">
            <w:pPr>
              <w:pStyle w:val="P68B1DB1-Normal5"/>
              <w:widowControl/>
              <w:numPr>
                <w:ilvl w:val="0"/>
                <w:numId w:val="37"/>
              </w:numPr>
              <w:spacing w:before="60" w:after="60" w:line="259" w:lineRule="auto"/>
              <w:ind w:left="227" w:hanging="227"/>
              <w:contextualSpacing/>
              <w:rPr>
                <w:szCs w:val="18"/>
                <w:lang w:val="es-ES"/>
              </w:rPr>
            </w:pPr>
            <w:r w:rsidRPr="00957C39">
              <w:rPr>
                <w:lang w:val="es-ES"/>
              </w:rPr>
              <w:t>Las cuestiones de género, equidad e inclusión en sentido más general de todas las preguntas de la evaluación y los métodos de análisis y recopilación de datos, cuando resulte pertinente</w:t>
            </w:r>
          </w:p>
          <w:p w14:paraId="38859035" w14:textId="77777777" w:rsidR="00301A20" w:rsidRPr="00957C39" w:rsidRDefault="000672EC">
            <w:pPr>
              <w:pStyle w:val="P68B1DB1-Normal5"/>
              <w:widowControl/>
              <w:numPr>
                <w:ilvl w:val="0"/>
                <w:numId w:val="37"/>
              </w:numPr>
              <w:spacing w:before="60" w:after="60" w:line="259" w:lineRule="auto"/>
              <w:ind w:left="227" w:hanging="227"/>
              <w:contextualSpacing/>
              <w:rPr>
                <w:szCs w:val="18"/>
                <w:lang w:val="es-ES"/>
              </w:rPr>
            </w:pPr>
            <w:r w:rsidRPr="00957C39">
              <w:rPr>
                <w:lang w:val="es-ES"/>
              </w:rPr>
              <w:t xml:space="preserve">Métodos concretos de recopilación y análisis de datos, así como las fuentes de datos y el muestreo utilizado (zona y población, justificación de la selección, representación) </w:t>
            </w:r>
          </w:p>
          <w:p w14:paraId="76FA1F96" w14:textId="77777777" w:rsidR="00301A20" w:rsidRPr="00957C39" w:rsidRDefault="000672EC">
            <w:pPr>
              <w:pStyle w:val="P68B1DB1-Normal5"/>
              <w:widowControl/>
              <w:numPr>
                <w:ilvl w:val="0"/>
                <w:numId w:val="37"/>
              </w:numPr>
              <w:spacing w:before="60" w:after="60" w:line="259" w:lineRule="auto"/>
              <w:ind w:left="227" w:hanging="227"/>
              <w:contextualSpacing/>
              <w:rPr>
                <w:rFonts w:eastAsia="Calibri"/>
                <w:szCs w:val="18"/>
                <w:lang w:val="es-ES"/>
              </w:rPr>
            </w:pPr>
            <w:r w:rsidRPr="00957C39">
              <w:rPr>
                <w:lang w:val="es-ES"/>
              </w:rPr>
              <w:t>Se proporciona una valoración del rigor de los datos y el proceso de monitoreo de la intervención con relación al género, la equidad y la inclusión en sentido más general</w:t>
            </w:r>
          </w:p>
          <w:p w14:paraId="749AB1A1" w14:textId="77777777" w:rsidR="00301A20" w:rsidRPr="00957C39" w:rsidRDefault="000672EC">
            <w:pPr>
              <w:pStyle w:val="P68B1DB1-Normal5"/>
              <w:widowControl/>
              <w:numPr>
                <w:ilvl w:val="0"/>
                <w:numId w:val="37"/>
              </w:numPr>
              <w:spacing w:before="60" w:after="60" w:line="259" w:lineRule="auto"/>
              <w:ind w:left="227" w:hanging="227"/>
              <w:contextualSpacing/>
              <w:rPr>
                <w:szCs w:val="18"/>
                <w:lang w:val="es-ES"/>
              </w:rPr>
            </w:pPr>
            <w:r w:rsidRPr="00957C39">
              <w:rPr>
                <w:lang w:val="es-ES"/>
              </w:rPr>
              <w:t xml:space="preserve">Enfoques de triangulación, acompañados de una descripción del modo en que se garantizaron la validez y la fiabilidad </w:t>
            </w:r>
          </w:p>
          <w:p w14:paraId="6D9D5C4E" w14:textId="77777777" w:rsidR="00301A20" w:rsidRPr="00957C39" w:rsidRDefault="000672EC">
            <w:pPr>
              <w:pStyle w:val="P68B1DB1-Normal5"/>
              <w:widowControl/>
              <w:numPr>
                <w:ilvl w:val="0"/>
                <w:numId w:val="37"/>
              </w:numPr>
              <w:spacing w:before="60" w:after="60" w:line="259" w:lineRule="auto"/>
              <w:ind w:left="227" w:hanging="227"/>
              <w:contextualSpacing/>
              <w:rPr>
                <w:szCs w:val="18"/>
                <w:lang w:val="es-ES"/>
              </w:rPr>
            </w:pPr>
            <w:r w:rsidRPr="00957C39">
              <w:rPr>
                <w:lang w:val="es-ES"/>
              </w:rPr>
              <w:t>Limitaciones que surgieron respecto a los métodos o la disponibilidad de datos, así como las estrategias de atenuación de riesgos aplicadas o las implicaciones para los hallazgos</w:t>
            </w:r>
          </w:p>
          <w:p w14:paraId="48EB0F0D" w14:textId="77777777" w:rsidR="00301A20" w:rsidRPr="00957C39" w:rsidRDefault="000672EC">
            <w:pPr>
              <w:pStyle w:val="P68B1DB1-Normal11"/>
              <w:widowControl/>
              <w:numPr>
                <w:ilvl w:val="0"/>
                <w:numId w:val="37"/>
              </w:numPr>
              <w:spacing w:before="60" w:after="60" w:line="259" w:lineRule="auto"/>
              <w:ind w:left="227" w:hanging="227"/>
              <w:contextualSpacing/>
              <w:rPr>
                <w:szCs w:val="18"/>
                <w:lang w:val="es-ES"/>
              </w:rPr>
            </w:pPr>
            <w:r w:rsidRPr="00957C39">
              <w:rPr>
                <w:lang w:val="es-ES"/>
              </w:rPr>
              <w:t xml:space="preserve">Se detalla el modo en que la evaluación contempló y gestionó los aspectos relacionados con la ética, </w:t>
            </w:r>
            <w:r w:rsidRPr="00957C39">
              <w:rPr>
                <w:lang w:val="es-ES"/>
              </w:rPr>
              <w:lastRenderedPageBreak/>
              <w:t xml:space="preserve">así como las salvaguardas que se aplicaron durante la evaluación. </w:t>
            </w:r>
          </w:p>
          <w:p w14:paraId="7CAD4328" w14:textId="77777777" w:rsidR="00301A20" w:rsidRPr="00957C39" w:rsidRDefault="000672EC">
            <w:pPr>
              <w:pStyle w:val="P68B1DB1-Normal11"/>
              <w:widowControl/>
              <w:numPr>
                <w:ilvl w:val="0"/>
                <w:numId w:val="37"/>
              </w:numPr>
              <w:spacing w:before="60" w:after="60" w:line="259" w:lineRule="auto"/>
              <w:ind w:left="227" w:hanging="227"/>
              <w:contextualSpacing/>
              <w:rPr>
                <w:rFonts w:ascii="Garamond" w:hAnsi="Garamond" w:cs="Times New Roman"/>
                <w:iCs/>
                <w:szCs w:val="18"/>
                <w:lang w:val="es-ES"/>
              </w:rPr>
            </w:pPr>
            <w:r w:rsidRPr="00957C39">
              <w:rPr>
                <w:lang w:val="es-ES"/>
              </w:rPr>
              <w:t xml:space="preserve">Si procede, cómo se ha llevado a cabo el análisis con arreglo a los principios humanitarios internacionales </w:t>
            </w:r>
          </w:p>
        </w:tc>
        <w:tc>
          <w:tcPr>
            <w:tcW w:w="1715" w:type="pct"/>
          </w:tcPr>
          <w:p w14:paraId="1DF642C7" w14:textId="77777777" w:rsidR="00301A20" w:rsidRPr="00957C39" w:rsidRDefault="000672EC">
            <w:pPr>
              <w:pStyle w:val="P68B1DB1-Normal5"/>
              <w:widowControl/>
              <w:numPr>
                <w:ilvl w:val="0"/>
                <w:numId w:val="37"/>
              </w:numPr>
              <w:spacing w:before="60" w:after="60" w:line="259" w:lineRule="auto"/>
              <w:ind w:left="227" w:hanging="227"/>
              <w:contextualSpacing/>
              <w:rPr>
                <w:szCs w:val="18"/>
                <w:lang w:val="es-ES"/>
              </w:rPr>
            </w:pPr>
            <w:r w:rsidRPr="00957C39">
              <w:rPr>
                <w:lang w:val="es-ES"/>
              </w:rPr>
              <w:lastRenderedPageBreak/>
              <w:t xml:space="preserve">¿La información proporcionada permite que el lector entienda cómo se ha diseñado y llevado a cabo la evaluación? </w:t>
            </w:r>
          </w:p>
          <w:p w14:paraId="0B6C9FD7" w14:textId="77777777" w:rsidR="00301A20" w:rsidRPr="00957C39" w:rsidRDefault="000672EC">
            <w:pPr>
              <w:pStyle w:val="P68B1DB1-Normal5"/>
              <w:widowControl/>
              <w:numPr>
                <w:ilvl w:val="0"/>
                <w:numId w:val="37"/>
              </w:numPr>
              <w:spacing w:before="60" w:after="60" w:line="259" w:lineRule="auto"/>
              <w:ind w:left="227" w:hanging="227"/>
              <w:contextualSpacing/>
              <w:rPr>
                <w:szCs w:val="18"/>
                <w:lang w:val="es-ES"/>
              </w:rPr>
            </w:pPr>
            <w:r w:rsidRPr="00957C39">
              <w:rPr>
                <w:lang w:val="es-ES"/>
              </w:rPr>
              <w:t>¿El enfoque metodológico es exhaustivo y sistemático, de tal modo que genera confianza en la credibilidad de la evaluación?</w:t>
            </w:r>
          </w:p>
          <w:p w14:paraId="613CC2E3" w14:textId="77777777" w:rsidR="00301A20" w:rsidRPr="00957C39" w:rsidRDefault="000672EC">
            <w:pPr>
              <w:pStyle w:val="P68B1DB1-Normal5"/>
              <w:widowControl/>
              <w:numPr>
                <w:ilvl w:val="0"/>
                <w:numId w:val="37"/>
              </w:numPr>
              <w:spacing w:before="60" w:after="60" w:line="259" w:lineRule="auto"/>
              <w:ind w:left="227" w:hanging="227"/>
              <w:contextualSpacing/>
              <w:rPr>
                <w:szCs w:val="18"/>
                <w:lang w:val="es-ES"/>
              </w:rPr>
            </w:pPr>
            <w:r w:rsidRPr="00957C39">
              <w:rPr>
                <w:lang w:val="es-ES"/>
              </w:rPr>
              <w:t>¿El enfoque metodológico es coherente, lógico y acorde a los términos de referencia y el informe inicial?</w:t>
            </w:r>
          </w:p>
          <w:p w14:paraId="730D58C0" w14:textId="77777777" w:rsidR="00301A20" w:rsidRPr="00957C39" w:rsidRDefault="000672EC">
            <w:pPr>
              <w:pStyle w:val="P68B1DB1-Normal5"/>
              <w:widowControl/>
              <w:numPr>
                <w:ilvl w:val="0"/>
                <w:numId w:val="37"/>
              </w:numPr>
              <w:spacing w:before="60" w:after="60" w:line="259" w:lineRule="auto"/>
              <w:ind w:left="227" w:hanging="227"/>
              <w:contextualSpacing/>
              <w:rPr>
                <w:szCs w:val="18"/>
                <w:lang w:val="es-ES"/>
              </w:rPr>
            </w:pPr>
            <w:r w:rsidRPr="00957C39">
              <w:rPr>
                <w:lang w:val="es-ES"/>
              </w:rPr>
              <w:t>¿</w:t>
            </w:r>
            <w:r w:rsidRPr="00957C39">
              <w:rPr>
                <w:color w:val="000000"/>
                <w:lang w:val="es-ES"/>
              </w:rPr>
              <w:t xml:space="preserve">La matriz de evaluación </w:t>
            </w:r>
            <w:r w:rsidRPr="00957C39">
              <w:rPr>
                <w:lang w:val="es-ES"/>
              </w:rPr>
              <w:t xml:space="preserve">contempla </w:t>
            </w:r>
            <w:proofErr w:type="spellStart"/>
            <w:r w:rsidRPr="00957C39">
              <w:rPr>
                <w:lang w:val="es-ES"/>
              </w:rPr>
              <w:t>subpreguntas</w:t>
            </w:r>
            <w:proofErr w:type="spellEnd"/>
            <w:r w:rsidRPr="00957C39">
              <w:rPr>
                <w:lang w:val="es-ES"/>
              </w:rPr>
              <w:t xml:space="preserve"> específicas adaptadas al contexto y que se correspondan con las principales preguntas de evaluación del informe inicial, así como indicadores, fuentes de datos, métodos de recopilación de datos y métodos de análisis para cada </w:t>
            </w:r>
            <w:proofErr w:type="spellStart"/>
            <w:r w:rsidRPr="00957C39">
              <w:rPr>
                <w:lang w:val="es-ES"/>
              </w:rPr>
              <w:t>subpregunta</w:t>
            </w:r>
            <w:proofErr w:type="spellEnd"/>
            <w:r w:rsidRPr="00957C39">
              <w:rPr>
                <w:lang w:val="es-ES"/>
              </w:rPr>
              <w:t xml:space="preserve">? </w:t>
            </w:r>
          </w:p>
          <w:p w14:paraId="6212B93B" w14:textId="77777777" w:rsidR="00301A20" w:rsidRPr="00957C39" w:rsidRDefault="000672EC">
            <w:pPr>
              <w:pStyle w:val="P68B1DB1-Normal5"/>
              <w:widowControl/>
              <w:numPr>
                <w:ilvl w:val="0"/>
                <w:numId w:val="37"/>
              </w:numPr>
              <w:spacing w:before="60" w:after="60" w:line="259" w:lineRule="auto"/>
              <w:ind w:left="227" w:hanging="227"/>
              <w:contextualSpacing/>
              <w:rPr>
                <w:szCs w:val="18"/>
                <w:lang w:val="es-ES"/>
              </w:rPr>
            </w:pPr>
            <w:r w:rsidRPr="00957C39">
              <w:rPr>
                <w:lang w:val="es-ES"/>
              </w:rPr>
              <w:t>¿Los métodos indicados permiten analizar las dimensiones relativas a la igualdad de género y el empoderamiento de las mujeres, la inclusión y la equidad?</w:t>
            </w:r>
            <w:r w:rsidRPr="00957C39">
              <w:rPr>
                <w:color w:val="000000"/>
                <w:lang w:val="es-ES"/>
              </w:rPr>
              <w:t xml:space="preserve"> </w:t>
            </w:r>
          </w:p>
          <w:p w14:paraId="0358F377" w14:textId="77777777" w:rsidR="00301A20" w:rsidRPr="00957C39" w:rsidRDefault="000672EC">
            <w:pPr>
              <w:pStyle w:val="P68B1DB1-Normal5"/>
              <w:widowControl/>
              <w:numPr>
                <w:ilvl w:val="0"/>
                <w:numId w:val="37"/>
              </w:numPr>
              <w:spacing w:before="60" w:after="60" w:line="259" w:lineRule="auto"/>
              <w:ind w:left="227" w:hanging="227"/>
              <w:contextualSpacing/>
              <w:rPr>
                <w:szCs w:val="18"/>
                <w:lang w:val="es-ES"/>
              </w:rPr>
            </w:pPr>
            <w:r w:rsidRPr="00957C39">
              <w:rPr>
                <w:lang w:val="es-ES"/>
              </w:rPr>
              <w:t>¿El muestreo y los métodos concretos son pertinentes para el enfoque metodológico, y viables o apropiados?</w:t>
            </w:r>
          </w:p>
          <w:p w14:paraId="0680C658" w14:textId="77777777" w:rsidR="00301A20" w:rsidRPr="00957C39" w:rsidRDefault="000672EC">
            <w:pPr>
              <w:pStyle w:val="P68B1DB1-Normal5"/>
              <w:widowControl/>
              <w:numPr>
                <w:ilvl w:val="0"/>
                <w:numId w:val="37"/>
              </w:numPr>
              <w:spacing w:before="60" w:after="60" w:line="259" w:lineRule="auto"/>
              <w:ind w:left="227" w:hanging="227"/>
              <w:contextualSpacing/>
              <w:rPr>
                <w:szCs w:val="18"/>
                <w:lang w:val="es-ES"/>
              </w:rPr>
            </w:pPr>
            <w:r w:rsidRPr="00957C39">
              <w:rPr>
                <w:lang w:val="es-ES"/>
              </w:rPr>
              <w:t>¿Los planes y métodos analíticos (cómo se han procesado, analizado e interpretado los datos recopilados) se presentan de tal forma que se fomente la confianza en la base empírica?</w:t>
            </w:r>
          </w:p>
          <w:p w14:paraId="1545D498" w14:textId="77777777" w:rsidR="00301A20" w:rsidRPr="00957C39" w:rsidRDefault="000672EC">
            <w:pPr>
              <w:pStyle w:val="P68B1DB1-Normal5"/>
              <w:widowControl/>
              <w:numPr>
                <w:ilvl w:val="0"/>
                <w:numId w:val="37"/>
              </w:numPr>
              <w:spacing w:before="60" w:after="60" w:line="259" w:lineRule="auto"/>
              <w:ind w:left="227" w:hanging="227"/>
              <w:contextualSpacing/>
              <w:rPr>
                <w:szCs w:val="18"/>
                <w:lang w:val="es-ES"/>
              </w:rPr>
            </w:pPr>
            <w:r w:rsidRPr="00957C39">
              <w:rPr>
                <w:lang w:val="es-ES"/>
              </w:rPr>
              <w:t xml:space="preserve">¿El informe de evaluación señala todos los obstáculos encontrados, como los relativos a la </w:t>
            </w:r>
            <w:r w:rsidRPr="00957C39">
              <w:rPr>
                <w:lang w:val="es-ES"/>
              </w:rPr>
              <w:lastRenderedPageBreak/>
              <w:t>validez y fiabilidad de los datos primarios recopilados, y sus efectos sobre la base empírica, y las medidas adoptadas para abordarlos o las repercusiones que hubo si no se adoptaron?</w:t>
            </w:r>
          </w:p>
          <w:p w14:paraId="32F98EA8" w14:textId="77777777" w:rsidR="00301A20" w:rsidRPr="00957C39" w:rsidRDefault="000672EC">
            <w:pPr>
              <w:pStyle w:val="P68B1DB1-Normal5"/>
              <w:widowControl/>
              <w:numPr>
                <w:ilvl w:val="0"/>
                <w:numId w:val="37"/>
              </w:numPr>
              <w:spacing w:before="60" w:after="60" w:line="259" w:lineRule="auto"/>
              <w:ind w:left="227" w:hanging="227"/>
              <w:contextualSpacing/>
              <w:rPr>
                <w:szCs w:val="18"/>
                <w:lang w:val="es-ES"/>
              </w:rPr>
            </w:pPr>
            <w:r w:rsidRPr="00957C39">
              <w:rPr>
                <w:lang w:val="es-ES"/>
              </w:rPr>
              <w:t>¿El informe de evaluación explica qué se hizo para afrontar los riesgos que pudiesen afectar a la aplicación de la metodología?</w:t>
            </w:r>
          </w:p>
          <w:p w14:paraId="2AE288CB" w14:textId="77777777" w:rsidR="00301A20" w:rsidRPr="00957C39" w:rsidRDefault="000672EC">
            <w:pPr>
              <w:pStyle w:val="P68B1DB1-Normal5"/>
              <w:widowControl/>
              <w:numPr>
                <w:ilvl w:val="0"/>
                <w:numId w:val="37"/>
              </w:numPr>
              <w:spacing w:before="60" w:after="60" w:line="259" w:lineRule="auto"/>
              <w:ind w:left="227" w:hanging="227"/>
              <w:contextualSpacing/>
              <w:rPr>
                <w:szCs w:val="18"/>
                <w:lang w:val="es-ES"/>
              </w:rPr>
            </w:pPr>
            <w:r w:rsidRPr="00957C39">
              <w:rPr>
                <w:lang w:val="es-ES"/>
              </w:rPr>
              <w:t>¿Se explican las salvaguardias éticas y las medidas de atenuación de riesgos que se adoptaron?</w:t>
            </w:r>
          </w:p>
          <w:p w14:paraId="4FA68B58" w14:textId="77777777" w:rsidR="00301A20" w:rsidRPr="00957C39" w:rsidRDefault="000672EC">
            <w:pPr>
              <w:pStyle w:val="P68B1DB1-Normal5"/>
              <w:widowControl/>
              <w:numPr>
                <w:ilvl w:val="0"/>
                <w:numId w:val="37"/>
              </w:numPr>
              <w:spacing w:before="60" w:after="60" w:line="259" w:lineRule="auto"/>
              <w:ind w:left="227" w:hanging="227"/>
              <w:contextualSpacing/>
              <w:rPr>
                <w:szCs w:val="18"/>
                <w:lang w:val="es-ES"/>
              </w:rPr>
            </w:pPr>
            <w:r w:rsidRPr="00957C39">
              <w:rPr>
                <w:lang w:val="es-ES"/>
              </w:rPr>
              <w:t>En caso de que los términos de referencia y el informe inicial contemplen algún riesgo o cuestión de índole ética, ¿se abordan de manera explícita en el informe de evaluación?</w:t>
            </w:r>
          </w:p>
          <w:p w14:paraId="433C8044" w14:textId="77777777" w:rsidR="00301A20" w:rsidRPr="00957C39" w:rsidRDefault="000672EC">
            <w:pPr>
              <w:pStyle w:val="P68B1DB1-Normal5"/>
              <w:widowControl/>
              <w:numPr>
                <w:ilvl w:val="0"/>
                <w:numId w:val="37"/>
              </w:numPr>
              <w:spacing w:before="60" w:after="60" w:line="259" w:lineRule="auto"/>
              <w:ind w:left="227" w:hanging="227"/>
              <w:contextualSpacing/>
              <w:rPr>
                <w:szCs w:val="18"/>
                <w:lang w:val="es-ES"/>
              </w:rPr>
            </w:pPr>
            <w:r w:rsidRPr="00957C39">
              <w:rPr>
                <w:lang w:val="es-ES"/>
              </w:rPr>
              <w:t>Los productos finales de la evaluación no incluyen ningún dato personal que permita la identificación de las personas</w:t>
            </w:r>
          </w:p>
          <w:p w14:paraId="03118D9E" w14:textId="77777777" w:rsidR="00301A20" w:rsidRPr="00957C39" w:rsidRDefault="000672EC">
            <w:pPr>
              <w:pStyle w:val="P68B1DB1-Normal5"/>
              <w:widowControl/>
              <w:numPr>
                <w:ilvl w:val="0"/>
                <w:numId w:val="37"/>
              </w:numPr>
              <w:spacing w:before="60" w:after="60" w:line="259" w:lineRule="auto"/>
              <w:ind w:left="227" w:hanging="227"/>
              <w:contextualSpacing/>
              <w:rPr>
                <w:szCs w:val="18"/>
                <w:lang w:val="es-ES"/>
              </w:rPr>
            </w:pPr>
            <w:r w:rsidRPr="00957C39">
              <w:rPr>
                <w:lang w:val="es-ES"/>
              </w:rPr>
              <w:t>¿Los anexos incluyen la metodología completa de la evaluación y se hace referencia a ellos en el documento principal?</w:t>
            </w:r>
          </w:p>
          <w:p w14:paraId="5372A2DD" w14:textId="77777777" w:rsidR="00301A20" w:rsidRPr="00957C39" w:rsidRDefault="000672EC">
            <w:pPr>
              <w:pStyle w:val="P68B1DB1-Normal5"/>
              <w:widowControl/>
              <w:numPr>
                <w:ilvl w:val="0"/>
                <w:numId w:val="37"/>
              </w:numPr>
              <w:spacing w:before="60" w:after="60" w:line="259" w:lineRule="auto"/>
              <w:ind w:left="227" w:hanging="227"/>
              <w:contextualSpacing/>
              <w:rPr>
                <w:szCs w:val="18"/>
                <w:lang w:val="es-ES"/>
              </w:rPr>
            </w:pPr>
            <w:r w:rsidRPr="00957C39">
              <w:rPr>
                <w:lang w:val="es-ES"/>
              </w:rPr>
              <w:t xml:space="preserve">¿La metodología se aplicó según lo previsto en el informe inicial? En caso negativo, ¿indica el informe de evaluación qué aspectos de la metodología no se aplicaron según lo contemplado? </w:t>
            </w:r>
          </w:p>
        </w:tc>
        <w:tc>
          <w:tcPr>
            <w:tcW w:w="571" w:type="pct"/>
          </w:tcPr>
          <w:p w14:paraId="6FDEE887" w14:textId="77777777" w:rsidR="00301A20" w:rsidRPr="00957C39" w:rsidRDefault="00301A20">
            <w:pPr>
              <w:widowControl/>
              <w:spacing w:before="60" w:after="60"/>
              <w:ind w:left="792"/>
              <w:contextualSpacing/>
              <w:rPr>
                <w:rFonts w:eastAsia="Times New Roman" w:cs="Open Sans"/>
                <w:kern w:val="0"/>
                <w:szCs w:val="18"/>
                <w:lang w:val="es-ES"/>
                <w14:ligatures w14:val="none"/>
              </w:rPr>
            </w:pPr>
          </w:p>
        </w:tc>
        <w:tc>
          <w:tcPr>
            <w:tcW w:w="1001" w:type="pct"/>
          </w:tcPr>
          <w:p w14:paraId="558B77A1" w14:textId="77777777" w:rsidR="00301A20" w:rsidRPr="00957C39" w:rsidRDefault="00301A20">
            <w:pPr>
              <w:widowControl/>
              <w:spacing w:before="60" w:after="60"/>
              <w:ind w:left="792"/>
              <w:contextualSpacing/>
              <w:rPr>
                <w:rFonts w:eastAsia="Times New Roman" w:cs="Open Sans"/>
                <w:kern w:val="0"/>
                <w:szCs w:val="18"/>
                <w:lang w:val="es-ES"/>
                <w14:ligatures w14:val="none"/>
              </w:rPr>
            </w:pPr>
          </w:p>
        </w:tc>
      </w:tr>
      <w:tr w:rsidR="00301A20" w14:paraId="22287467" w14:textId="77777777">
        <w:tc>
          <w:tcPr>
            <w:tcW w:w="5000" w:type="pct"/>
            <w:gridSpan w:val="4"/>
            <w:shd w:val="clear" w:color="auto" w:fill="1073B5"/>
          </w:tcPr>
          <w:p w14:paraId="62A2FF49" w14:textId="77777777" w:rsidR="00301A20" w:rsidRDefault="000672EC">
            <w:pPr>
              <w:pStyle w:val="P68B1DB1-ListParagraph12"/>
              <w:widowControl/>
              <w:numPr>
                <w:ilvl w:val="0"/>
                <w:numId w:val="42"/>
              </w:numPr>
              <w:rPr>
                <w:bCs/>
                <w:szCs w:val="18"/>
              </w:rPr>
            </w:pPr>
            <w:proofErr w:type="spellStart"/>
            <w:r>
              <w:t>Hallazgos</w:t>
            </w:r>
            <w:proofErr w:type="spellEnd"/>
            <w:r>
              <w:t xml:space="preserve"> de la </w:t>
            </w:r>
            <w:proofErr w:type="spellStart"/>
            <w:r>
              <w:t>evaluación</w:t>
            </w:r>
            <w:proofErr w:type="spellEnd"/>
          </w:p>
        </w:tc>
      </w:tr>
      <w:tr w:rsidR="00301A20" w14:paraId="732D5461" w14:textId="77777777">
        <w:tc>
          <w:tcPr>
            <w:tcW w:w="1713" w:type="pct"/>
          </w:tcPr>
          <w:p w14:paraId="050667F1" w14:textId="77777777" w:rsidR="00301A20" w:rsidRDefault="000672EC">
            <w:pPr>
              <w:pStyle w:val="P68B1DB1-Normal4"/>
              <w:widowControl/>
              <w:spacing w:before="60" w:after="60" w:line="259" w:lineRule="auto"/>
              <w:ind w:left="72"/>
              <w:jc w:val="center"/>
              <w:rPr>
                <w:szCs w:val="18"/>
              </w:rPr>
            </w:pPr>
            <w:proofErr w:type="spellStart"/>
            <w:r>
              <w:t>Contenido</w:t>
            </w:r>
            <w:proofErr w:type="spellEnd"/>
            <w:r>
              <w:t xml:space="preserve"> </w:t>
            </w:r>
            <w:proofErr w:type="spellStart"/>
            <w:r>
              <w:t>esperado</w:t>
            </w:r>
            <w:proofErr w:type="spellEnd"/>
          </w:p>
        </w:tc>
        <w:tc>
          <w:tcPr>
            <w:tcW w:w="1715" w:type="pct"/>
          </w:tcPr>
          <w:p w14:paraId="61CE37D4" w14:textId="77777777" w:rsidR="00301A20" w:rsidRDefault="000672EC">
            <w:pPr>
              <w:pStyle w:val="P68B1DB1-Normal4"/>
              <w:widowControl/>
              <w:spacing w:before="60" w:after="60" w:line="259" w:lineRule="auto"/>
              <w:jc w:val="center"/>
              <w:rPr>
                <w:szCs w:val="18"/>
              </w:rPr>
            </w:pPr>
            <w:proofErr w:type="spellStart"/>
            <w:r>
              <w:t>Criterios</w:t>
            </w:r>
            <w:proofErr w:type="spellEnd"/>
            <w:r>
              <w:t xml:space="preserve"> de </w:t>
            </w:r>
            <w:proofErr w:type="spellStart"/>
            <w:r>
              <w:t>evaluación</w:t>
            </w:r>
            <w:proofErr w:type="spellEnd"/>
          </w:p>
        </w:tc>
        <w:tc>
          <w:tcPr>
            <w:tcW w:w="571" w:type="pct"/>
          </w:tcPr>
          <w:p w14:paraId="3F40B175" w14:textId="77777777" w:rsidR="00301A20" w:rsidRDefault="000672EC">
            <w:pPr>
              <w:pStyle w:val="P68B1DB1-Normal4"/>
              <w:widowControl/>
              <w:spacing w:before="60" w:after="60" w:line="259" w:lineRule="auto"/>
              <w:jc w:val="center"/>
              <w:rPr>
                <w:szCs w:val="18"/>
              </w:rPr>
            </w:pPr>
            <w:proofErr w:type="spellStart"/>
            <w:r>
              <w:t>Cumple</w:t>
            </w:r>
            <w:proofErr w:type="spellEnd"/>
            <w:r>
              <w:t xml:space="preserve"> </w:t>
            </w:r>
            <w:proofErr w:type="spellStart"/>
            <w:r>
              <w:t>los</w:t>
            </w:r>
            <w:proofErr w:type="spellEnd"/>
            <w:r>
              <w:t xml:space="preserve"> </w:t>
            </w:r>
            <w:proofErr w:type="spellStart"/>
            <w:r>
              <w:t>criterios</w:t>
            </w:r>
            <w:proofErr w:type="spellEnd"/>
          </w:p>
        </w:tc>
        <w:tc>
          <w:tcPr>
            <w:tcW w:w="1001" w:type="pct"/>
          </w:tcPr>
          <w:p w14:paraId="2FE4AF7E" w14:textId="77777777" w:rsidR="00301A20" w:rsidRDefault="000672EC">
            <w:pPr>
              <w:pStyle w:val="P68B1DB1-Normal4"/>
              <w:widowControl/>
              <w:spacing w:before="60" w:after="60" w:line="259" w:lineRule="auto"/>
              <w:jc w:val="center"/>
              <w:rPr>
                <w:szCs w:val="18"/>
              </w:rPr>
            </w:pPr>
            <w:proofErr w:type="spellStart"/>
            <w:r>
              <w:t>Comentarios</w:t>
            </w:r>
            <w:proofErr w:type="spellEnd"/>
          </w:p>
        </w:tc>
      </w:tr>
      <w:tr w:rsidR="00301A20" w:rsidRPr="007403DA" w14:paraId="4DF8522C" w14:textId="77777777">
        <w:tc>
          <w:tcPr>
            <w:tcW w:w="1713" w:type="pct"/>
            <w:tcBorders>
              <w:bottom w:val="single" w:sz="4" w:space="0" w:color="auto"/>
            </w:tcBorders>
          </w:tcPr>
          <w:p w14:paraId="2D0B04C0" w14:textId="77777777" w:rsidR="00301A20" w:rsidRPr="00957C39" w:rsidRDefault="000672EC">
            <w:pPr>
              <w:pStyle w:val="P68B1DB1-Normal5"/>
              <w:widowControl/>
              <w:numPr>
                <w:ilvl w:val="0"/>
                <w:numId w:val="8"/>
              </w:numPr>
              <w:spacing w:before="60" w:after="60" w:line="259" w:lineRule="auto"/>
              <w:ind w:left="170" w:hanging="170"/>
              <w:contextualSpacing/>
              <w:rPr>
                <w:szCs w:val="18"/>
                <w:lang w:val="es-ES"/>
              </w:rPr>
            </w:pPr>
            <w:r w:rsidRPr="00957C39">
              <w:rPr>
                <w:lang w:val="es-ES"/>
              </w:rPr>
              <w:t xml:space="preserve">Los hallazgos se estructuran en torno a las preguntas de evaluación y las </w:t>
            </w:r>
            <w:proofErr w:type="spellStart"/>
            <w:r w:rsidRPr="00957C39">
              <w:rPr>
                <w:lang w:val="es-ES"/>
              </w:rPr>
              <w:t>subpreguntas</w:t>
            </w:r>
            <w:proofErr w:type="spellEnd"/>
            <w:r w:rsidRPr="00957C39">
              <w:rPr>
                <w:lang w:val="es-ES"/>
              </w:rPr>
              <w:t xml:space="preserve"> correspondientes, tal como se presentan en la matriz de evaluación del informe inicial </w:t>
            </w:r>
          </w:p>
          <w:p w14:paraId="1AC208CD" w14:textId="77777777" w:rsidR="00301A20" w:rsidRPr="00957C39" w:rsidRDefault="000672EC">
            <w:pPr>
              <w:pStyle w:val="P68B1DB1-Normal5"/>
              <w:widowControl/>
              <w:numPr>
                <w:ilvl w:val="0"/>
                <w:numId w:val="8"/>
              </w:numPr>
              <w:spacing w:before="60" w:after="60" w:line="259" w:lineRule="auto"/>
              <w:ind w:left="170" w:hanging="170"/>
              <w:contextualSpacing/>
              <w:rPr>
                <w:szCs w:val="18"/>
                <w:lang w:val="es-ES"/>
              </w:rPr>
            </w:pPr>
            <w:r w:rsidRPr="00957C39">
              <w:rPr>
                <w:lang w:val="es-ES"/>
              </w:rPr>
              <w:lastRenderedPageBreak/>
              <w:t xml:space="preserve">Las posibles carencias encontradas al abordar las preguntas y </w:t>
            </w:r>
            <w:proofErr w:type="spellStart"/>
            <w:r w:rsidRPr="00957C39">
              <w:rPr>
                <w:lang w:val="es-ES"/>
              </w:rPr>
              <w:t>subpreguntas</w:t>
            </w:r>
            <w:proofErr w:type="spellEnd"/>
            <w:r w:rsidRPr="00957C39">
              <w:rPr>
                <w:lang w:val="es-ES"/>
              </w:rPr>
              <w:t xml:space="preserve"> de la evaluación, en comparación con el alcance acordado en el informe inicial</w:t>
            </w:r>
          </w:p>
          <w:p w14:paraId="20D86C27" w14:textId="77777777" w:rsidR="00301A20" w:rsidRPr="00957C39" w:rsidRDefault="000672EC">
            <w:pPr>
              <w:pStyle w:val="P68B1DB1-Normal5"/>
              <w:widowControl/>
              <w:numPr>
                <w:ilvl w:val="0"/>
                <w:numId w:val="8"/>
              </w:numPr>
              <w:spacing w:before="60" w:after="60" w:line="259" w:lineRule="auto"/>
              <w:ind w:left="170" w:hanging="170"/>
              <w:contextualSpacing/>
              <w:rPr>
                <w:szCs w:val="18"/>
                <w:lang w:val="es-ES"/>
              </w:rPr>
            </w:pPr>
            <w:r w:rsidRPr="00957C39">
              <w:rPr>
                <w:lang w:val="es-ES"/>
              </w:rPr>
              <w:t>Limitaciones o carencias en las pruebas o reservas, relacionadas o no con el contexto, también en los casos en que las pruebas no son concluyentes</w:t>
            </w:r>
          </w:p>
          <w:p w14:paraId="29B9D92E" w14:textId="7C57CBF0" w:rsidR="00301A20" w:rsidRPr="00957C39" w:rsidRDefault="000672EC">
            <w:pPr>
              <w:pStyle w:val="P68B1DB1-Normal5"/>
              <w:widowControl/>
              <w:numPr>
                <w:ilvl w:val="0"/>
                <w:numId w:val="8"/>
              </w:numPr>
              <w:spacing w:before="60" w:after="60" w:line="259" w:lineRule="auto"/>
              <w:ind w:left="170" w:hanging="170"/>
              <w:contextualSpacing/>
              <w:rPr>
                <w:szCs w:val="18"/>
                <w:lang w:val="es-ES"/>
              </w:rPr>
            </w:pPr>
            <w:r w:rsidRPr="00957C39">
              <w:rPr>
                <w:lang w:val="es-ES"/>
              </w:rPr>
              <w:t xml:space="preserve">Los hallazgos valoran la aportación del </w:t>
            </w:r>
            <w:r w:rsidR="009712F1">
              <w:rPr>
                <w:lang w:val="es-ES"/>
              </w:rPr>
              <w:t>WFP</w:t>
            </w:r>
            <w:r w:rsidRPr="00957C39">
              <w:rPr>
                <w:lang w:val="es-ES"/>
              </w:rPr>
              <w:t xml:space="preserve"> a la consecución de los resultados (o la ausencia de ellos), teniendo en cuenta el contexto de la ejecución y otras consecuencias observadas.</w:t>
            </w:r>
          </w:p>
          <w:p w14:paraId="59CD785A" w14:textId="77777777" w:rsidR="00301A20" w:rsidRPr="00957C39" w:rsidRDefault="000672EC">
            <w:pPr>
              <w:pStyle w:val="P68B1DB1-Normal5"/>
              <w:widowControl/>
              <w:numPr>
                <w:ilvl w:val="0"/>
                <w:numId w:val="8"/>
              </w:numPr>
              <w:spacing w:before="60" w:after="60" w:line="259" w:lineRule="auto"/>
              <w:ind w:left="170" w:hanging="170"/>
              <w:contextualSpacing/>
              <w:rPr>
                <w:szCs w:val="18"/>
                <w:lang w:val="es-ES"/>
              </w:rPr>
            </w:pPr>
            <w:r w:rsidRPr="00957C39">
              <w:rPr>
                <w:lang w:val="es-ES"/>
              </w:rPr>
              <w:t>Las consecuencias imprevistas, positivas o negativas. Si no se ha observado ninguna, el informe de evaluación lo indica explícitamente.</w:t>
            </w:r>
          </w:p>
          <w:p w14:paraId="3A8EE8D7" w14:textId="77777777" w:rsidR="00301A20" w:rsidRPr="00957C39" w:rsidRDefault="00301A20">
            <w:pPr>
              <w:widowControl/>
              <w:tabs>
                <w:tab w:val="left" w:pos="0"/>
              </w:tabs>
              <w:spacing w:before="0" w:after="0"/>
              <w:ind w:left="360" w:right="75"/>
              <w:contextualSpacing/>
              <w:rPr>
                <w:rFonts w:eastAsia="Times New Roman" w:cs="Open Sans"/>
                <w:kern w:val="0"/>
                <w:szCs w:val="18"/>
                <w:lang w:val="es-ES"/>
                <w14:ligatures w14:val="none"/>
              </w:rPr>
            </w:pPr>
          </w:p>
        </w:tc>
        <w:tc>
          <w:tcPr>
            <w:tcW w:w="1715" w:type="pct"/>
            <w:tcBorders>
              <w:bottom w:val="single" w:sz="4" w:space="0" w:color="auto"/>
            </w:tcBorders>
          </w:tcPr>
          <w:p w14:paraId="17875946" w14:textId="77777777" w:rsidR="00301A20" w:rsidRPr="00957C39" w:rsidRDefault="000672EC">
            <w:pPr>
              <w:pStyle w:val="P68B1DB1-Normal5"/>
              <w:widowControl/>
              <w:numPr>
                <w:ilvl w:val="0"/>
                <w:numId w:val="8"/>
              </w:numPr>
              <w:spacing w:before="60" w:after="60" w:line="259" w:lineRule="auto"/>
              <w:contextualSpacing/>
              <w:rPr>
                <w:szCs w:val="18"/>
                <w:lang w:val="es-ES"/>
              </w:rPr>
            </w:pPr>
            <w:r w:rsidRPr="00957C39">
              <w:rPr>
                <w:lang w:val="es-ES"/>
              </w:rPr>
              <w:lastRenderedPageBreak/>
              <w:t>¿Los hallazgos abordan de manera explícita todas las preguntas de la evaluación, con arreglo a los términos de referencia de esta?</w:t>
            </w:r>
          </w:p>
          <w:p w14:paraId="3E788BC0" w14:textId="77777777" w:rsidR="00301A20" w:rsidRPr="00957C39" w:rsidRDefault="000672EC">
            <w:pPr>
              <w:pStyle w:val="P68B1DB1-Normal5"/>
              <w:widowControl/>
              <w:numPr>
                <w:ilvl w:val="0"/>
                <w:numId w:val="8"/>
              </w:numPr>
              <w:spacing w:before="60" w:after="60" w:line="259" w:lineRule="auto"/>
              <w:contextualSpacing/>
              <w:rPr>
                <w:szCs w:val="18"/>
                <w:lang w:val="es-ES"/>
              </w:rPr>
            </w:pPr>
            <w:r w:rsidRPr="00957C39">
              <w:rPr>
                <w:lang w:val="es-ES"/>
              </w:rPr>
              <w:t>Si hay carencias u omisiones, ¿se explican y justifican?</w:t>
            </w:r>
          </w:p>
          <w:p w14:paraId="31961CDE" w14:textId="77777777" w:rsidR="00301A20" w:rsidRPr="00957C39" w:rsidRDefault="000672EC">
            <w:pPr>
              <w:pStyle w:val="P68B1DB1-Normal5"/>
              <w:widowControl/>
              <w:numPr>
                <w:ilvl w:val="0"/>
                <w:numId w:val="8"/>
              </w:numPr>
              <w:spacing w:before="60" w:after="60" w:line="259" w:lineRule="auto"/>
              <w:contextualSpacing/>
              <w:rPr>
                <w:szCs w:val="18"/>
                <w:lang w:val="es-ES"/>
              </w:rPr>
            </w:pPr>
            <w:r w:rsidRPr="00957C39">
              <w:rPr>
                <w:lang w:val="es-ES"/>
              </w:rPr>
              <w:lastRenderedPageBreak/>
              <w:t>¿Los hallazgos tienen una correspondencia clara con la matriz de la evaluación?</w:t>
            </w:r>
          </w:p>
          <w:p w14:paraId="66DE3B80" w14:textId="77777777" w:rsidR="00301A20" w:rsidRPr="00957C39" w:rsidRDefault="000672EC">
            <w:pPr>
              <w:pStyle w:val="P68B1DB1-Normal5"/>
              <w:widowControl/>
              <w:numPr>
                <w:ilvl w:val="0"/>
                <w:numId w:val="8"/>
              </w:numPr>
              <w:spacing w:before="60" w:after="60" w:line="259" w:lineRule="auto"/>
              <w:contextualSpacing/>
              <w:rPr>
                <w:rFonts w:eastAsia="Calibri"/>
                <w:szCs w:val="18"/>
                <w:lang w:val="es-ES"/>
              </w:rPr>
            </w:pPr>
            <w:r w:rsidRPr="00957C39">
              <w:rPr>
                <w:lang w:val="es-ES"/>
              </w:rPr>
              <w:t xml:space="preserve">¿Los hallazgos se generan de manera transparente a partir de las pruebas trianguladas que presenta el informe? </w:t>
            </w:r>
          </w:p>
          <w:p w14:paraId="769D88F2" w14:textId="1CB3D05F" w:rsidR="00301A20" w:rsidRPr="00957C39" w:rsidRDefault="000672EC">
            <w:pPr>
              <w:pStyle w:val="P68B1DB1-Normal5"/>
              <w:widowControl/>
              <w:numPr>
                <w:ilvl w:val="0"/>
                <w:numId w:val="8"/>
              </w:numPr>
              <w:spacing w:before="60" w:after="60" w:line="259" w:lineRule="auto"/>
              <w:contextualSpacing/>
              <w:rPr>
                <w:szCs w:val="18"/>
                <w:lang w:val="es-ES"/>
              </w:rPr>
            </w:pPr>
            <w:r w:rsidRPr="00957C39">
              <w:rPr>
                <w:lang w:val="es-ES"/>
              </w:rPr>
              <w:t xml:space="preserve">¿Las pruebas son precisas, coherentes y fiables, y se proporcionan las fuentes de los datos y citas? </w:t>
            </w:r>
          </w:p>
          <w:p w14:paraId="149B97E4" w14:textId="77777777" w:rsidR="00301A20" w:rsidRPr="00957C39" w:rsidRDefault="000672EC">
            <w:pPr>
              <w:pStyle w:val="P68B1DB1-Normal5"/>
              <w:widowControl/>
              <w:numPr>
                <w:ilvl w:val="0"/>
                <w:numId w:val="8"/>
              </w:numPr>
              <w:spacing w:before="60" w:after="60" w:line="259" w:lineRule="auto"/>
              <w:contextualSpacing/>
              <w:rPr>
                <w:szCs w:val="18"/>
                <w:lang w:val="es-ES"/>
              </w:rPr>
            </w:pPr>
            <w:r w:rsidRPr="00957C39">
              <w:rPr>
                <w:lang w:val="es-ES"/>
              </w:rPr>
              <w:t>¿El informe de evaluación carece de hallazgos basados en opiniones infundadas o atribuciones a una sola persona?</w:t>
            </w:r>
          </w:p>
          <w:p w14:paraId="301EAF91" w14:textId="77777777" w:rsidR="00301A20" w:rsidRPr="00957C39" w:rsidRDefault="000672EC">
            <w:pPr>
              <w:pStyle w:val="P68B1DB1-Normal5"/>
              <w:widowControl/>
              <w:numPr>
                <w:ilvl w:val="0"/>
                <w:numId w:val="8"/>
              </w:numPr>
              <w:spacing w:before="60" w:after="60" w:line="259" w:lineRule="auto"/>
              <w:contextualSpacing/>
              <w:rPr>
                <w:szCs w:val="18"/>
                <w:lang w:val="es-ES"/>
              </w:rPr>
            </w:pPr>
            <w:r w:rsidRPr="00957C39">
              <w:rPr>
                <w:lang w:val="es-ES"/>
              </w:rPr>
              <w:t>¿Los hallazgos tienen en cuenta las perspectivas de distintos grupos de partes interesadas, incluidas las mujeres y los jóvenes, y contemplan minuciosamente las dimensiones de género, equidad e inclusión en sentido más general, también mediante un análisis de los datos desglosados por sexo, edad, discapacidad, etc.?</w:t>
            </w:r>
          </w:p>
          <w:p w14:paraId="35B3251F" w14:textId="77777777" w:rsidR="00111197" w:rsidRPr="00111197" w:rsidRDefault="000672EC" w:rsidP="00111197">
            <w:pPr>
              <w:pStyle w:val="P68B1DB1-Normal5"/>
              <w:widowControl/>
              <w:numPr>
                <w:ilvl w:val="0"/>
                <w:numId w:val="8"/>
              </w:numPr>
              <w:spacing w:before="60" w:after="60" w:line="259" w:lineRule="auto"/>
              <w:contextualSpacing/>
              <w:rPr>
                <w:szCs w:val="18"/>
                <w:lang w:val="es-ES"/>
              </w:rPr>
            </w:pPr>
            <w:r w:rsidRPr="00957C39">
              <w:rPr>
                <w:lang w:val="es-ES"/>
              </w:rPr>
              <w:t>¿Los hallazgos se presentan teniendo en cuenta las particularidades culturales y de manera que se respeten la confidencialidad, la protección de las fuentes y la dignidad de las personas entrevistadas?</w:t>
            </w:r>
          </w:p>
          <w:p w14:paraId="2CD50AA7" w14:textId="04067B8B" w:rsidR="00111197" w:rsidRPr="00111197" w:rsidRDefault="000672EC" w:rsidP="00111197">
            <w:pPr>
              <w:pStyle w:val="P68B1DB1-Normal5"/>
              <w:widowControl/>
              <w:numPr>
                <w:ilvl w:val="0"/>
                <w:numId w:val="8"/>
              </w:numPr>
              <w:spacing w:before="60" w:after="60" w:line="259" w:lineRule="auto"/>
              <w:contextualSpacing/>
              <w:rPr>
                <w:szCs w:val="18"/>
                <w:lang w:val="es-ES"/>
              </w:rPr>
            </w:pPr>
            <w:r w:rsidRPr="00111197">
              <w:rPr>
                <w:lang w:val="es-ES"/>
              </w:rPr>
              <w:t>¿Todas las limitaciones o carencias de datos empíricos se explican con claridad, al igual que los casos en que las pruebas no son concluyentes?</w:t>
            </w:r>
            <w:r w:rsidR="00111197">
              <w:rPr>
                <w:lang w:val="es-ES"/>
              </w:rPr>
              <w:t xml:space="preserve"> </w:t>
            </w:r>
            <w:r w:rsidRPr="00111197">
              <w:rPr>
                <w:lang w:val="es-ES"/>
              </w:rPr>
              <w:t xml:space="preserve">¿Los hallazgos son equilibrados y presentan tanto los éxitos como los fracasos, y los aspectos positivos y los negativos, de forma constructiva? </w:t>
            </w:r>
          </w:p>
          <w:p w14:paraId="090A9B69" w14:textId="602955FF" w:rsidR="00301A20" w:rsidRPr="00111197" w:rsidRDefault="000672EC" w:rsidP="00111197">
            <w:pPr>
              <w:pStyle w:val="P68B1DB1-Normal5"/>
              <w:widowControl/>
              <w:numPr>
                <w:ilvl w:val="0"/>
                <w:numId w:val="8"/>
              </w:numPr>
              <w:spacing w:before="60" w:after="60" w:line="259" w:lineRule="auto"/>
              <w:contextualSpacing/>
              <w:rPr>
                <w:szCs w:val="18"/>
                <w:lang w:val="es-ES"/>
              </w:rPr>
            </w:pPr>
            <w:r w:rsidRPr="00111197">
              <w:rPr>
                <w:lang w:val="es-ES"/>
              </w:rPr>
              <w:t xml:space="preserve">¿Los hallazgos son adecuados para fundamentar las conclusiones y recomendaciones formuladas por el equipo de la evaluación? </w:t>
            </w:r>
          </w:p>
          <w:p w14:paraId="76F8D073" w14:textId="77777777" w:rsidR="00301A20" w:rsidRPr="00957C39" w:rsidRDefault="000672EC" w:rsidP="00111197">
            <w:pPr>
              <w:pStyle w:val="P68B1DB1-Normal14"/>
              <w:widowControl/>
              <w:numPr>
                <w:ilvl w:val="0"/>
                <w:numId w:val="8"/>
              </w:numPr>
              <w:spacing w:before="60" w:after="60" w:line="259" w:lineRule="auto"/>
              <w:ind w:left="414" w:hanging="414"/>
              <w:contextualSpacing/>
              <w:rPr>
                <w:rFonts w:cs="Times New Roman"/>
                <w:szCs w:val="18"/>
                <w:lang w:val="es-ES"/>
              </w:rPr>
            </w:pPr>
            <w:r w:rsidRPr="00957C39">
              <w:rPr>
                <w:lang w:val="es-ES"/>
              </w:rPr>
              <w:lastRenderedPageBreak/>
              <w:t>¿Los hallazgos contemplan si se han aplicado o no las recomendaciones de evaluaciones anteriores (de haberlas)?</w:t>
            </w:r>
          </w:p>
          <w:p w14:paraId="4261CCA7" w14:textId="77777777" w:rsidR="00301A20" w:rsidRPr="00957C39" w:rsidRDefault="000672EC" w:rsidP="00111197">
            <w:pPr>
              <w:pStyle w:val="P68B1DB1-Normal14"/>
              <w:widowControl/>
              <w:numPr>
                <w:ilvl w:val="0"/>
                <w:numId w:val="8"/>
              </w:numPr>
              <w:spacing w:before="60" w:after="60" w:line="259" w:lineRule="auto"/>
              <w:ind w:left="414" w:hanging="414"/>
              <w:contextualSpacing/>
              <w:rPr>
                <w:rFonts w:cs="Times New Roman"/>
                <w:szCs w:val="18"/>
                <w:lang w:val="es-ES"/>
              </w:rPr>
            </w:pPr>
            <w:r w:rsidRPr="00957C39">
              <w:rPr>
                <w:lang w:val="es-ES"/>
              </w:rPr>
              <w:t>¿Los hallazgos valoran el desempeño con arreglo a los principios humanitarios internacionales (si procede)?</w:t>
            </w:r>
          </w:p>
          <w:p w14:paraId="3CF50CB1" w14:textId="77777777" w:rsidR="00301A20" w:rsidRPr="00957C39" w:rsidRDefault="000672EC" w:rsidP="00111197">
            <w:pPr>
              <w:pStyle w:val="P68B1DB1-Normal14"/>
              <w:widowControl/>
              <w:numPr>
                <w:ilvl w:val="0"/>
                <w:numId w:val="8"/>
              </w:numPr>
              <w:spacing w:before="60" w:after="60" w:line="259" w:lineRule="auto"/>
              <w:ind w:left="414" w:hanging="414"/>
              <w:contextualSpacing/>
              <w:rPr>
                <w:rFonts w:cs="Times New Roman"/>
                <w:szCs w:val="18"/>
                <w:lang w:val="es-ES"/>
              </w:rPr>
            </w:pPr>
            <w:r w:rsidRPr="00957C39">
              <w:rPr>
                <w:lang w:val="es-ES"/>
              </w:rPr>
              <w:t>¿Se utilizan medios visuales de manera clara y accesible con el fin de ilustrar la argumentación?</w:t>
            </w:r>
          </w:p>
          <w:p w14:paraId="1FF4BCF7" w14:textId="77777777" w:rsidR="00301A20" w:rsidRPr="00957C39" w:rsidRDefault="000672EC" w:rsidP="00111197">
            <w:pPr>
              <w:pStyle w:val="P68B1DB1-Normal14"/>
              <w:widowControl/>
              <w:numPr>
                <w:ilvl w:val="0"/>
                <w:numId w:val="8"/>
              </w:numPr>
              <w:spacing w:before="60" w:after="60" w:line="259" w:lineRule="auto"/>
              <w:ind w:left="414" w:hanging="414"/>
              <w:contextualSpacing/>
              <w:rPr>
                <w:rFonts w:cs="Open Sans"/>
                <w:szCs w:val="18"/>
                <w:lang w:val="es-ES"/>
              </w:rPr>
            </w:pPr>
            <w:r w:rsidRPr="00957C39">
              <w:rPr>
                <w:lang w:val="es-ES"/>
              </w:rPr>
              <w:t xml:space="preserve">¿Los hallazgos se presentan de tal forma que se equilibre la descripción y la síntesis? </w:t>
            </w:r>
          </w:p>
          <w:p w14:paraId="0B022155" w14:textId="77777777" w:rsidR="00301A20" w:rsidRPr="00957C39" w:rsidRDefault="000672EC" w:rsidP="00111197">
            <w:pPr>
              <w:pStyle w:val="P68B1DB1-Normal5"/>
              <w:widowControl/>
              <w:numPr>
                <w:ilvl w:val="0"/>
                <w:numId w:val="8"/>
              </w:numPr>
              <w:spacing w:before="60" w:after="60" w:line="259" w:lineRule="auto"/>
              <w:ind w:left="414" w:hanging="414"/>
              <w:contextualSpacing/>
              <w:rPr>
                <w:szCs w:val="18"/>
                <w:lang w:val="es-ES"/>
              </w:rPr>
            </w:pPr>
            <w:r w:rsidRPr="00957C39">
              <w:rPr>
                <w:lang w:val="es-ES"/>
              </w:rPr>
              <w:t>¿Los hallazgos incluyen resultados positivos o negativos imprevistos (o mencionan que no se ha encontrado ninguno)?</w:t>
            </w:r>
          </w:p>
          <w:p w14:paraId="6BC565EF" w14:textId="3FA3D9EC" w:rsidR="00301A20" w:rsidRPr="00111197" w:rsidRDefault="000672EC" w:rsidP="00111197">
            <w:pPr>
              <w:pStyle w:val="P68B1DB1-Normal5"/>
              <w:widowControl/>
              <w:numPr>
                <w:ilvl w:val="0"/>
                <w:numId w:val="8"/>
              </w:numPr>
              <w:spacing w:before="60" w:after="60" w:line="259" w:lineRule="auto"/>
              <w:ind w:left="414" w:hanging="414"/>
              <w:contextualSpacing/>
              <w:rPr>
                <w:szCs w:val="18"/>
                <w:lang w:val="es-ES"/>
              </w:rPr>
            </w:pPr>
            <w:r w:rsidRPr="00957C39">
              <w:rPr>
                <w:lang w:val="es-ES"/>
              </w:rPr>
              <w:t xml:space="preserve">¿Las fuentes de las citas de entrevistas, grupos focales y actos evitan incluir información que permita identificar a personas concretas? </w:t>
            </w:r>
          </w:p>
        </w:tc>
        <w:tc>
          <w:tcPr>
            <w:tcW w:w="571" w:type="pct"/>
            <w:tcBorders>
              <w:bottom w:val="single" w:sz="4" w:space="0" w:color="auto"/>
            </w:tcBorders>
          </w:tcPr>
          <w:p w14:paraId="0EE47A89" w14:textId="77777777" w:rsidR="00301A20" w:rsidRPr="00957C39" w:rsidRDefault="00301A20">
            <w:pPr>
              <w:widowControl/>
              <w:spacing w:before="60" w:after="60" w:line="259" w:lineRule="auto"/>
              <w:ind w:left="502"/>
              <w:rPr>
                <w:rFonts w:eastAsia="Calibri" w:cs="Open Sans"/>
                <w:kern w:val="0"/>
                <w:szCs w:val="18"/>
                <w:lang w:val="es-ES"/>
                <w14:ligatures w14:val="none"/>
              </w:rPr>
            </w:pPr>
          </w:p>
        </w:tc>
        <w:tc>
          <w:tcPr>
            <w:tcW w:w="1001" w:type="pct"/>
            <w:tcBorders>
              <w:bottom w:val="single" w:sz="4" w:space="0" w:color="auto"/>
            </w:tcBorders>
          </w:tcPr>
          <w:p w14:paraId="6E3DA538" w14:textId="77777777" w:rsidR="00301A20" w:rsidRPr="00957C39" w:rsidRDefault="00301A20">
            <w:pPr>
              <w:widowControl/>
              <w:spacing w:before="60" w:after="60" w:line="259" w:lineRule="auto"/>
              <w:ind w:left="502"/>
              <w:rPr>
                <w:rFonts w:eastAsia="Calibri" w:cs="Open Sans"/>
                <w:kern w:val="0"/>
                <w:szCs w:val="18"/>
                <w:lang w:val="es-ES"/>
                <w14:ligatures w14:val="none"/>
              </w:rPr>
            </w:pPr>
          </w:p>
        </w:tc>
      </w:tr>
      <w:tr w:rsidR="00301A20" w14:paraId="12113676" w14:textId="77777777">
        <w:tblPrEx>
          <w:tblBorders>
            <w:top w:val="none" w:sz="0" w:space="0" w:color="auto"/>
            <w:left w:val="none" w:sz="0" w:space="0" w:color="auto"/>
            <w:bottom w:val="none" w:sz="0" w:space="0" w:color="auto"/>
            <w:right w:val="none" w:sz="0" w:space="0" w:color="auto"/>
            <w:insideH w:val="single" w:sz="4" w:space="0" w:color="808080"/>
            <w:insideV w:val="single" w:sz="4" w:space="0" w:color="808080"/>
          </w:tblBorders>
        </w:tblPrEx>
        <w:tc>
          <w:tcPr>
            <w:tcW w:w="5000" w:type="pct"/>
            <w:gridSpan w:val="4"/>
            <w:tcBorders>
              <w:top w:val="single" w:sz="4" w:space="0" w:color="auto"/>
              <w:left w:val="single" w:sz="4" w:space="0" w:color="auto"/>
              <w:bottom w:val="single" w:sz="4" w:space="0" w:color="auto"/>
              <w:right w:val="single" w:sz="4" w:space="0" w:color="auto"/>
            </w:tcBorders>
            <w:shd w:val="clear" w:color="auto" w:fill="1073B5"/>
          </w:tcPr>
          <w:p w14:paraId="4A755380" w14:textId="77777777" w:rsidR="00301A20" w:rsidRDefault="000672EC">
            <w:pPr>
              <w:pStyle w:val="P68B1DB1-ListParagraph12"/>
              <w:widowControl/>
              <w:numPr>
                <w:ilvl w:val="0"/>
                <w:numId w:val="42"/>
              </w:numPr>
              <w:rPr>
                <w:bCs/>
                <w:szCs w:val="18"/>
              </w:rPr>
            </w:pPr>
            <w:r w:rsidRPr="00957C39">
              <w:rPr>
                <w:lang w:val="es-ES"/>
              </w:rPr>
              <w:lastRenderedPageBreak/>
              <w:t xml:space="preserve"> </w:t>
            </w:r>
            <w:proofErr w:type="spellStart"/>
            <w:r>
              <w:t>Conclusiones</w:t>
            </w:r>
            <w:proofErr w:type="spellEnd"/>
            <w:r>
              <w:t xml:space="preserve"> y </w:t>
            </w:r>
            <w:proofErr w:type="spellStart"/>
            <w:r>
              <w:t>recomendaciones</w:t>
            </w:r>
            <w:proofErr w:type="spellEnd"/>
          </w:p>
        </w:tc>
      </w:tr>
      <w:tr w:rsidR="00301A20" w14:paraId="26503ECC" w14:textId="77777777">
        <w:tblPrEx>
          <w:tblBorders>
            <w:top w:val="none" w:sz="0" w:space="0" w:color="auto"/>
            <w:left w:val="none" w:sz="0" w:space="0" w:color="auto"/>
            <w:bottom w:val="none" w:sz="0" w:space="0" w:color="auto"/>
            <w:right w:val="none" w:sz="0" w:space="0" w:color="auto"/>
            <w:insideH w:val="single" w:sz="4" w:space="0" w:color="808080"/>
            <w:insideV w:val="single" w:sz="4" w:space="0" w:color="808080"/>
          </w:tblBorders>
        </w:tblPrEx>
        <w:trPr>
          <w:trHeight w:val="35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396301FE" w14:textId="77777777" w:rsidR="00301A20" w:rsidRDefault="000672EC">
            <w:pPr>
              <w:pStyle w:val="P68B1DB1-Normal4"/>
              <w:widowControl/>
              <w:spacing w:before="60" w:after="60" w:line="259" w:lineRule="auto"/>
              <w:rPr>
                <w:szCs w:val="18"/>
              </w:rPr>
            </w:pPr>
            <w:r>
              <w:t xml:space="preserve">3.1 </w:t>
            </w:r>
            <w:proofErr w:type="spellStart"/>
            <w:r>
              <w:t>Conclusiones</w:t>
            </w:r>
            <w:proofErr w:type="spellEnd"/>
          </w:p>
        </w:tc>
      </w:tr>
      <w:tr w:rsidR="00301A20" w14:paraId="74D5C7E3" w14:textId="77777777">
        <w:tc>
          <w:tcPr>
            <w:tcW w:w="1713" w:type="pct"/>
          </w:tcPr>
          <w:p w14:paraId="6F85E38F" w14:textId="77777777" w:rsidR="00301A20" w:rsidRDefault="000672EC">
            <w:pPr>
              <w:pStyle w:val="P68B1DB1-Normal4"/>
              <w:widowControl/>
              <w:spacing w:before="60" w:after="60" w:line="259" w:lineRule="auto"/>
              <w:ind w:left="72"/>
              <w:jc w:val="center"/>
              <w:rPr>
                <w:szCs w:val="18"/>
              </w:rPr>
            </w:pPr>
            <w:proofErr w:type="spellStart"/>
            <w:r>
              <w:t>Contenido</w:t>
            </w:r>
            <w:proofErr w:type="spellEnd"/>
            <w:r>
              <w:t xml:space="preserve"> </w:t>
            </w:r>
            <w:proofErr w:type="spellStart"/>
            <w:r>
              <w:t>esperado</w:t>
            </w:r>
            <w:proofErr w:type="spellEnd"/>
          </w:p>
        </w:tc>
        <w:tc>
          <w:tcPr>
            <w:tcW w:w="1715" w:type="pct"/>
          </w:tcPr>
          <w:p w14:paraId="7E77E1C7" w14:textId="77777777" w:rsidR="00301A20" w:rsidRDefault="000672EC">
            <w:pPr>
              <w:pStyle w:val="P68B1DB1-Normal4"/>
              <w:widowControl/>
              <w:spacing w:before="60" w:after="60" w:line="259" w:lineRule="auto"/>
              <w:jc w:val="center"/>
              <w:rPr>
                <w:szCs w:val="18"/>
              </w:rPr>
            </w:pPr>
            <w:proofErr w:type="spellStart"/>
            <w:r>
              <w:t>Criterios</w:t>
            </w:r>
            <w:proofErr w:type="spellEnd"/>
            <w:r>
              <w:t xml:space="preserve"> de </w:t>
            </w:r>
            <w:proofErr w:type="spellStart"/>
            <w:r>
              <w:t>evaluación</w:t>
            </w:r>
            <w:proofErr w:type="spellEnd"/>
          </w:p>
        </w:tc>
        <w:tc>
          <w:tcPr>
            <w:tcW w:w="571" w:type="pct"/>
          </w:tcPr>
          <w:p w14:paraId="581D80CF" w14:textId="77777777" w:rsidR="00301A20" w:rsidRDefault="000672EC">
            <w:pPr>
              <w:pStyle w:val="P68B1DB1-Normal4"/>
              <w:widowControl/>
              <w:spacing w:before="60" w:after="60" w:line="259" w:lineRule="auto"/>
              <w:jc w:val="center"/>
              <w:rPr>
                <w:szCs w:val="18"/>
              </w:rPr>
            </w:pPr>
            <w:proofErr w:type="spellStart"/>
            <w:r>
              <w:t>Cumple</w:t>
            </w:r>
            <w:proofErr w:type="spellEnd"/>
            <w:r>
              <w:t xml:space="preserve"> </w:t>
            </w:r>
            <w:proofErr w:type="spellStart"/>
            <w:r>
              <w:t>los</w:t>
            </w:r>
            <w:proofErr w:type="spellEnd"/>
            <w:r>
              <w:t xml:space="preserve"> </w:t>
            </w:r>
            <w:proofErr w:type="spellStart"/>
            <w:r>
              <w:t>criterios</w:t>
            </w:r>
            <w:proofErr w:type="spellEnd"/>
          </w:p>
        </w:tc>
        <w:tc>
          <w:tcPr>
            <w:tcW w:w="1001" w:type="pct"/>
          </w:tcPr>
          <w:p w14:paraId="7EE3663A" w14:textId="77777777" w:rsidR="00301A20" w:rsidRDefault="000672EC">
            <w:pPr>
              <w:pStyle w:val="P68B1DB1-Normal4"/>
              <w:widowControl/>
              <w:spacing w:before="60" w:after="60" w:line="259" w:lineRule="auto"/>
              <w:jc w:val="center"/>
              <w:rPr>
                <w:szCs w:val="18"/>
              </w:rPr>
            </w:pPr>
            <w:proofErr w:type="spellStart"/>
            <w:r>
              <w:t>Comentarios</w:t>
            </w:r>
            <w:proofErr w:type="spellEnd"/>
          </w:p>
        </w:tc>
      </w:tr>
      <w:tr w:rsidR="00301A20" w:rsidRPr="007403DA" w14:paraId="2B7B71D6" w14:textId="77777777">
        <w:tblPrEx>
          <w:tblBorders>
            <w:top w:val="none" w:sz="0" w:space="0" w:color="auto"/>
            <w:left w:val="none" w:sz="0" w:space="0" w:color="auto"/>
            <w:bottom w:val="none" w:sz="0" w:space="0" w:color="auto"/>
            <w:right w:val="none" w:sz="0" w:space="0" w:color="auto"/>
            <w:insideH w:val="single" w:sz="4" w:space="0" w:color="808080"/>
            <w:insideV w:val="single" w:sz="4" w:space="0" w:color="808080"/>
          </w:tblBorders>
        </w:tblPrEx>
        <w:trPr>
          <w:trHeight w:val="1170"/>
        </w:trPr>
        <w:tc>
          <w:tcPr>
            <w:tcW w:w="1713" w:type="pct"/>
            <w:tcBorders>
              <w:top w:val="single" w:sz="4" w:space="0" w:color="auto"/>
              <w:left w:val="single" w:sz="4" w:space="0" w:color="auto"/>
              <w:bottom w:val="single" w:sz="4" w:space="0" w:color="auto"/>
              <w:right w:val="single" w:sz="4" w:space="0" w:color="auto"/>
            </w:tcBorders>
          </w:tcPr>
          <w:p w14:paraId="48624361" w14:textId="77777777" w:rsidR="00301A20" w:rsidRPr="00957C39" w:rsidRDefault="000672EC">
            <w:pPr>
              <w:pStyle w:val="P68B1DB1-Normal5"/>
              <w:widowControl/>
              <w:numPr>
                <w:ilvl w:val="0"/>
                <w:numId w:val="8"/>
              </w:numPr>
              <w:spacing w:before="60" w:after="60" w:line="259" w:lineRule="auto"/>
              <w:ind w:left="170" w:hanging="170"/>
              <w:contextualSpacing/>
              <w:rPr>
                <w:szCs w:val="18"/>
                <w:lang w:val="es-ES"/>
              </w:rPr>
            </w:pPr>
            <w:r w:rsidRPr="00957C39">
              <w:rPr>
                <w:lang w:val="es-ES"/>
              </w:rPr>
              <w:t xml:space="preserve">Una valoración equilibrada tanto de los hallazgos de la evaluación positivos como de los negativos, previstos e imprevistos. </w:t>
            </w:r>
          </w:p>
          <w:p w14:paraId="7CBFBA13" w14:textId="77777777" w:rsidR="00301A20" w:rsidRPr="00957C39" w:rsidRDefault="000672EC">
            <w:pPr>
              <w:pStyle w:val="P68B1DB1-Normal5"/>
              <w:widowControl/>
              <w:numPr>
                <w:ilvl w:val="0"/>
                <w:numId w:val="8"/>
              </w:numPr>
              <w:spacing w:before="60" w:after="60" w:line="259" w:lineRule="auto"/>
              <w:ind w:left="170" w:hanging="170"/>
              <w:contextualSpacing/>
              <w:rPr>
                <w:szCs w:val="18"/>
                <w:lang w:val="es-ES"/>
              </w:rPr>
            </w:pPr>
            <w:r w:rsidRPr="00957C39">
              <w:rPr>
                <w:lang w:val="es-ES"/>
              </w:rPr>
              <w:t>Las conclusiones pueden organizarse en torno a las preguntas de la evaluación, los criterios de evaluación o el tema</w:t>
            </w:r>
          </w:p>
          <w:p w14:paraId="625262F0" w14:textId="77777777" w:rsidR="00301A20" w:rsidRDefault="000672EC">
            <w:pPr>
              <w:pStyle w:val="P68B1DB1-Normal5"/>
              <w:widowControl/>
              <w:numPr>
                <w:ilvl w:val="0"/>
                <w:numId w:val="8"/>
              </w:numPr>
              <w:spacing w:before="60" w:after="60" w:line="259" w:lineRule="auto"/>
              <w:ind w:left="170" w:hanging="170"/>
              <w:contextualSpacing/>
              <w:rPr>
                <w:szCs w:val="18"/>
              </w:rPr>
            </w:pPr>
            <w:r w:rsidRPr="00957C39">
              <w:rPr>
                <w:lang w:val="es-ES"/>
              </w:rPr>
              <w:t xml:space="preserve">Las conclusiones llevan la síntesis de los hallazgos a un nivel superior, vinculándolos con los diferentes criterios de evaluación y respondiendo a la pregunta “¿qué importancia tiene?” </w:t>
            </w:r>
            <w:r>
              <w:t>(</w:t>
            </w:r>
            <w:proofErr w:type="spellStart"/>
            <w:r>
              <w:t>en</w:t>
            </w:r>
            <w:proofErr w:type="spellEnd"/>
            <w:r>
              <w:t xml:space="preserve"> </w:t>
            </w:r>
            <w:proofErr w:type="spellStart"/>
            <w:r>
              <w:t>lugar</w:t>
            </w:r>
            <w:proofErr w:type="spellEnd"/>
            <w:r>
              <w:t xml:space="preserve"> de </w:t>
            </w:r>
            <w:proofErr w:type="spellStart"/>
            <w:r>
              <w:t>enumerar</w:t>
            </w:r>
            <w:proofErr w:type="spellEnd"/>
            <w:r>
              <w:t xml:space="preserve"> las </w:t>
            </w:r>
            <w:proofErr w:type="spellStart"/>
            <w:r>
              <w:t>pruebas</w:t>
            </w:r>
            <w:proofErr w:type="spellEnd"/>
            <w:r>
              <w:t xml:space="preserve"> sin </w:t>
            </w:r>
            <w:proofErr w:type="spellStart"/>
            <w:r>
              <w:t>más</w:t>
            </w:r>
            <w:proofErr w:type="spellEnd"/>
            <w:r>
              <w:t>)</w:t>
            </w:r>
          </w:p>
          <w:p w14:paraId="0DAA6ABB" w14:textId="77777777" w:rsidR="00301A20" w:rsidRPr="00957C39" w:rsidRDefault="000672EC">
            <w:pPr>
              <w:pStyle w:val="P68B1DB1-Normal5"/>
              <w:widowControl/>
              <w:numPr>
                <w:ilvl w:val="0"/>
                <w:numId w:val="8"/>
              </w:numPr>
              <w:spacing w:before="60" w:after="60" w:line="259" w:lineRule="auto"/>
              <w:ind w:left="170" w:hanging="170"/>
              <w:contextualSpacing/>
              <w:rPr>
                <w:szCs w:val="18"/>
                <w:lang w:val="es-ES"/>
              </w:rPr>
            </w:pPr>
            <w:r w:rsidRPr="00957C39">
              <w:rPr>
                <w:lang w:val="es-ES"/>
              </w:rPr>
              <w:lastRenderedPageBreak/>
              <w:t>Las conclusiones tienen en cuenta la igualdad de género y el empoderamiento de las mujeres, la equidad y otras dimensiones relativas a la inclusión en sentido más general</w:t>
            </w:r>
          </w:p>
          <w:p w14:paraId="5DCD3DBB" w14:textId="77777777" w:rsidR="00301A20" w:rsidRPr="00957C39" w:rsidRDefault="000672EC">
            <w:pPr>
              <w:pStyle w:val="P68B1DB1-Normal5"/>
              <w:widowControl/>
              <w:numPr>
                <w:ilvl w:val="0"/>
                <w:numId w:val="8"/>
              </w:numPr>
              <w:spacing w:before="60" w:after="60" w:line="259" w:lineRule="auto"/>
              <w:ind w:left="170" w:hanging="170"/>
              <w:contextualSpacing/>
              <w:rPr>
                <w:szCs w:val="18"/>
                <w:lang w:val="es-ES"/>
              </w:rPr>
            </w:pPr>
            <w:r w:rsidRPr="00957C39">
              <w:rPr>
                <w:lang w:val="es-ES"/>
              </w:rPr>
              <w:t>Las conclusiones mencionan de manera explícita los resultados positivos o negativos imprevistos</w:t>
            </w:r>
          </w:p>
        </w:tc>
        <w:tc>
          <w:tcPr>
            <w:tcW w:w="1715" w:type="pct"/>
            <w:tcBorders>
              <w:top w:val="single" w:sz="4" w:space="0" w:color="auto"/>
              <w:left w:val="single" w:sz="4" w:space="0" w:color="auto"/>
              <w:bottom w:val="single" w:sz="4" w:space="0" w:color="auto"/>
              <w:right w:val="single" w:sz="4" w:space="0" w:color="auto"/>
            </w:tcBorders>
          </w:tcPr>
          <w:p w14:paraId="25C618CF" w14:textId="77777777" w:rsidR="00301A20" w:rsidRPr="00957C39" w:rsidRDefault="000672EC">
            <w:pPr>
              <w:pStyle w:val="P68B1DB1-Normal5"/>
              <w:widowControl/>
              <w:numPr>
                <w:ilvl w:val="0"/>
                <w:numId w:val="8"/>
              </w:numPr>
              <w:spacing w:before="60" w:after="60" w:line="259" w:lineRule="auto"/>
              <w:ind w:left="170" w:hanging="170"/>
              <w:contextualSpacing/>
              <w:rPr>
                <w:szCs w:val="18"/>
                <w:lang w:val="es-ES"/>
              </w:rPr>
            </w:pPr>
            <w:r w:rsidRPr="00957C39">
              <w:rPr>
                <w:lang w:val="es-ES"/>
              </w:rPr>
              <w:lastRenderedPageBreak/>
              <w:t>¿Las conclusiones se derivan de los hallazgos de manera lógica y se vinculan a ellos de un modo claro y explícito?</w:t>
            </w:r>
          </w:p>
          <w:p w14:paraId="3BB289ED" w14:textId="39C89D25" w:rsidR="00301A20" w:rsidRPr="00957C39" w:rsidRDefault="000672EC">
            <w:pPr>
              <w:pStyle w:val="P68B1DB1-Normal5"/>
              <w:widowControl/>
              <w:numPr>
                <w:ilvl w:val="0"/>
                <w:numId w:val="8"/>
              </w:numPr>
              <w:spacing w:before="60" w:after="60" w:line="259" w:lineRule="auto"/>
              <w:ind w:left="170" w:hanging="170"/>
              <w:contextualSpacing/>
              <w:rPr>
                <w:szCs w:val="18"/>
                <w:lang w:val="es-ES"/>
              </w:rPr>
            </w:pPr>
            <w:r w:rsidRPr="00957C39">
              <w:rPr>
                <w:lang w:val="es-ES"/>
              </w:rPr>
              <w:t xml:space="preserve">¿Las conclusiones se presentan de manera concisa y ofrecen una visión de conjunto, basada en los </w:t>
            </w:r>
            <w:r w:rsidR="00111197" w:rsidRPr="00957C39">
              <w:rPr>
                <w:lang w:val="es-ES"/>
              </w:rPr>
              <w:t>hallazgos,</w:t>
            </w:r>
            <w:r w:rsidRPr="00957C39">
              <w:rPr>
                <w:lang w:val="es-ES"/>
              </w:rPr>
              <w:t xml:space="preserve"> pero sin que haya redundancias con estos?</w:t>
            </w:r>
          </w:p>
          <w:p w14:paraId="4B6222F0" w14:textId="77777777" w:rsidR="00301A20" w:rsidRPr="00957C39" w:rsidRDefault="000672EC">
            <w:pPr>
              <w:pStyle w:val="P68B1DB1-Normal5"/>
              <w:widowControl/>
              <w:numPr>
                <w:ilvl w:val="0"/>
                <w:numId w:val="8"/>
              </w:numPr>
              <w:spacing w:before="60" w:after="60" w:line="259" w:lineRule="auto"/>
              <w:ind w:left="170" w:hanging="170"/>
              <w:contextualSpacing/>
              <w:rPr>
                <w:szCs w:val="18"/>
                <w:lang w:val="es-ES"/>
              </w:rPr>
            </w:pPr>
            <w:r w:rsidRPr="00957C39">
              <w:rPr>
                <w:lang w:val="es-ES"/>
              </w:rPr>
              <w:t>¿Las conclusiones no introducen ninguna prueba nueva que no se haya presentado en los hallazgos?</w:t>
            </w:r>
          </w:p>
          <w:p w14:paraId="0EE322DD" w14:textId="77777777" w:rsidR="00301A20" w:rsidRPr="00957C39" w:rsidRDefault="000672EC">
            <w:pPr>
              <w:pStyle w:val="P68B1DB1-Normal5"/>
              <w:widowControl/>
              <w:numPr>
                <w:ilvl w:val="0"/>
                <w:numId w:val="8"/>
              </w:numPr>
              <w:spacing w:before="60" w:after="60" w:line="259" w:lineRule="auto"/>
              <w:ind w:left="170" w:hanging="170"/>
              <w:contextualSpacing/>
              <w:rPr>
                <w:szCs w:val="18"/>
                <w:lang w:val="es-ES"/>
              </w:rPr>
            </w:pPr>
            <w:r w:rsidRPr="00957C39">
              <w:rPr>
                <w:lang w:val="es-ES"/>
              </w:rPr>
              <w:lastRenderedPageBreak/>
              <w:t xml:space="preserve">¿Las conclusiones son imparciales/se basan en pruebas ya expuestas, sin reflejar prejuicios ni las </w:t>
            </w:r>
            <w:proofErr w:type="gramStart"/>
            <w:r w:rsidRPr="00957C39">
              <w:rPr>
                <w:lang w:val="es-ES"/>
              </w:rPr>
              <w:t>opiniones personales</w:t>
            </w:r>
            <w:proofErr w:type="gramEnd"/>
            <w:r w:rsidRPr="00957C39">
              <w:rPr>
                <w:lang w:val="es-ES"/>
              </w:rPr>
              <w:t xml:space="preserve"> del evaluador?</w:t>
            </w:r>
          </w:p>
          <w:p w14:paraId="3ABD2B50" w14:textId="77777777" w:rsidR="00301A20" w:rsidRPr="00957C39" w:rsidRDefault="000672EC">
            <w:pPr>
              <w:pStyle w:val="P68B1DB1-Normal5"/>
              <w:widowControl/>
              <w:numPr>
                <w:ilvl w:val="0"/>
                <w:numId w:val="8"/>
              </w:numPr>
              <w:spacing w:before="60" w:after="60" w:line="259" w:lineRule="auto"/>
              <w:ind w:left="170" w:hanging="170"/>
              <w:contextualSpacing/>
              <w:rPr>
                <w:szCs w:val="18"/>
                <w:lang w:val="es-ES"/>
              </w:rPr>
            </w:pPr>
            <w:r w:rsidRPr="00957C39">
              <w:rPr>
                <w:lang w:val="es-ES"/>
              </w:rPr>
              <w:t xml:space="preserve">¿Las conclusiones reflejan tanto los puntos fuertes como las esferas susceptibles de mejora? </w:t>
            </w:r>
          </w:p>
          <w:p w14:paraId="06336A4B" w14:textId="77777777" w:rsidR="00301A20" w:rsidRPr="00957C39" w:rsidRDefault="000672EC">
            <w:pPr>
              <w:pStyle w:val="P68B1DB1-Normal5"/>
              <w:widowControl/>
              <w:numPr>
                <w:ilvl w:val="0"/>
                <w:numId w:val="8"/>
              </w:numPr>
              <w:spacing w:before="60" w:after="60" w:line="259" w:lineRule="auto"/>
              <w:ind w:left="170" w:hanging="170"/>
              <w:contextualSpacing/>
              <w:rPr>
                <w:szCs w:val="18"/>
                <w:lang w:val="es-ES"/>
              </w:rPr>
            </w:pPr>
            <w:r w:rsidRPr="00957C39">
              <w:rPr>
                <w:lang w:val="es-ES"/>
              </w:rPr>
              <w:t>¿En las conclusiones se reconocen los distintos grupos de partes interesadas, así como cuestiones de género y equidad, y su incidencia en los hallazgos y las pruebas?</w:t>
            </w:r>
          </w:p>
        </w:tc>
        <w:tc>
          <w:tcPr>
            <w:tcW w:w="571" w:type="pct"/>
            <w:tcBorders>
              <w:top w:val="single" w:sz="4" w:space="0" w:color="auto"/>
              <w:left w:val="single" w:sz="4" w:space="0" w:color="auto"/>
              <w:bottom w:val="single" w:sz="4" w:space="0" w:color="auto"/>
              <w:right w:val="single" w:sz="4" w:space="0" w:color="auto"/>
            </w:tcBorders>
          </w:tcPr>
          <w:p w14:paraId="7D8164A2" w14:textId="77777777" w:rsidR="00301A20" w:rsidRPr="00957C39" w:rsidRDefault="00301A20">
            <w:pPr>
              <w:widowControl/>
              <w:spacing w:before="60" w:after="60" w:line="259" w:lineRule="auto"/>
              <w:ind w:left="502"/>
              <w:rPr>
                <w:rFonts w:eastAsia="Calibri" w:cs="Open Sans"/>
                <w:kern w:val="0"/>
                <w:szCs w:val="18"/>
                <w:lang w:val="es-ES"/>
                <w14:ligatures w14:val="none"/>
              </w:rPr>
            </w:pPr>
          </w:p>
        </w:tc>
        <w:tc>
          <w:tcPr>
            <w:tcW w:w="1001" w:type="pct"/>
            <w:tcBorders>
              <w:top w:val="single" w:sz="4" w:space="0" w:color="auto"/>
              <w:left w:val="single" w:sz="4" w:space="0" w:color="auto"/>
              <w:bottom w:val="single" w:sz="4" w:space="0" w:color="auto"/>
              <w:right w:val="single" w:sz="4" w:space="0" w:color="auto"/>
            </w:tcBorders>
          </w:tcPr>
          <w:p w14:paraId="67FE8D31" w14:textId="77777777" w:rsidR="00301A20" w:rsidRPr="00957C39" w:rsidRDefault="00301A20">
            <w:pPr>
              <w:widowControl/>
              <w:spacing w:before="60" w:after="60" w:line="259" w:lineRule="auto"/>
              <w:ind w:left="502"/>
              <w:rPr>
                <w:rFonts w:eastAsia="Calibri" w:cs="Open Sans"/>
                <w:kern w:val="0"/>
                <w:szCs w:val="18"/>
                <w:lang w:val="es-ES"/>
                <w14:ligatures w14:val="none"/>
              </w:rPr>
            </w:pPr>
          </w:p>
        </w:tc>
      </w:tr>
      <w:tr w:rsidR="00301A20" w:rsidRPr="007403DA" w14:paraId="363A1125" w14:textId="77777777">
        <w:tblPrEx>
          <w:tblBorders>
            <w:top w:val="none" w:sz="0" w:space="0" w:color="auto"/>
            <w:left w:val="none" w:sz="0" w:space="0" w:color="auto"/>
            <w:bottom w:val="none" w:sz="0" w:space="0" w:color="auto"/>
            <w:right w:val="none" w:sz="0" w:space="0" w:color="auto"/>
            <w:insideH w:val="single" w:sz="4" w:space="0" w:color="808080"/>
            <w:insideV w:val="single" w:sz="4" w:space="0" w:color="808080"/>
          </w:tblBorders>
        </w:tblPrEx>
        <w:trPr>
          <w:trHeight w:val="26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39CADAD6" w14:textId="77777777" w:rsidR="00301A20" w:rsidRPr="00957C39" w:rsidRDefault="000672EC">
            <w:pPr>
              <w:pStyle w:val="P68B1DB1-Normal4"/>
              <w:widowControl/>
              <w:spacing w:before="60" w:after="60" w:line="259" w:lineRule="auto"/>
              <w:rPr>
                <w:bCs/>
                <w:szCs w:val="18"/>
                <w:lang w:val="es-ES"/>
              </w:rPr>
            </w:pPr>
            <w:r w:rsidRPr="00957C39">
              <w:rPr>
                <w:lang w:val="es-ES"/>
              </w:rPr>
              <w:t>3.2 Lecciones (apartado obligatorio si los términos de referencia de la evaluación tenían un objetivo de aprendizaje)</w:t>
            </w:r>
          </w:p>
        </w:tc>
      </w:tr>
      <w:tr w:rsidR="00301A20" w14:paraId="2B1FCB5F" w14:textId="77777777">
        <w:tc>
          <w:tcPr>
            <w:tcW w:w="1713" w:type="pct"/>
          </w:tcPr>
          <w:p w14:paraId="6CB08444" w14:textId="77777777" w:rsidR="00301A20" w:rsidRDefault="000672EC">
            <w:pPr>
              <w:pStyle w:val="P68B1DB1-Normal4"/>
              <w:widowControl/>
              <w:spacing w:before="60" w:after="60" w:line="259" w:lineRule="auto"/>
              <w:ind w:left="72"/>
              <w:jc w:val="center"/>
              <w:rPr>
                <w:szCs w:val="18"/>
              </w:rPr>
            </w:pPr>
            <w:proofErr w:type="spellStart"/>
            <w:r>
              <w:t>Contenido</w:t>
            </w:r>
            <w:proofErr w:type="spellEnd"/>
            <w:r>
              <w:t xml:space="preserve"> </w:t>
            </w:r>
            <w:proofErr w:type="spellStart"/>
            <w:r>
              <w:t>esperado</w:t>
            </w:r>
            <w:proofErr w:type="spellEnd"/>
          </w:p>
        </w:tc>
        <w:tc>
          <w:tcPr>
            <w:tcW w:w="1715" w:type="pct"/>
          </w:tcPr>
          <w:p w14:paraId="4ACF1E03" w14:textId="77777777" w:rsidR="00301A20" w:rsidRDefault="000672EC">
            <w:pPr>
              <w:pStyle w:val="P68B1DB1-Normal4"/>
              <w:widowControl/>
              <w:spacing w:before="60" w:after="60" w:line="259" w:lineRule="auto"/>
              <w:jc w:val="center"/>
              <w:rPr>
                <w:szCs w:val="18"/>
              </w:rPr>
            </w:pPr>
            <w:proofErr w:type="spellStart"/>
            <w:r>
              <w:t>Criterios</w:t>
            </w:r>
            <w:proofErr w:type="spellEnd"/>
            <w:r>
              <w:t xml:space="preserve"> de </w:t>
            </w:r>
            <w:proofErr w:type="spellStart"/>
            <w:r>
              <w:t>evaluación</w:t>
            </w:r>
            <w:proofErr w:type="spellEnd"/>
          </w:p>
        </w:tc>
        <w:tc>
          <w:tcPr>
            <w:tcW w:w="571" w:type="pct"/>
          </w:tcPr>
          <w:p w14:paraId="06BF35EE" w14:textId="77777777" w:rsidR="00301A20" w:rsidRDefault="000672EC">
            <w:pPr>
              <w:pStyle w:val="P68B1DB1-Normal4"/>
              <w:widowControl/>
              <w:spacing w:before="60" w:after="60" w:line="259" w:lineRule="auto"/>
              <w:jc w:val="center"/>
              <w:rPr>
                <w:szCs w:val="18"/>
              </w:rPr>
            </w:pPr>
            <w:proofErr w:type="spellStart"/>
            <w:r>
              <w:t>Cumple</w:t>
            </w:r>
            <w:proofErr w:type="spellEnd"/>
            <w:r>
              <w:t xml:space="preserve"> </w:t>
            </w:r>
            <w:proofErr w:type="spellStart"/>
            <w:r>
              <w:t>los</w:t>
            </w:r>
            <w:proofErr w:type="spellEnd"/>
            <w:r>
              <w:t xml:space="preserve"> </w:t>
            </w:r>
            <w:proofErr w:type="spellStart"/>
            <w:r>
              <w:t>criterios</w:t>
            </w:r>
            <w:proofErr w:type="spellEnd"/>
          </w:p>
        </w:tc>
        <w:tc>
          <w:tcPr>
            <w:tcW w:w="1001" w:type="pct"/>
          </w:tcPr>
          <w:p w14:paraId="7084A0F5" w14:textId="77777777" w:rsidR="00301A20" w:rsidRDefault="000672EC">
            <w:pPr>
              <w:pStyle w:val="P68B1DB1-Normal4"/>
              <w:widowControl/>
              <w:spacing w:before="60" w:after="60" w:line="259" w:lineRule="auto"/>
              <w:jc w:val="center"/>
              <w:rPr>
                <w:szCs w:val="18"/>
              </w:rPr>
            </w:pPr>
            <w:proofErr w:type="spellStart"/>
            <w:r>
              <w:t>Comentarios</w:t>
            </w:r>
            <w:proofErr w:type="spellEnd"/>
          </w:p>
        </w:tc>
      </w:tr>
      <w:tr w:rsidR="00301A20" w:rsidRPr="007403DA" w14:paraId="0E7509AC" w14:textId="77777777">
        <w:tblPrEx>
          <w:tblBorders>
            <w:top w:val="none" w:sz="0" w:space="0" w:color="auto"/>
            <w:left w:val="none" w:sz="0" w:space="0" w:color="auto"/>
            <w:bottom w:val="none" w:sz="0" w:space="0" w:color="auto"/>
            <w:right w:val="none" w:sz="0" w:space="0" w:color="auto"/>
            <w:insideH w:val="single" w:sz="4" w:space="0" w:color="808080"/>
            <w:insideV w:val="single" w:sz="4" w:space="0" w:color="808080"/>
          </w:tblBorders>
        </w:tblPrEx>
        <w:trPr>
          <w:trHeight w:val="416"/>
        </w:trPr>
        <w:tc>
          <w:tcPr>
            <w:tcW w:w="1713" w:type="pct"/>
            <w:tcBorders>
              <w:top w:val="single" w:sz="4" w:space="0" w:color="auto"/>
              <w:left w:val="single" w:sz="4" w:space="0" w:color="auto"/>
              <w:bottom w:val="single" w:sz="4" w:space="0" w:color="auto"/>
              <w:right w:val="single" w:sz="4" w:space="0" w:color="auto"/>
            </w:tcBorders>
          </w:tcPr>
          <w:p w14:paraId="7DC9B26E" w14:textId="77777777" w:rsidR="00301A20" w:rsidRPr="00957C39" w:rsidRDefault="000672EC">
            <w:pPr>
              <w:pStyle w:val="P68B1DB1-Normal5"/>
              <w:widowControl/>
              <w:numPr>
                <w:ilvl w:val="0"/>
                <w:numId w:val="36"/>
              </w:numPr>
              <w:spacing w:before="0" w:after="0" w:line="259" w:lineRule="auto"/>
              <w:contextualSpacing/>
              <w:rPr>
                <w:rFonts w:ascii="Calibri" w:eastAsia="MS Mincho" w:hAnsi="Calibri" w:cs="Times New Roman"/>
                <w:szCs w:val="18"/>
                <w:lang w:val="es-ES"/>
              </w:rPr>
            </w:pPr>
            <w:r w:rsidRPr="00957C39">
              <w:rPr>
                <w:lang w:val="es-ES"/>
              </w:rPr>
              <w:t xml:space="preserve">Lecciones inspiradas en las conclusiones dignas de mención que, aunque no se prestan a recomendaciones concretas, reflejan aspectos que se consideran buenas prácticas, cosas que no han funcionado, razones por las que sí han funcionado otras, etc. </w:t>
            </w:r>
          </w:p>
          <w:p w14:paraId="3DCF2BA2" w14:textId="2831A282" w:rsidR="00301A20" w:rsidRPr="00957C39" w:rsidRDefault="000672EC">
            <w:pPr>
              <w:pStyle w:val="P68B1DB1-Normal17"/>
              <w:widowControl/>
              <w:numPr>
                <w:ilvl w:val="0"/>
                <w:numId w:val="36"/>
              </w:numPr>
              <w:spacing w:before="0" w:after="0" w:line="259" w:lineRule="auto"/>
              <w:contextualSpacing/>
              <w:rPr>
                <w:rFonts w:ascii="Calibri" w:eastAsia="MS Mincho" w:hAnsi="Calibri" w:cs="Times New Roman"/>
                <w:szCs w:val="18"/>
                <w:lang w:val="es-ES"/>
              </w:rPr>
            </w:pPr>
            <w:r w:rsidRPr="00957C39">
              <w:rPr>
                <w:lang w:val="es-ES"/>
              </w:rPr>
              <w:t xml:space="preserve">Lecciones presentadas de tal manera que pueden contribuir a un aprendizaje institucional más amplio para el </w:t>
            </w:r>
            <w:r w:rsidR="009712F1">
              <w:rPr>
                <w:lang w:val="es-ES"/>
              </w:rPr>
              <w:t>WFP</w:t>
            </w:r>
            <w:r w:rsidRPr="00957C39">
              <w:rPr>
                <w:lang w:val="es-ES"/>
              </w:rPr>
              <w:t xml:space="preserve"> y sus asociados, y no solo de la oficina comanditaria (esto exige indicar claramente en qué condiciones o situaciones son válidas)</w:t>
            </w:r>
          </w:p>
          <w:p w14:paraId="4FC9C17D" w14:textId="77777777" w:rsidR="00301A20" w:rsidRDefault="000672EC">
            <w:pPr>
              <w:pStyle w:val="P68B1DB1-Normal5"/>
              <w:widowControl/>
              <w:numPr>
                <w:ilvl w:val="0"/>
                <w:numId w:val="36"/>
              </w:numPr>
              <w:spacing w:before="0" w:after="0" w:line="259" w:lineRule="auto"/>
              <w:contextualSpacing/>
              <w:rPr>
                <w:rFonts w:ascii="Calibri" w:eastAsia="MS Mincho" w:hAnsi="Calibri" w:cs="Times New Roman"/>
                <w:szCs w:val="18"/>
              </w:rPr>
            </w:pPr>
            <w:proofErr w:type="spellStart"/>
            <w:r>
              <w:t>Pueden</w:t>
            </w:r>
            <w:proofErr w:type="spellEnd"/>
            <w:r>
              <w:t xml:space="preserve"> ser </w:t>
            </w:r>
            <w:proofErr w:type="spellStart"/>
            <w:r>
              <w:t>positivas</w:t>
            </w:r>
            <w:proofErr w:type="spellEnd"/>
            <w:r>
              <w:t xml:space="preserve"> o </w:t>
            </w:r>
            <w:proofErr w:type="spellStart"/>
            <w:r>
              <w:t>negativas</w:t>
            </w:r>
            <w:proofErr w:type="spellEnd"/>
          </w:p>
          <w:p w14:paraId="0A10B7DF" w14:textId="77777777" w:rsidR="00301A20" w:rsidRDefault="00301A20">
            <w:pPr>
              <w:widowControl/>
              <w:tabs>
                <w:tab w:val="num" w:pos="738"/>
                <w:tab w:val="num" w:pos="1440"/>
              </w:tabs>
              <w:spacing w:before="60" w:after="60"/>
              <w:ind w:left="720"/>
              <w:contextualSpacing/>
              <w:rPr>
                <w:rFonts w:eastAsia="Times New Roman" w:cs="Open Sans"/>
                <w:kern w:val="0"/>
                <w:szCs w:val="18"/>
                <w14:ligatures w14:val="none"/>
              </w:rPr>
            </w:pPr>
          </w:p>
        </w:tc>
        <w:tc>
          <w:tcPr>
            <w:tcW w:w="1715" w:type="pct"/>
            <w:tcBorders>
              <w:top w:val="single" w:sz="4" w:space="0" w:color="auto"/>
              <w:left w:val="single" w:sz="4" w:space="0" w:color="auto"/>
              <w:bottom w:val="single" w:sz="4" w:space="0" w:color="auto"/>
              <w:right w:val="single" w:sz="4" w:space="0" w:color="auto"/>
            </w:tcBorders>
          </w:tcPr>
          <w:p w14:paraId="3E6AA939" w14:textId="77777777" w:rsidR="00301A20" w:rsidRPr="00957C39" w:rsidRDefault="000672EC">
            <w:pPr>
              <w:pStyle w:val="P68B1DB1-Normal5"/>
              <w:widowControl/>
              <w:numPr>
                <w:ilvl w:val="0"/>
                <w:numId w:val="41"/>
              </w:numPr>
              <w:spacing w:before="60" w:after="60" w:line="259" w:lineRule="auto"/>
              <w:rPr>
                <w:szCs w:val="18"/>
                <w:lang w:val="es-ES"/>
              </w:rPr>
            </w:pPr>
            <w:r w:rsidRPr="00957C39">
              <w:rPr>
                <w:lang w:val="es-ES"/>
              </w:rPr>
              <w:t xml:space="preserve">Para las evaluaciones cuyos términos de referencia indicaban un enfoque de aprendizaje, ¿el informe de evaluación tiene una sección de lecciones extraídas? </w:t>
            </w:r>
          </w:p>
          <w:p w14:paraId="1CEAC6ED" w14:textId="77777777" w:rsidR="00301A20" w:rsidRPr="00957C39" w:rsidRDefault="000672EC">
            <w:pPr>
              <w:pStyle w:val="P68B1DB1-Normal18"/>
              <w:widowControl/>
              <w:numPr>
                <w:ilvl w:val="0"/>
                <w:numId w:val="41"/>
              </w:numPr>
              <w:spacing w:before="60" w:after="60" w:line="259" w:lineRule="auto"/>
              <w:rPr>
                <w:rFonts w:ascii="Calibri" w:eastAsia="MS Mincho" w:hAnsi="Calibri" w:cs="Times New Roman"/>
                <w:szCs w:val="18"/>
                <w:lang w:val="es-ES"/>
              </w:rPr>
            </w:pPr>
            <w:r w:rsidRPr="00957C39">
              <w:rPr>
                <w:lang w:val="es-ES"/>
              </w:rPr>
              <w:t xml:space="preserve">¿Las lecciones se han extraído claramente de los hallazgos y las conclusiones de la evaluación? </w:t>
            </w:r>
          </w:p>
          <w:p w14:paraId="75DE360E" w14:textId="4F838473" w:rsidR="00301A20" w:rsidRPr="00957C39" w:rsidRDefault="000672EC">
            <w:pPr>
              <w:pStyle w:val="P68B1DB1-Normal18"/>
              <w:widowControl/>
              <w:numPr>
                <w:ilvl w:val="0"/>
                <w:numId w:val="41"/>
              </w:numPr>
              <w:spacing w:before="60" w:after="60" w:line="259" w:lineRule="auto"/>
              <w:rPr>
                <w:rFonts w:ascii="Calibri" w:eastAsia="Calibri" w:hAnsi="Calibri" w:cs="Times New Roman"/>
                <w:szCs w:val="18"/>
                <w:lang w:val="es-ES"/>
              </w:rPr>
            </w:pPr>
            <w:r w:rsidRPr="00957C39">
              <w:rPr>
                <w:lang w:val="es-ES"/>
              </w:rPr>
              <w:t xml:space="preserve">¿Las lecciones contribuyen a un aprendizaje institucional más amplio dentro del </w:t>
            </w:r>
            <w:r w:rsidR="009712F1">
              <w:rPr>
                <w:lang w:val="es-ES"/>
              </w:rPr>
              <w:t>WFP</w:t>
            </w:r>
            <w:r w:rsidRPr="00957C39">
              <w:rPr>
                <w:lang w:val="es-ES"/>
              </w:rPr>
              <w:t xml:space="preserve"> o pueden orientar las actuaciones futuras?</w:t>
            </w:r>
          </w:p>
          <w:p w14:paraId="68CCAD9F" w14:textId="77777777" w:rsidR="00301A20" w:rsidRPr="00957C39" w:rsidRDefault="000672EC">
            <w:pPr>
              <w:pStyle w:val="P68B1DB1-Normal18"/>
              <w:widowControl/>
              <w:numPr>
                <w:ilvl w:val="0"/>
                <w:numId w:val="41"/>
              </w:numPr>
              <w:spacing w:before="60" w:after="60" w:line="259" w:lineRule="auto"/>
              <w:rPr>
                <w:rFonts w:ascii="Calibri" w:eastAsia="Calibri" w:hAnsi="Calibri" w:cs="Times New Roman"/>
                <w:szCs w:val="18"/>
                <w:lang w:val="es-ES"/>
              </w:rPr>
            </w:pPr>
            <w:r w:rsidRPr="00957C39">
              <w:rPr>
                <w:lang w:val="es-ES"/>
              </w:rPr>
              <w:t>¿El alcance de la aplicación de las lecciones puede llegar a ser más amplio y su utilización puede traspasar el contexto de la evaluación?</w:t>
            </w:r>
          </w:p>
        </w:tc>
        <w:tc>
          <w:tcPr>
            <w:tcW w:w="571" w:type="pct"/>
            <w:tcBorders>
              <w:top w:val="single" w:sz="4" w:space="0" w:color="auto"/>
              <w:left w:val="single" w:sz="4" w:space="0" w:color="auto"/>
              <w:bottom w:val="single" w:sz="4" w:space="0" w:color="auto"/>
              <w:right w:val="single" w:sz="4" w:space="0" w:color="auto"/>
            </w:tcBorders>
          </w:tcPr>
          <w:p w14:paraId="0F2D9464" w14:textId="77777777" w:rsidR="00301A20" w:rsidRPr="00957C39" w:rsidRDefault="00301A20">
            <w:pPr>
              <w:widowControl/>
              <w:spacing w:before="60" w:after="60" w:line="259" w:lineRule="auto"/>
              <w:ind w:left="502"/>
              <w:rPr>
                <w:rFonts w:eastAsia="Calibri" w:cs="Open Sans"/>
                <w:kern w:val="0"/>
                <w:szCs w:val="18"/>
                <w:lang w:val="es-ES"/>
                <w14:ligatures w14:val="none"/>
              </w:rPr>
            </w:pPr>
          </w:p>
        </w:tc>
        <w:tc>
          <w:tcPr>
            <w:tcW w:w="1001" w:type="pct"/>
            <w:tcBorders>
              <w:top w:val="single" w:sz="4" w:space="0" w:color="auto"/>
              <w:left w:val="single" w:sz="4" w:space="0" w:color="auto"/>
              <w:bottom w:val="single" w:sz="4" w:space="0" w:color="auto"/>
              <w:right w:val="single" w:sz="4" w:space="0" w:color="auto"/>
            </w:tcBorders>
          </w:tcPr>
          <w:p w14:paraId="62A27BD2" w14:textId="77777777" w:rsidR="00301A20" w:rsidRPr="00957C39" w:rsidRDefault="00301A20">
            <w:pPr>
              <w:widowControl/>
              <w:spacing w:before="60" w:after="60" w:line="259" w:lineRule="auto"/>
              <w:ind w:left="502"/>
              <w:rPr>
                <w:rFonts w:eastAsia="Calibri" w:cs="Open Sans"/>
                <w:kern w:val="0"/>
                <w:szCs w:val="18"/>
                <w:lang w:val="es-ES"/>
                <w14:ligatures w14:val="none"/>
              </w:rPr>
            </w:pPr>
          </w:p>
        </w:tc>
      </w:tr>
      <w:tr w:rsidR="00301A20" w14:paraId="2981F452" w14:textId="77777777">
        <w:tblPrEx>
          <w:tblBorders>
            <w:top w:val="none" w:sz="0" w:space="0" w:color="auto"/>
            <w:left w:val="none" w:sz="0" w:space="0" w:color="auto"/>
            <w:bottom w:val="none" w:sz="0" w:space="0" w:color="auto"/>
            <w:right w:val="none" w:sz="0" w:space="0" w:color="auto"/>
            <w:insideH w:val="single" w:sz="4" w:space="0" w:color="808080"/>
            <w:insideV w:val="single" w:sz="4" w:space="0" w:color="808080"/>
          </w:tblBorders>
        </w:tblPrEx>
        <w:trPr>
          <w:trHeight w:val="323"/>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3B00D1EB" w14:textId="77777777" w:rsidR="00301A20" w:rsidRDefault="000672EC">
            <w:pPr>
              <w:pStyle w:val="P68B1DB1-Normal4"/>
              <w:widowControl/>
              <w:spacing w:before="60" w:after="60" w:line="259" w:lineRule="auto"/>
              <w:rPr>
                <w:szCs w:val="18"/>
              </w:rPr>
            </w:pPr>
            <w:r>
              <w:t xml:space="preserve">3.3 </w:t>
            </w:r>
            <w:proofErr w:type="spellStart"/>
            <w:r>
              <w:t>Recomendaciones</w:t>
            </w:r>
            <w:proofErr w:type="spellEnd"/>
          </w:p>
        </w:tc>
      </w:tr>
      <w:tr w:rsidR="00301A20" w14:paraId="59A3DF3C" w14:textId="77777777">
        <w:tc>
          <w:tcPr>
            <w:tcW w:w="1713" w:type="pct"/>
          </w:tcPr>
          <w:p w14:paraId="7986C05B" w14:textId="77777777" w:rsidR="00301A20" w:rsidRDefault="000672EC">
            <w:pPr>
              <w:pStyle w:val="P68B1DB1-Normal4"/>
              <w:widowControl/>
              <w:spacing w:before="60" w:after="60" w:line="259" w:lineRule="auto"/>
              <w:ind w:left="72"/>
              <w:jc w:val="center"/>
              <w:rPr>
                <w:szCs w:val="18"/>
              </w:rPr>
            </w:pPr>
            <w:proofErr w:type="spellStart"/>
            <w:r>
              <w:t>Contenido</w:t>
            </w:r>
            <w:proofErr w:type="spellEnd"/>
            <w:r>
              <w:t xml:space="preserve"> </w:t>
            </w:r>
            <w:proofErr w:type="spellStart"/>
            <w:r>
              <w:t>esperado</w:t>
            </w:r>
            <w:proofErr w:type="spellEnd"/>
          </w:p>
        </w:tc>
        <w:tc>
          <w:tcPr>
            <w:tcW w:w="1715" w:type="pct"/>
          </w:tcPr>
          <w:p w14:paraId="418E69B4" w14:textId="77777777" w:rsidR="00301A20" w:rsidRDefault="000672EC">
            <w:pPr>
              <w:pStyle w:val="P68B1DB1-Normal4"/>
              <w:widowControl/>
              <w:spacing w:before="60" w:after="60" w:line="259" w:lineRule="auto"/>
              <w:jc w:val="center"/>
              <w:rPr>
                <w:szCs w:val="18"/>
              </w:rPr>
            </w:pPr>
            <w:proofErr w:type="spellStart"/>
            <w:r>
              <w:t>Criterios</w:t>
            </w:r>
            <w:proofErr w:type="spellEnd"/>
            <w:r>
              <w:t xml:space="preserve"> de </w:t>
            </w:r>
            <w:proofErr w:type="spellStart"/>
            <w:r>
              <w:t>evaluación</w:t>
            </w:r>
            <w:proofErr w:type="spellEnd"/>
          </w:p>
        </w:tc>
        <w:tc>
          <w:tcPr>
            <w:tcW w:w="571" w:type="pct"/>
          </w:tcPr>
          <w:p w14:paraId="0F7A07F8" w14:textId="77777777" w:rsidR="00301A20" w:rsidRDefault="000672EC">
            <w:pPr>
              <w:pStyle w:val="P68B1DB1-Normal4"/>
              <w:widowControl/>
              <w:spacing w:before="60" w:after="60" w:line="259" w:lineRule="auto"/>
              <w:jc w:val="center"/>
              <w:rPr>
                <w:szCs w:val="18"/>
              </w:rPr>
            </w:pPr>
            <w:proofErr w:type="spellStart"/>
            <w:r>
              <w:t>Cumple</w:t>
            </w:r>
            <w:proofErr w:type="spellEnd"/>
            <w:r>
              <w:t xml:space="preserve"> </w:t>
            </w:r>
            <w:proofErr w:type="spellStart"/>
            <w:r>
              <w:t>los</w:t>
            </w:r>
            <w:proofErr w:type="spellEnd"/>
            <w:r>
              <w:t xml:space="preserve"> </w:t>
            </w:r>
            <w:proofErr w:type="spellStart"/>
            <w:r>
              <w:t>criterios</w:t>
            </w:r>
            <w:proofErr w:type="spellEnd"/>
          </w:p>
        </w:tc>
        <w:tc>
          <w:tcPr>
            <w:tcW w:w="1001" w:type="pct"/>
          </w:tcPr>
          <w:p w14:paraId="579065F2" w14:textId="77777777" w:rsidR="00301A20" w:rsidRDefault="000672EC">
            <w:pPr>
              <w:pStyle w:val="P68B1DB1-Normal4"/>
              <w:widowControl/>
              <w:spacing w:before="60" w:after="60" w:line="259" w:lineRule="auto"/>
              <w:jc w:val="center"/>
              <w:rPr>
                <w:szCs w:val="18"/>
              </w:rPr>
            </w:pPr>
            <w:proofErr w:type="spellStart"/>
            <w:r>
              <w:t>Comentarios</w:t>
            </w:r>
            <w:proofErr w:type="spellEnd"/>
          </w:p>
        </w:tc>
      </w:tr>
      <w:tr w:rsidR="00301A20" w:rsidRPr="007403DA" w14:paraId="48F88755" w14:textId="77777777">
        <w:tblPrEx>
          <w:tblBorders>
            <w:top w:val="none" w:sz="0" w:space="0" w:color="auto"/>
            <w:left w:val="none" w:sz="0" w:space="0" w:color="auto"/>
            <w:bottom w:val="none" w:sz="0" w:space="0" w:color="auto"/>
            <w:right w:val="none" w:sz="0" w:space="0" w:color="auto"/>
            <w:insideH w:val="single" w:sz="4" w:space="0" w:color="808080"/>
            <w:insideV w:val="single" w:sz="4" w:space="0" w:color="808080"/>
          </w:tblBorders>
        </w:tblPrEx>
        <w:trPr>
          <w:trHeight w:val="350"/>
        </w:trPr>
        <w:tc>
          <w:tcPr>
            <w:tcW w:w="1713" w:type="pct"/>
            <w:tcBorders>
              <w:top w:val="single" w:sz="4" w:space="0" w:color="auto"/>
              <w:left w:val="single" w:sz="4" w:space="0" w:color="auto"/>
              <w:bottom w:val="single" w:sz="4" w:space="0" w:color="auto"/>
              <w:right w:val="single" w:sz="4" w:space="0" w:color="auto"/>
            </w:tcBorders>
          </w:tcPr>
          <w:p w14:paraId="7EB7F754" w14:textId="77777777" w:rsidR="00301A20" w:rsidRPr="00957C39" w:rsidRDefault="000672EC">
            <w:pPr>
              <w:pStyle w:val="P68B1DB1-Normal5"/>
              <w:widowControl/>
              <w:numPr>
                <w:ilvl w:val="0"/>
                <w:numId w:val="34"/>
              </w:numPr>
              <w:tabs>
                <w:tab w:val="num" w:pos="1440"/>
              </w:tabs>
              <w:spacing w:before="60" w:after="60" w:line="259" w:lineRule="auto"/>
              <w:contextualSpacing/>
              <w:rPr>
                <w:szCs w:val="18"/>
                <w:lang w:val="es-ES"/>
              </w:rPr>
            </w:pPr>
            <w:r w:rsidRPr="00957C39">
              <w:rPr>
                <w:lang w:val="es-ES"/>
              </w:rPr>
              <w:lastRenderedPageBreak/>
              <w:t>Un breve párrafo en el que se describa cada recomendación derivada explícitamente de las conclusiones de la evaluación</w:t>
            </w:r>
          </w:p>
          <w:p w14:paraId="72985F5A" w14:textId="77777777" w:rsidR="00301A20" w:rsidRPr="00957C39" w:rsidRDefault="000672EC">
            <w:pPr>
              <w:pStyle w:val="P68B1DB1-Normal5"/>
              <w:widowControl/>
              <w:numPr>
                <w:ilvl w:val="0"/>
                <w:numId w:val="34"/>
              </w:numPr>
              <w:tabs>
                <w:tab w:val="num" w:pos="738"/>
                <w:tab w:val="num" w:pos="1440"/>
              </w:tabs>
              <w:spacing w:before="60" w:after="60" w:line="259" w:lineRule="auto"/>
              <w:contextualSpacing/>
              <w:rPr>
                <w:szCs w:val="18"/>
                <w:lang w:val="es-ES"/>
              </w:rPr>
            </w:pPr>
            <w:r w:rsidRPr="00957C39">
              <w:rPr>
                <w:lang w:val="es-ES"/>
              </w:rPr>
              <w:t xml:space="preserve">Las recomendaciones se presentan utilizando la tabla que figura a tal efecto en el modelo del informe de evaluación </w:t>
            </w:r>
          </w:p>
        </w:tc>
        <w:tc>
          <w:tcPr>
            <w:tcW w:w="1715" w:type="pct"/>
            <w:tcBorders>
              <w:top w:val="single" w:sz="4" w:space="0" w:color="auto"/>
              <w:left w:val="single" w:sz="4" w:space="0" w:color="auto"/>
              <w:bottom w:val="single" w:sz="4" w:space="0" w:color="auto"/>
              <w:right w:val="single" w:sz="4" w:space="0" w:color="auto"/>
            </w:tcBorders>
          </w:tcPr>
          <w:p w14:paraId="5A8EFA0D" w14:textId="77777777" w:rsidR="00301A20" w:rsidRPr="00957C39" w:rsidRDefault="000672EC">
            <w:pPr>
              <w:pStyle w:val="P68B1DB1-Normal5"/>
              <w:widowControl/>
              <w:numPr>
                <w:ilvl w:val="0"/>
                <w:numId w:val="40"/>
              </w:numPr>
              <w:spacing w:before="0" w:after="0" w:line="259" w:lineRule="auto"/>
              <w:rPr>
                <w:szCs w:val="18"/>
                <w:lang w:val="es-ES"/>
              </w:rPr>
            </w:pPr>
            <w:r w:rsidRPr="00957C39">
              <w:rPr>
                <w:lang w:val="es-ES"/>
              </w:rPr>
              <w:t>¿Todas las recomendaciones son pertinentes y están en consonancia con el propósito y los objetivos de la evaluación?</w:t>
            </w:r>
          </w:p>
          <w:p w14:paraId="3A1BB664" w14:textId="77777777" w:rsidR="00301A20" w:rsidRPr="00957C39" w:rsidRDefault="000672EC">
            <w:pPr>
              <w:pStyle w:val="P68B1DB1-Normal5"/>
              <w:widowControl/>
              <w:numPr>
                <w:ilvl w:val="0"/>
                <w:numId w:val="40"/>
              </w:numPr>
              <w:spacing w:before="0" w:after="0" w:line="259" w:lineRule="auto"/>
              <w:rPr>
                <w:szCs w:val="18"/>
                <w:lang w:val="es-ES"/>
              </w:rPr>
            </w:pPr>
            <w:r w:rsidRPr="00957C39">
              <w:rPr>
                <w:lang w:val="es-ES"/>
              </w:rPr>
              <w:t>¿Todas las recomendaciones abordan los aspectos fundamentales señalados por los hallazgos, sin ninguna omisión?</w:t>
            </w:r>
          </w:p>
          <w:p w14:paraId="5430E2DC" w14:textId="77777777" w:rsidR="00301A20" w:rsidRPr="00957C39" w:rsidRDefault="000672EC">
            <w:pPr>
              <w:pStyle w:val="P68B1DB1-Normal5"/>
              <w:widowControl/>
              <w:numPr>
                <w:ilvl w:val="0"/>
                <w:numId w:val="40"/>
              </w:numPr>
              <w:spacing w:before="0" w:after="0" w:line="259" w:lineRule="auto"/>
              <w:rPr>
                <w:szCs w:val="18"/>
                <w:lang w:val="es-ES"/>
              </w:rPr>
            </w:pPr>
            <w:r w:rsidRPr="00957C39">
              <w:rPr>
                <w:lang w:val="es-ES"/>
              </w:rPr>
              <w:t>¿Las recomendaciones se deducen de forma clara y lógica a partir de los hallazgos y las conclusiones?</w:t>
            </w:r>
          </w:p>
          <w:p w14:paraId="727BE52A" w14:textId="77777777" w:rsidR="00301A20" w:rsidRPr="00957C39" w:rsidRDefault="000672EC">
            <w:pPr>
              <w:pStyle w:val="P68B1DB1-Normal5"/>
              <w:widowControl/>
              <w:numPr>
                <w:ilvl w:val="0"/>
                <w:numId w:val="40"/>
              </w:numPr>
              <w:spacing w:before="0" w:after="0" w:line="259" w:lineRule="auto"/>
              <w:rPr>
                <w:szCs w:val="18"/>
                <w:lang w:val="es-ES"/>
              </w:rPr>
            </w:pPr>
            <w:r w:rsidRPr="00957C39">
              <w:rPr>
                <w:lang w:val="es-ES"/>
              </w:rPr>
              <w:t>¿Las recomendaciones presentan coherencia interna y toman en consideración sus interdependencias?</w:t>
            </w:r>
          </w:p>
          <w:p w14:paraId="161374E5" w14:textId="77777777" w:rsidR="00301A20" w:rsidRPr="00957C39" w:rsidRDefault="000672EC">
            <w:pPr>
              <w:pStyle w:val="P68B1DB1-Normal5"/>
              <w:widowControl/>
              <w:numPr>
                <w:ilvl w:val="0"/>
                <w:numId w:val="40"/>
              </w:numPr>
              <w:spacing w:before="0" w:after="0" w:line="259" w:lineRule="auto"/>
              <w:rPr>
                <w:szCs w:val="18"/>
                <w:lang w:val="es-ES"/>
              </w:rPr>
            </w:pPr>
            <w:r w:rsidRPr="00957C39">
              <w:rPr>
                <w:lang w:val="es-ES"/>
              </w:rPr>
              <w:t>¿Las recomendaciones son objetivas y constructivas?</w:t>
            </w:r>
          </w:p>
          <w:p w14:paraId="037839C1" w14:textId="77777777" w:rsidR="00301A20" w:rsidRPr="00957C39" w:rsidRDefault="000672EC">
            <w:pPr>
              <w:pStyle w:val="P68B1DB1-Normal5"/>
              <w:widowControl/>
              <w:numPr>
                <w:ilvl w:val="0"/>
                <w:numId w:val="40"/>
              </w:numPr>
              <w:spacing w:before="0" w:after="0" w:line="259" w:lineRule="auto"/>
              <w:rPr>
                <w:szCs w:val="18"/>
                <w:lang w:val="es-ES"/>
              </w:rPr>
            </w:pPr>
            <w:r w:rsidRPr="00957C39">
              <w:rPr>
                <w:lang w:val="es-ES"/>
              </w:rPr>
              <w:t>¿Las recomendaciones son lo suficientemente concretas como para ponerse en práctica y proporcionan una orientación clara del cambio esperado, al tiempo que dejan margen para que los responsables de la ejecución y los usuarios puedan ajustar sus enfoques de ejecución?</w:t>
            </w:r>
          </w:p>
          <w:p w14:paraId="364C5C4F" w14:textId="6E096E07" w:rsidR="00301A20" w:rsidRPr="00957C39" w:rsidRDefault="000672EC">
            <w:pPr>
              <w:pStyle w:val="P68B1DB1-Normal5"/>
              <w:widowControl/>
              <w:numPr>
                <w:ilvl w:val="0"/>
                <w:numId w:val="40"/>
              </w:numPr>
              <w:spacing w:before="0" w:after="0" w:line="259" w:lineRule="auto"/>
              <w:rPr>
                <w:szCs w:val="18"/>
                <w:lang w:val="es-ES"/>
              </w:rPr>
            </w:pPr>
            <w:r w:rsidRPr="00957C39">
              <w:rPr>
                <w:lang w:val="es-ES"/>
              </w:rPr>
              <w:t xml:space="preserve">¿Las recomendaciones se centran en las medidas que puede adoptar el </w:t>
            </w:r>
            <w:r w:rsidR="009712F1">
              <w:rPr>
                <w:lang w:val="es-ES"/>
              </w:rPr>
              <w:t>WFP</w:t>
            </w:r>
            <w:r w:rsidRPr="00957C39">
              <w:rPr>
                <w:lang w:val="es-ES"/>
              </w:rPr>
              <w:t xml:space="preserve"> (u otra instancia comanditaria en el caso de las evaluaciones conjuntas)?</w:t>
            </w:r>
          </w:p>
          <w:p w14:paraId="2A7E0935" w14:textId="77777777" w:rsidR="00301A20" w:rsidRPr="00957C39" w:rsidRDefault="000672EC">
            <w:pPr>
              <w:pStyle w:val="P68B1DB1-Normal5"/>
              <w:widowControl/>
              <w:numPr>
                <w:ilvl w:val="0"/>
                <w:numId w:val="40"/>
              </w:numPr>
              <w:spacing w:before="0" w:after="0" w:line="259" w:lineRule="auto"/>
              <w:rPr>
                <w:szCs w:val="18"/>
                <w:lang w:val="es-ES"/>
              </w:rPr>
            </w:pPr>
            <w:r w:rsidRPr="00957C39">
              <w:rPr>
                <w:lang w:val="es-ES"/>
              </w:rPr>
              <w:t>¿Las recomendaciones están orientadas hacia medidas que producen beneficios claros en proporción a los costos de su eventual aplicación?</w:t>
            </w:r>
          </w:p>
          <w:p w14:paraId="40340D2C" w14:textId="77777777" w:rsidR="00301A20" w:rsidRPr="00957C39" w:rsidRDefault="000672EC">
            <w:pPr>
              <w:pStyle w:val="P68B1DB1-Normal5"/>
              <w:widowControl/>
              <w:numPr>
                <w:ilvl w:val="0"/>
                <w:numId w:val="40"/>
              </w:numPr>
              <w:spacing w:before="0" w:after="0" w:line="259" w:lineRule="auto"/>
              <w:rPr>
                <w:szCs w:val="18"/>
                <w:lang w:val="es-ES"/>
              </w:rPr>
            </w:pPr>
            <w:r w:rsidRPr="00957C39">
              <w:rPr>
                <w:lang w:val="es-ES"/>
              </w:rPr>
              <w:t xml:space="preserve">¿Las recomendaciones abordan cuestiones relativas a la igualdad de género y el empoderamiento de las mujeres (si los hallazgos y conclusiones así lo exigen) y establecen prioridades de actuación para mejorar en este </w:t>
            </w:r>
            <w:r w:rsidRPr="00957C39">
              <w:rPr>
                <w:lang w:val="es-ES"/>
              </w:rPr>
              <w:lastRenderedPageBreak/>
              <w:t xml:space="preserve">ámbito y reflejan, cuando procede, las dimensiones de equidad e inclusión? </w:t>
            </w:r>
          </w:p>
          <w:p w14:paraId="27EA1F70" w14:textId="77777777" w:rsidR="00301A20" w:rsidRPr="00957C39" w:rsidRDefault="000672EC">
            <w:pPr>
              <w:pStyle w:val="P68B1DB1-Normal5"/>
              <w:widowControl/>
              <w:numPr>
                <w:ilvl w:val="0"/>
                <w:numId w:val="40"/>
              </w:numPr>
              <w:spacing w:before="0" w:after="0" w:line="259" w:lineRule="auto"/>
              <w:rPr>
                <w:szCs w:val="18"/>
                <w:lang w:val="es-ES"/>
              </w:rPr>
            </w:pPr>
            <w:r w:rsidRPr="00957C39">
              <w:rPr>
                <w:lang w:val="es-ES"/>
              </w:rPr>
              <w:t>¿Las recomendaciones establecen claramente los destinatarios, especificando o dejando claro quién ha de aplicarlas?</w:t>
            </w:r>
          </w:p>
          <w:p w14:paraId="43D9F864" w14:textId="77777777" w:rsidR="00111197" w:rsidRPr="00111197" w:rsidRDefault="000672EC" w:rsidP="00111197">
            <w:pPr>
              <w:pStyle w:val="P68B1DB1-Normal5"/>
              <w:widowControl/>
              <w:numPr>
                <w:ilvl w:val="0"/>
                <w:numId w:val="40"/>
              </w:numPr>
              <w:spacing w:before="0" w:after="0" w:line="259" w:lineRule="auto"/>
              <w:rPr>
                <w:szCs w:val="18"/>
                <w:lang w:val="es-ES"/>
              </w:rPr>
            </w:pPr>
            <w:r w:rsidRPr="00957C39">
              <w:rPr>
                <w:lang w:val="es-ES"/>
              </w:rPr>
              <w:t>¿Las recomendaciones están jerarquizadas de forma que se distinga cuáles tienen una prioridad alta o media?</w:t>
            </w:r>
          </w:p>
          <w:p w14:paraId="26EC142A" w14:textId="1CFD7E10" w:rsidR="00301A20" w:rsidRPr="00111197" w:rsidRDefault="000672EC" w:rsidP="00111197">
            <w:pPr>
              <w:pStyle w:val="P68B1DB1-Normal5"/>
              <w:widowControl/>
              <w:numPr>
                <w:ilvl w:val="0"/>
                <w:numId w:val="40"/>
              </w:numPr>
              <w:spacing w:before="0" w:after="0" w:line="259" w:lineRule="auto"/>
              <w:rPr>
                <w:szCs w:val="18"/>
                <w:lang w:val="es-ES"/>
              </w:rPr>
            </w:pPr>
            <w:r>
              <w:t xml:space="preserve">¿Las </w:t>
            </w:r>
            <w:proofErr w:type="spellStart"/>
            <w:r>
              <w:t>recomendaciones</w:t>
            </w:r>
            <w:proofErr w:type="spellEnd"/>
            <w:r>
              <w:t xml:space="preserve"> son </w:t>
            </w:r>
            <w:proofErr w:type="spellStart"/>
            <w:r>
              <w:t>concisas</w:t>
            </w:r>
            <w:proofErr w:type="spellEnd"/>
            <w:r>
              <w:t>?</w:t>
            </w:r>
          </w:p>
          <w:p w14:paraId="49CE4AE7" w14:textId="45483ED5" w:rsidR="00301A20" w:rsidRPr="00957C39" w:rsidRDefault="000672EC">
            <w:pPr>
              <w:pStyle w:val="P68B1DB1-Normal5"/>
              <w:widowControl/>
              <w:numPr>
                <w:ilvl w:val="0"/>
                <w:numId w:val="40"/>
              </w:numPr>
              <w:spacing w:before="0" w:after="0" w:line="259" w:lineRule="auto"/>
              <w:rPr>
                <w:szCs w:val="18"/>
                <w:lang w:val="es-ES"/>
              </w:rPr>
            </w:pPr>
            <w:r w:rsidRPr="00957C39">
              <w:rPr>
                <w:lang w:val="es-ES"/>
              </w:rPr>
              <w:t xml:space="preserve">¿Las recomendaciones están formuladas con voz activa y se indica lo que </w:t>
            </w:r>
            <w:r w:rsidR="00111197" w:rsidRPr="00957C39">
              <w:rPr>
                <w:lang w:val="es-ES"/>
              </w:rPr>
              <w:t xml:space="preserve">debe </w:t>
            </w:r>
            <w:r w:rsidRPr="00957C39">
              <w:rPr>
                <w:lang w:val="es-ES"/>
              </w:rPr>
              <w:t>hacerse?</w:t>
            </w:r>
          </w:p>
          <w:p w14:paraId="0A1C49E0" w14:textId="77777777" w:rsidR="00301A20" w:rsidRPr="00957C39" w:rsidRDefault="000672EC">
            <w:pPr>
              <w:pStyle w:val="P68B1DB1-Normal5"/>
              <w:widowControl/>
              <w:numPr>
                <w:ilvl w:val="0"/>
                <w:numId w:val="40"/>
              </w:numPr>
              <w:spacing w:before="0" w:after="0" w:line="259" w:lineRule="auto"/>
              <w:rPr>
                <w:szCs w:val="18"/>
                <w:lang w:val="es-ES"/>
              </w:rPr>
            </w:pPr>
            <w:r w:rsidRPr="00957C39">
              <w:rPr>
                <w:lang w:val="es-ES"/>
              </w:rPr>
              <w:t xml:space="preserve">¿Las recomendaciones están agrupadas u ordenadas en torno a los criterios (p. ej., estratégicos u operativos)? </w:t>
            </w:r>
          </w:p>
          <w:p w14:paraId="7A4AD490" w14:textId="77777777" w:rsidR="00301A20" w:rsidRPr="00957C39" w:rsidRDefault="000672EC">
            <w:pPr>
              <w:pStyle w:val="P68B1DB1-Normal5"/>
              <w:widowControl/>
              <w:numPr>
                <w:ilvl w:val="0"/>
                <w:numId w:val="40"/>
              </w:numPr>
              <w:spacing w:before="0" w:after="0" w:line="259" w:lineRule="auto"/>
              <w:rPr>
                <w:szCs w:val="18"/>
                <w:lang w:val="es-ES"/>
              </w:rPr>
            </w:pPr>
            <w:r w:rsidRPr="00957C39">
              <w:rPr>
                <w:lang w:val="es-ES"/>
              </w:rPr>
              <w:t>¿Se propone un calendario de actuación claro para cada recomendación?</w:t>
            </w:r>
          </w:p>
          <w:p w14:paraId="23C98F60" w14:textId="77777777" w:rsidR="00301A20" w:rsidRPr="00957C39" w:rsidRDefault="000672EC">
            <w:pPr>
              <w:pStyle w:val="P68B1DB1-Normal5"/>
              <w:widowControl/>
              <w:numPr>
                <w:ilvl w:val="0"/>
                <w:numId w:val="40"/>
              </w:numPr>
              <w:spacing w:before="0" w:after="0" w:line="259" w:lineRule="auto"/>
              <w:rPr>
                <w:szCs w:val="18"/>
                <w:lang w:val="es-ES"/>
              </w:rPr>
            </w:pPr>
            <w:r w:rsidRPr="00957C39">
              <w:rPr>
                <w:lang w:val="es-ES"/>
              </w:rPr>
              <w:t xml:space="preserve">¿Las recomendaciones respetan el principio de "no hacer daño"? </w:t>
            </w:r>
          </w:p>
        </w:tc>
        <w:tc>
          <w:tcPr>
            <w:tcW w:w="571" w:type="pct"/>
            <w:tcBorders>
              <w:top w:val="single" w:sz="4" w:space="0" w:color="auto"/>
              <w:left w:val="single" w:sz="4" w:space="0" w:color="auto"/>
              <w:bottom w:val="single" w:sz="4" w:space="0" w:color="auto"/>
              <w:right w:val="single" w:sz="4" w:space="0" w:color="auto"/>
            </w:tcBorders>
          </w:tcPr>
          <w:p w14:paraId="068E217B" w14:textId="77777777" w:rsidR="00301A20" w:rsidRPr="00957C39" w:rsidRDefault="00301A20">
            <w:pPr>
              <w:widowControl/>
              <w:spacing w:before="60" w:after="60" w:line="259" w:lineRule="auto"/>
              <w:ind w:left="502"/>
              <w:rPr>
                <w:rFonts w:eastAsia="Calibri" w:cs="Open Sans"/>
                <w:kern w:val="0"/>
                <w:szCs w:val="18"/>
                <w:lang w:val="es-ES"/>
                <w14:ligatures w14:val="none"/>
              </w:rPr>
            </w:pPr>
          </w:p>
        </w:tc>
        <w:tc>
          <w:tcPr>
            <w:tcW w:w="1001" w:type="pct"/>
            <w:tcBorders>
              <w:top w:val="single" w:sz="4" w:space="0" w:color="auto"/>
              <w:left w:val="single" w:sz="4" w:space="0" w:color="auto"/>
              <w:bottom w:val="single" w:sz="4" w:space="0" w:color="auto"/>
              <w:right w:val="single" w:sz="4" w:space="0" w:color="auto"/>
            </w:tcBorders>
          </w:tcPr>
          <w:p w14:paraId="15A729BA" w14:textId="77777777" w:rsidR="00301A20" w:rsidRPr="00957C39" w:rsidRDefault="00301A20">
            <w:pPr>
              <w:widowControl/>
              <w:spacing w:before="60" w:after="60" w:line="259" w:lineRule="auto"/>
              <w:ind w:left="502"/>
              <w:rPr>
                <w:rFonts w:eastAsia="Calibri" w:cs="Open Sans"/>
                <w:kern w:val="0"/>
                <w:szCs w:val="18"/>
                <w:lang w:val="es-ES"/>
                <w14:ligatures w14:val="none"/>
              </w:rPr>
            </w:pPr>
          </w:p>
        </w:tc>
      </w:tr>
      <w:tr w:rsidR="00301A20" w14:paraId="3E9C0BFE" w14:textId="77777777">
        <w:tblPrEx>
          <w:tblBorders>
            <w:top w:val="none" w:sz="0" w:space="0" w:color="auto"/>
            <w:left w:val="none" w:sz="0" w:space="0" w:color="auto"/>
            <w:bottom w:val="none" w:sz="0" w:space="0" w:color="auto"/>
            <w:right w:val="none" w:sz="0" w:space="0" w:color="auto"/>
            <w:insideH w:val="single" w:sz="4" w:space="0" w:color="808080"/>
            <w:insideV w:val="single" w:sz="4" w:space="0" w:color="808080"/>
          </w:tblBorders>
        </w:tblPrEx>
        <w:tc>
          <w:tcPr>
            <w:tcW w:w="5000" w:type="pct"/>
            <w:gridSpan w:val="4"/>
            <w:tcBorders>
              <w:top w:val="single" w:sz="4" w:space="0" w:color="auto"/>
              <w:left w:val="single" w:sz="4" w:space="0" w:color="auto"/>
              <w:bottom w:val="single" w:sz="4" w:space="0" w:color="auto"/>
              <w:right w:val="single" w:sz="4" w:space="0" w:color="auto"/>
            </w:tcBorders>
            <w:shd w:val="clear" w:color="auto" w:fill="1073B5"/>
          </w:tcPr>
          <w:p w14:paraId="016C9BA7" w14:textId="77777777" w:rsidR="00301A20" w:rsidRDefault="000672EC">
            <w:pPr>
              <w:pStyle w:val="P68B1DB1-Normal10"/>
              <w:widowControl/>
              <w:rPr>
                <w:rFonts w:eastAsia="Calibri"/>
                <w:szCs w:val="18"/>
              </w:rPr>
            </w:pPr>
            <w:proofErr w:type="spellStart"/>
            <w:r>
              <w:t>Anexos</w:t>
            </w:r>
            <w:proofErr w:type="spellEnd"/>
          </w:p>
        </w:tc>
      </w:tr>
      <w:tr w:rsidR="00301A20" w14:paraId="3E7775BA" w14:textId="77777777">
        <w:tc>
          <w:tcPr>
            <w:tcW w:w="1713" w:type="pct"/>
          </w:tcPr>
          <w:p w14:paraId="0384DD34" w14:textId="77777777" w:rsidR="00301A20" w:rsidRDefault="000672EC">
            <w:pPr>
              <w:pStyle w:val="P68B1DB1-Normal4"/>
              <w:widowControl/>
              <w:spacing w:before="60" w:after="60" w:line="259" w:lineRule="auto"/>
              <w:ind w:left="72"/>
              <w:jc w:val="center"/>
              <w:rPr>
                <w:szCs w:val="18"/>
              </w:rPr>
            </w:pPr>
            <w:proofErr w:type="spellStart"/>
            <w:r>
              <w:t>Contenido</w:t>
            </w:r>
            <w:proofErr w:type="spellEnd"/>
            <w:r>
              <w:t xml:space="preserve"> </w:t>
            </w:r>
            <w:proofErr w:type="spellStart"/>
            <w:r>
              <w:t>esperado</w:t>
            </w:r>
            <w:proofErr w:type="spellEnd"/>
          </w:p>
        </w:tc>
        <w:tc>
          <w:tcPr>
            <w:tcW w:w="1715" w:type="pct"/>
          </w:tcPr>
          <w:p w14:paraId="1B26CF3D" w14:textId="77777777" w:rsidR="00301A20" w:rsidRDefault="000672EC">
            <w:pPr>
              <w:pStyle w:val="P68B1DB1-Normal4"/>
              <w:widowControl/>
              <w:spacing w:before="60" w:after="60" w:line="259" w:lineRule="auto"/>
              <w:jc w:val="center"/>
              <w:rPr>
                <w:szCs w:val="18"/>
              </w:rPr>
            </w:pPr>
            <w:proofErr w:type="spellStart"/>
            <w:r>
              <w:t>Criterios</w:t>
            </w:r>
            <w:proofErr w:type="spellEnd"/>
            <w:r>
              <w:t xml:space="preserve"> de </w:t>
            </w:r>
            <w:proofErr w:type="spellStart"/>
            <w:r>
              <w:t>evaluación</w:t>
            </w:r>
            <w:proofErr w:type="spellEnd"/>
          </w:p>
        </w:tc>
        <w:tc>
          <w:tcPr>
            <w:tcW w:w="571" w:type="pct"/>
          </w:tcPr>
          <w:p w14:paraId="3AE9053E" w14:textId="77777777" w:rsidR="00301A20" w:rsidRDefault="000672EC">
            <w:pPr>
              <w:pStyle w:val="P68B1DB1-Normal4"/>
              <w:widowControl/>
              <w:spacing w:before="60" w:after="60" w:line="259" w:lineRule="auto"/>
              <w:jc w:val="center"/>
              <w:rPr>
                <w:szCs w:val="18"/>
              </w:rPr>
            </w:pPr>
            <w:proofErr w:type="spellStart"/>
            <w:r>
              <w:t>Cumple</w:t>
            </w:r>
            <w:proofErr w:type="spellEnd"/>
            <w:r>
              <w:t xml:space="preserve"> </w:t>
            </w:r>
            <w:proofErr w:type="spellStart"/>
            <w:r>
              <w:t>los</w:t>
            </w:r>
            <w:proofErr w:type="spellEnd"/>
            <w:r>
              <w:t xml:space="preserve"> </w:t>
            </w:r>
            <w:proofErr w:type="spellStart"/>
            <w:r>
              <w:t>criterios</w:t>
            </w:r>
            <w:proofErr w:type="spellEnd"/>
          </w:p>
        </w:tc>
        <w:tc>
          <w:tcPr>
            <w:tcW w:w="1001" w:type="pct"/>
          </w:tcPr>
          <w:p w14:paraId="187AEA33" w14:textId="77777777" w:rsidR="00301A20" w:rsidRDefault="000672EC">
            <w:pPr>
              <w:pStyle w:val="P68B1DB1-Normal4"/>
              <w:widowControl/>
              <w:spacing w:before="60" w:after="60" w:line="259" w:lineRule="auto"/>
              <w:jc w:val="center"/>
              <w:rPr>
                <w:szCs w:val="18"/>
              </w:rPr>
            </w:pPr>
            <w:proofErr w:type="spellStart"/>
            <w:r>
              <w:t>Comentarios</w:t>
            </w:r>
            <w:proofErr w:type="spellEnd"/>
          </w:p>
        </w:tc>
      </w:tr>
      <w:tr w:rsidR="00301A20" w:rsidRPr="007403DA" w14:paraId="6D6E47C4" w14:textId="77777777">
        <w:tblPrEx>
          <w:tblBorders>
            <w:top w:val="none" w:sz="0" w:space="0" w:color="auto"/>
            <w:left w:val="none" w:sz="0" w:space="0" w:color="auto"/>
            <w:bottom w:val="none" w:sz="0" w:space="0" w:color="auto"/>
            <w:right w:val="none" w:sz="0" w:space="0" w:color="auto"/>
            <w:insideH w:val="single" w:sz="4" w:space="0" w:color="808080"/>
            <w:insideV w:val="single" w:sz="4" w:space="0" w:color="808080"/>
          </w:tblBorders>
        </w:tblPrEx>
        <w:tc>
          <w:tcPr>
            <w:tcW w:w="1713" w:type="pct"/>
            <w:tcBorders>
              <w:top w:val="single" w:sz="4" w:space="0" w:color="auto"/>
              <w:left w:val="single" w:sz="4" w:space="0" w:color="auto"/>
              <w:bottom w:val="single" w:sz="4" w:space="0" w:color="auto"/>
              <w:right w:val="single" w:sz="4" w:space="0" w:color="auto"/>
            </w:tcBorders>
          </w:tcPr>
          <w:p w14:paraId="07EC3A30" w14:textId="77777777" w:rsidR="00301A20" w:rsidRPr="00957C39" w:rsidRDefault="000672EC">
            <w:pPr>
              <w:pStyle w:val="P68B1DB1-Normal5"/>
              <w:widowControl/>
              <w:tabs>
                <w:tab w:val="num" w:pos="1440"/>
              </w:tabs>
              <w:spacing w:before="60" w:after="60"/>
              <w:contextualSpacing/>
              <w:rPr>
                <w:szCs w:val="18"/>
                <w:lang w:val="es-ES"/>
              </w:rPr>
            </w:pPr>
            <w:r w:rsidRPr="00957C39">
              <w:rPr>
                <w:lang w:val="es-ES"/>
              </w:rPr>
              <w:t xml:space="preserve">Los anexos respaldan y amplían el texto del informe principal y no incluyen todos los documentos de trabajo. </w:t>
            </w:r>
          </w:p>
          <w:p w14:paraId="0C810035" w14:textId="77777777" w:rsidR="00301A20" w:rsidRPr="00957C39" w:rsidRDefault="000672EC">
            <w:pPr>
              <w:pStyle w:val="P68B1DB1-Normal5"/>
              <w:widowControl/>
              <w:tabs>
                <w:tab w:val="num" w:pos="1440"/>
              </w:tabs>
              <w:spacing w:before="60" w:after="60"/>
              <w:contextualSpacing/>
              <w:rPr>
                <w:szCs w:val="18"/>
                <w:lang w:val="es-ES"/>
              </w:rPr>
            </w:pPr>
            <w:r w:rsidRPr="00957C39">
              <w:rPr>
                <w:lang w:val="es-ES"/>
              </w:rPr>
              <w:t xml:space="preserve">Los anexos obligatorios son, entre otros: </w:t>
            </w:r>
          </w:p>
          <w:p w14:paraId="4BF1B0A5" w14:textId="6E67BC12" w:rsidR="00301A20" w:rsidRPr="00957C39" w:rsidRDefault="000672EC">
            <w:pPr>
              <w:pStyle w:val="P68B1DB1-Normal5"/>
              <w:widowControl/>
              <w:numPr>
                <w:ilvl w:val="0"/>
                <w:numId w:val="35"/>
              </w:numPr>
              <w:tabs>
                <w:tab w:val="num" w:pos="738"/>
                <w:tab w:val="num" w:pos="1440"/>
              </w:tabs>
              <w:spacing w:before="60" w:after="60" w:line="259" w:lineRule="auto"/>
              <w:contextualSpacing/>
              <w:jc w:val="both"/>
              <w:rPr>
                <w:szCs w:val="18"/>
                <w:lang w:val="es-ES"/>
              </w:rPr>
            </w:pPr>
            <w:r w:rsidRPr="00957C39">
              <w:rPr>
                <w:lang w:val="es-ES"/>
              </w:rPr>
              <w:t xml:space="preserve">Resumen de los términos de referencia [debe solicitarse al </w:t>
            </w:r>
            <w:r w:rsidR="009712F1">
              <w:rPr>
                <w:lang w:val="es-ES"/>
              </w:rPr>
              <w:t>WFP</w:t>
            </w:r>
            <w:r w:rsidRPr="00957C39">
              <w:rPr>
                <w:lang w:val="es-ES"/>
              </w:rPr>
              <w:t>]</w:t>
            </w:r>
          </w:p>
          <w:p w14:paraId="1212770C" w14:textId="77777777" w:rsidR="00301A20" w:rsidRDefault="000672EC">
            <w:pPr>
              <w:pStyle w:val="P68B1DB1-Normal5"/>
              <w:widowControl/>
              <w:numPr>
                <w:ilvl w:val="0"/>
                <w:numId w:val="35"/>
              </w:numPr>
              <w:tabs>
                <w:tab w:val="num" w:pos="738"/>
                <w:tab w:val="num" w:pos="1440"/>
              </w:tabs>
              <w:spacing w:before="60" w:after="60" w:line="259" w:lineRule="auto"/>
              <w:contextualSpacing/>
              <w:jc w:val="both"/>
              <w:rPr>
                <w:szCs w:val="18"/>
              </w:rPr>
            </w:pPr>
            <w:proofErr w:type="spellStart"/>
            <w:r>
              <w:t>Calendario</w:t>
            </w:r>
            <w:proofErr w:type="spellEnd"/>
            <w:r>
              <w:t xml:space="preserve"> de la </w:t>
            </w:r>
            <w:proofErr w:type="spellStart"/>
            <w:r>
              <w:t>evaluación</w:t>
            </w:r>
            <w:proofErr w:type="spellEnd"/>
            <w:r>
              <w:t xml:space="preserve"> </w:t>
            </w:r>
          </w:p>
          <w:p w14:paraId="696DB750" w14:textId="77777777" w:rsidR="00301A20" w:rsidRPr="00957C39" w:rsidRDefault="000672EC">
            <w:pPr>
              <w:pStyle w:val="P68B1DB1-Normal17"/>
              <w:widowControl/>
              <w:numPr>
                <w:ilvl w:val="0"/>
                <w:numId w:val="35"/>
              </w:numPr>
              <w:tabs>
                <w:tab w:val="num" w:pos="738"/>
                <w:tab w:val="num" w:pos="1440"/>
              </w:tabs>
              <w:spacing w:before="60" w:after="60" w:line="259" w:lineRule="auto"/>
              <w:contextualSpacing/>
              <w:jc w:val="both"/>
              <w:rPr>
                <w:rFonts w:eastAsia="Times New Roman"/>
                <w:szCs w:val="18"/>
                <w:lang w:val="es-ES"/>
              </w:rPr>
            </w:pPr>
            <w:r w:rsidRPr="00957C39">
              <w:rPr>
                <w:lang w:val="es-ES"/>
              </w:rPr>
              <w:t xml:space="preserve">Metodología con los métodos que se planeaba utilizar y los que realmente se han aplicado, además de las limitaciones que pueda haber con respecto a la validez. Si procede, debe incluir una </w:t>
            </w:r>
            <w:r w:rsidRPr="00957C39">
              <w:rPr>
                <w:lang w:val="es-ES"/>
              </w:rPr>
              <w:lastRenderedPageBreak/>
              <w:t>reflexión sobre los hechos y las lecciones aprendidas de cara a las evaluaciones venideras. Debe indicar en qué medida se han incorporado los aspectos relativos a la igualdad de género y el empoderamiento de las mujeres, cuando proceda (p. ej., haciendo de ello un tema transversal) y cómo se han integrado estas cuestiones en los métodos de recopilación de datos)</w:t>
            </w:r>
          </w:p>
          <w:p w14:paraId="311E5B7E" w14:textId="77777777" w:rsidR="00301A20" w:rsidRDefault="000672EC">
            <w:pPr>
              <w:pStyle w:val="P68B1DB1-Normal5"/>
              <w:widowControl/>
              <w:numPr>
                <w:ilvl w:val="0"/>
                <w:numId w:val="35"/>
              </w:numPr>
              <w:tabs>
                <w:tab w:val="num" w:pos="738"/>
                <w:tab w:val="num" w:pos="1440"/>
              </w:tabs>
              <w:spacing w:before="60" w:after="60" w:line="259" w:lineRule="auto"/>
              <w:contextualSpacing/>
              <w:jc w:val="both"/>
              <w:rPr>
                <w:szCs w:val="18"/>
              </w:rPr>
            </w:pPr>
            <w:proofErr w:type="spellStart"/>
            <w:r>
              <w:t>Matriz</w:t>
            </w:r>
            <w:proofErr w:type="spellEnd"/>
            <w:r>
              <w:t xml:space="preserve"> de </w:t>
            </w:r>
            <w:proofErr w:type="spellStart"/>
            <w:r>
              <w:t>evaluación</w:t>
            </w:r>
            <w:proofErr w:type="spellEnd"/>
          </w:p>
          <w:p w14:paraId="74A8CC09" w14:textId="77777777" w:rsidR="00301A20" w:rsidRDefault="000672EC">
            <w:pPr>
              <w:pStyle w:val="P68B1DB1-Normal5"/>
              <w:widowControl/>
              <w:numPr>
                <w:ilvl w:val="0"/>
                <w:numId w:val="35"/>
              </w:numPr>
              <w:tabs>
                <w:tab w:val="num" w:pos="738"/>
                <w:tab w:val="num" w:pos="1440"/>
              </w:tabs>
              <w:spacing w:before="60" w:after="60" w:line="259" w:lineRule="auto"/>
              <w:contextualSpacing/>
              <w:jc w:val="both"/>
              <w:rPr>
                <w:szCs w:val="18"/>
              </w:rPr>
            </w:pPr>
            <w:proofErr w:type="spellStart"/>
            <w:r>
              <w:t>Herramientas</w:t>
            </w:r>
            <w:proofErr w:type="spellEnd"/>
            <w:r>
              <w:t xml:space="preserve"> de </w:t>
            </w:r>
            <w:proofErr w:type="spellStart"/>
            <w:r>
              <w:t>recopilación</w:t>
            </w:r>
            <w:proofErr w:type="spellEnd"/>
            <w:r>
              <w:t xml:space="preserve"> de </w:t>
            </w:r>
            <w:proofErr w:type="spellStart"/>
            <w:r>
              <w:t>datos</w:t>
            </w:r>
            <w:proofErr w:type="spellEnd"/>
          </w:p>
          <w:p w14:paraId="0AA85841" w14:textId="77777777" w:rsidR="00301A20" w:rsidRPr="00957C39" w:rsidRDefault="000672EC">
            <w:pPr>
              <w:pStyle w:val="P68B1DB1-Normal5"/>
              <w:widowControl/>
              <w:numPr>
                <w:ilvl w:val="0"/>
                <w:numId w:val="35"/>
              </w:numPr>
              <w:tabs>
                <w:tab w:val="num" w:pos="738"/>
                <w:tab w:val="num" w:pos="1440"/>
              </w:tabs>
              <w:spacing w:before="60" w:after="60" w:line="259" w:lineRule="auto"/>
              <w:contextualSpacing/>
              <w:jc w:val="both"/>
              <w:rPr>
                <w:szCs w:val="18"/>
                <w:lang w:val="es-ES"/>
              </w:rPr>
            </w:pPr>
            <w:r w:rsidRPr="00957C39">
              <w:rPr>
                <w:lang w:val="es-ES"/>
              </w:rPr>
              <w:t>Programa del trabajo sobre el terreno</w:t>
            </w:r>
          </w:p>
          <w:p w14:paraId="774E6723" w14:textId="77777777" w:rsidR="00301A20" w:rsidRPr="00957C39" w:rsidRDefault="000672EC">
            <w:pPr>
              <w:pStyle w:val="P68B1DB1-Normal5"/>
              <w:widowControl/>
              <w:numPr>
                <w:ilvl w:val="0"/>
                <w:numId w:val="35"/>
              </w:numPr>
              <w:tabs>
                <w:tab w:val="num" w:pos="738"/>
                <w:tab w:val="num" w:pos="1440"/>
              </w:tabs>
              <w:spacing w:before="60" w:after="60" w:line="259" w:lineRule="auto"/>
              <w:contextualSpacing/>
              <w:rPr>
                <w:szCs w:val="18"/>
                <w:lang w:val="es-ES"/>
              </w:rPr>
            </w:pPr>
            <w:r w:rsidRPr="00957C39">
              <w:rPr>
                <w:lang w:val="es-ES"/>
              </w:rPr>
              <w:t>Esquema de los hallazgos, conclusiones y recomendaciones</w:t>
            </w:r>
          </w:p>
          <w:p w14:paraId="15D7AC65" w14:textId="77777777" w:rsidR="00301A20" w:rsidRDefault="000672EC">
            <w:pPr>
              <w:pStyle w:val="P68B1DB1-Normal5"/>
              <w:widowControl/>
              <w:numPr>
                <w:ilvl w:val="0"/>
                <w:numId w:val="35"/>
              </w:numPr>
              <w:tabs>
                <w:tab w:val="num" w:pos="738"/>
                <w:tab w:val="num" w:pos="1440"/>
              </w:tabs>
              <w:spacing w:before="60" w:after="60" w:line="259" w:lineRule="auto"/>
              <w:contextualSpacing/>
              <w:rPr>
                <w:szCs w:val="18"/>
              </w:rPr>
            </w:pPr>
            <w:proofErr w:type="spellStart"/>
            <w:r>
              <w:t>Presentación</w:t>
            </w:r>
            <w:proofErr w:type="spellEnd"/>
            <w:r>
              <w:t xml:space="preserve"> de </w:t>
            </w:r>
            <w:proofErr w:type="spellStart"/>
            <w:r>
              <w:t>los</w:t>
            </w:r>
            <w:proofErr w:type="spellEnd"/>
            <w:r>
              <w:t xml:space="preserve"> </w:t>
            </w:r>
            <w:proofErr w:type="spellStart"/>
            <w:r>
              <w:t>principales</w:t>
            </w:r>
            <w:proofErr w:type="spellEnd"/>
            <w:r>
              <w:t xml:space="preserve"> </w:t>
            </w:r>
            <w:proofErr w:type="spellStart"/>
            <w:r>
              <w:t>informantes</w:t>
            </w:r>
            <w:proofErr w:type="spellEnd"/>
          </w:p>
          <w:p w14:paraId="0DFD49C7" w14:textId="77777777" w:rsidR="00301A20" w:rsidRDefault="000672EC">
            <w:pPr>
              <w:pStyle w:val="P68B1DB1-Normal5"/>
              <w:widowControl/>
              <w:numPr>
                <w:ilvl w:val="0"/>
                <w:numId w:val="35"/>
              </w:numPr>
              <w:tabs>
                <w:tab w:val="num" w:pos="738"/>
                <w:tab w:val="num" w:pos="1440"/>
              </w:tabs>
              <w:spacing w:before="60" w:after="60" w:line="259" w:lineRule="auto"/>
              <w:contextualSpacing/>
              <w:rPr>
                <w:szCs w:val="18"/>
              </w:rPr>
            </w:pPr>
            <w:proofErr w:type="spellStart"/>
            <w:r>
              <w:t>Bibliografía</w:t>
            </w:r>
            <w:proofErr w:type="spellEnd"/>
          </w:p>
          <w:p w14:paraId="49041BC7" w14:textId="77777777" w:rsidR="00301A20" w:rsidRDefault="000672EC">
            <w:pPr>
              <w:pStyle w:val="P68B1DB1-Normal5"/>
              <w:widowControl/>
              <w:numPr>
                <w:ilvl w:val="0"/>
                <w:numId w:val="35"/>
              </w:numPr>
              <w:tabs>
                <w:tab w:val="num" w:pos="738"/>
                <w:tab w:val="num" w:pos="1440"/>
              </w:tabs>
              <w:spacing w:before="60" w:after="60" w:line="259" w:lineRule="auto"/>
              <w:contextualSpacing/>
              <w:jc w:val="both"/>
              <w:rPr>
                <w:szCs w:val="18"/>
              </w:rPr>
            </w:pPr>
            <w:proofErr w:type="spellStart"/>
            <w:r>
              <w:t>Siglas</w:t>
            </w:r>
            <w:proofErr w:type="spellEnd"/>
          </w:p>
        </w:tc>
        <w:tc>
          <w:tcPr>
            <w:tcW w:w="1715" w:type="pct"/>
            <w:tcBorders>
              <w:top w:val="single" w:sz="4" w:space="0" w:color="auto"/>
              <w:left w:val="single" w:sz="4" w:space="0" w:color="auto"/>
              <w:bottom w:val="single" w:sz="4" w:space="0" w:color="auto"/>
              <w:right w:val="single" w:sz="4" w:space="0" w:color="auto"/>
            </w:tcBorders>
          </w:tcPr>
          <w:p w14:paraId="3DAA7BE2" w14:textId="77777777" w:rsidR="00301A20" w:rsidRPr="00957C39" w:rsidRDefault="000672EC">
            <w:pPr>
              <w:pStyle w:val="P68B1DB1-Normal9"/>
              <w:widowControl/>
              <w:numPr>
                <w:ilvl w:val="0"/>
                <w:numId w:val="39"/>
              </w:numPr>
              <w:spacing w:before="60" w:after="60" w:line="259" w:lineRule="auto"/>
              <w:ind w:left="227" w:hanging="227"/>
              <w:jc w:val="both"/>
              <w:rPr>
                <w:szCs w:val="18"/>
                <w:lang w:val="es-ES"/>
              </w:rPr>
            </w:pPr>
            <w:r w:rsidRPr="00957C39">
              <w:rPr>
                <w:lang w:val="es-ES"/>
              </w:rPr>
              <w:lastRenderedPageBreak/>
              <w:t>Los anexos no exceden las 40.000 palabras</w:t>
            </w:r>
          </w:p>
          <w:p w14:paraId="505F57BB" w14:textId="77777777" w:rsidR="00301A20" w:rsidRPr="00957C39" w:rsidRDefault="000672EC">
            <w:pPr>
              <w:pStyle w:val="P68B1DB1-Normal9"/>
              <w:widowControl/>
              <w:numPr>
                <w:ilvl w:val="0"/>
                <w:numId w:val="39"/>
              </w:numPr>
              <w:spacing w:before="60" w:after="60" w:line="259" w:lineRule="auto"/>
              <w:ind w:left="227" w:hanging="227"/>
              <w:jc w:val="both"/>
              <w:rPr>
                <w:szCs w:val="18"/>
                <w:lang w:val="es-ES"/>
              </w:rPr>
            </w:pPr>
            <w:r w:rsidRPr="00957C39">
              <w:rPr>
                <w:lang w:val="es-ES"/>
              </w:rPr>
              <w:t xml:space="preserve">¿Se incluyen todos los anexos obligatorios? </w:t>
            </w:r>
          </w:p>
          <w:p w14:paraId="74B57779" w14:textId="77777777" w:rsidR="00301A20" w:rsidRPr="00957C39" w:rsidRDefault="000672EC">
            <w:pPr>
              <w:pStyle w:val="P68B1DB1-Normal9"/>
              <w:widowControl/>
              <w:numPr>
                <w:ilvl w:val="0"/>
                <w:numId w:val="39"/>
              </w:numPr>
              <w:spacing w:before="60" w:after="60" w:line="259" w:lineRule="auto"/>
              <w:ind w:left="227" w:hanging="227"/>
              <w:rPr>
                <w:szCs w:val="18"/>
                <w:lang w:val="es-ES"/>
              </w:rPr>
            </w:pPr>
            <w:r w:rsidRPr="00957C39">
              <w:rPr>
                <w:lang w:val="es-ES"/>
              </w:rPr>
              <w:t>¿Es pertinente y necesario añadir anexos técnicos para complementar el texto principal?</w:t>
            </w:r>
          </w:p>
          <w:p w14:paraId="70B5554A" w14:textId="77777777" w:rsidR="00301A20" w:rsidRPr="00957C39" w:rsidRDefault="000672EC">
            <w:pPr>
              <w:pStyle w:val="P68B1DB1-Normal9"/>
              <w:widowControl/>
              <w:numPr>
                <w:ilvl w:val="0"/>
                <w:numId w:val="39"/>
              </w:numPr>
              <w:spacing w:before="60" w:after="60" w:line="259" w:lineRule="auto"/>
              <w:ind w:left="227" w:hanging="227"/>
              <w:rPr>
                <w:szCs w:val="18"/>
                <w:lang w:val="es-ES"/>
              </w:rPr>
            </w:pPr>
            <w:r w:rsidRPr="00957C39">
              <w:rPr>
                <w:lang w:val="es-ES"/>
              </w:rPr>
              <w:t>¿Se enumeran todos los anexos, numerados, a los cuales se hace referencia en el informe principal cuando resulta apropiado?</w:t>
            </w:r>
          </w:p>
          <w:p w14:paraId="7795ED4B" w14:textId="6D5C1CC5" w:rsidR="00301A20" w:rsidRPr="00957C39" w:rsidRDefault="000672EC">
            <w:pPr>
              <w:pStyle w:val="P68B1DB1-Normal9"/>
              <w:widowControl/>
              <w:numPr>
                <w:ilvl w:val="0"/>
                <w:numId w:val="39"/>
              </w:numPr>
              <w:spacing w:before="60" w:after="60" w:line="259" w:lineRule="auto"/>
              <w:ind w:left="227" w:hanging="227"/>
              <w:rPr>
                <w:szCs w:val="18"/>
                <w:lang w:val="es-ES"/>
              </w:rPr>
            </w:pPr>
            <w:r w:rsidRPr="00957C39">
              <w:rPr>
                <w:lang w:val="es-ES"/>
              </w:rPr>
              <w:t xml:space="preserve">¿El anexo "Presentación de los principales informantes" omite todo dato personal que permita la identificación de las personas, y se limita </w:t>
            </w:r>
            <w:r w:rsidRPr="00957C39">
              <w:rPr>
                <w:lang w:val="es-ES"/>
              </w:rPr>
              <w:lastRenderedPageBreak/>
              <w:t>a indicaciones relativas a la afiliación o a los municipios en que residen?</w:t>
            </w:r>
          </w:p>
          <w:p w14:paraId="4DBD485D" w14:textId="77777777" w:rsidR="00301A20" w:rsidRPr="00957C39" w:rsidRDefault="00301A20">
            <w:pPr>
              <w:widowControl/>
              <w:spacing w:before="60" w:after="60" w:line="259" w:lineRule="auto"/>
              <w:rPr>
                <w:rFonts w:eastAsia="Calibri" w:cs="Open Sans"/>
                <w:kern w:val="0"/>
                <w:szCs w:val="18"/>
                <w:lang w:val="es-ES"/>
                <w14:ligatures w14:val="none"/>
              </w:rPr>
            </w:pPr>
          </w:p>
        </w:tc>
        <w:tc>
          <w:tcPr>
            <w:tcW w:w="571" w:type="pct"/>
            <w:tcBorders>
              <w:top w:val="single" w:sz="4" w:space="0" w:color="auto"/>
              <w:left w:val="single" w:sz="4" w:space="0" w:color="auto"/>
              <w:bottom w:val="single" w:sz="4" w:space="0" w:color="auto"/>
              <w:right w:val="single" w:sz="4" w:space="0" w:color="auto"/>
            </w:tcBorders>
          </w:tcPr>
          <w:p w14:paraId="718DE3D6" w14:textId="77777777" w:rsidR="00301A20" w:rsidRPr="00957C39" w:rsidRDefault="00301A20">
            <w:pPr>
              <w:widowControl/>
              <w:spacing w:before="60" w:after="60" w:line="259" w:lineRule="auto"/>
              <w:ind w:left="230"/>
              <w:rPr>
                <w:rFonts w:eastAsia="Calibri" w:cs="Open Sans"/>
                <w:kern w:val="0"/>
                <w:szCs w:val="18"/>
                <w:lang w:val="es-ES"/>
                <w14:ligatures w14:val="none"/>
              </w:rPr>
            </w:pPr>
          </w:p>
        </w:tc>
        <w:tc>
          <w:tcPr>
            <w:tcW w:w="1001" w:type="pct"/>
            <w:tcBorders>
              <w:top w:val="single" w:sz="4" w:space="0" w:color="auto"/>
              <w:left w:val="single" w:sz="4" w:space="0" w:color="auto"/>
              <w:bottom w:val="single" w:sz="4" w:space="0" w:color="auto"/>
              <w:right w:val="single" w:sz="4" w:space="0" w:color="auto"/>
            </w:tcBorders>
          </w:tcPr>
          <w:p w14:paraId="6B6A7097" w14:textId="77777777" w:rsidR="00301A20" w:rsidRPr="00957C39" w:rsidRDefault="00301A20">
            <w:pPr>
              <w:widowControl/>
              <w:spacing w:before="60" w:after="60" w:line="259" w:lineRule="auto"/>
              <w:ind w:left="230"/>
              <w:rPr>
                <w:rFonts w:eastAsia="Calibri" w:cs="Open Sans"/>
                <w:kern w:val="0"/>
                <w:szCs w:val="18"/>
                <w:lang w:val="es-ES"/>
                <w14:ligatures w14:val="none"/>
              </w:rPr>
            </w:pPr>
          </w:p>
        </w:tc>
      </w:tr>
    </w:tbl>
    <w:p w14:paraId="3AC40E3C" w14:textId="77777777" w:rsidR="00301A20" w:rsidRPr="00957C39" w:rsidRDefault="00301A20">
      <w:pPr>
        <w:widowControl/>
        <w:spacing w:before="0" w:after="160" w:line="259" w:lineRule="auto"/>
        <w:rPr>
          <w:rFonts w:eastAsia="Calibri" w:cs="Open Sans"/>
          <w:b/>
          <w:kern w:val="0"/>
          <w:szCs w:val="18"/>
          <w:lang w:val="es-ES"/>
          <w14:ligatures w14:val="none"/>
        </w:rPr>
      </w:pPr>
    </w:p>
    <w:p w14:paraId="76C57564" w14:textId="77777777" w:rsidR="00301A20" w:rsidRPr="00957C39" w:rsidRDefault="00301A20">
      <w:pPr>
        <w:rPr>
          <w:rFonts w:asciiTheme="majorHAnsi" w:hAnsiTheme="majorHAnsi" w:cstheme="majorHAnsi"/>
          <w:b/>
          <w:bCs/>
          <w:color w:val="E3002B" w:themeColor="accent6"/>
          <w:lang w:val="es-ES"/>
        </w:rPr>
      </w:pPr>
    </w:p>
    <w:sectPr w:rsidR="00301A20" w:rsidRPr="00957C39">
      <w:footerReference w:type="default" r:id="rId15"/>
      <w:pgSz w:w="16834" w:h="11909" w:orient="landscape" w:code="9"/>
      <w:pgMar w:top="153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90A8C" w14:textId="77777777" w:rsidR="000740B5" w:rsidRDefault="000740B5">
      <w:pPr>
        <w:spacing w:before="0" w:after="0"/>
      </w:pPr>
      <w:r>
        <w:separator/>
      </w:r>
    </w:p>
    <w:p w14:paraId="4C065967" w14:textId="77777777" w:rsidR="000740B5" w:rsidRDefault="000740B5"/>
  </w:endnote>
  <w:endnote w:type="continuationSeparator" w:id="0">
    <w:p w14:paraId="6D8B2B2A" w14:textId="77777777" w:rsidR="000740B5" w:rsidRDefault="000740B5">
      <w:pPr>
        <w:spacing w:before="0" w:after="0"/>
      </w:pPr>
      <w:r>
        <w:continuationSeparator/>
      </w:r>
    </w:p>
    <w:p w14:paraId="0F03E5D1" w14:textId="77777777" w:rsidR="000740B5" w:rsidRDefault="000740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Open Sans SemiBold">
    <w:panose1 w:val="020B07060308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Open Sans ExtraBold">
    <w:panose1 w:val="020B0906030804020204"/>
    <w:charset w:val="00"/>
    <w:family w:val="auto"/>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68E43" w14:textId="77777777" w:rsidR="00301A20" w:rsidRDefault="00301A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600CB" w14:textId="77777777" w:rsidR="00301A20" w:rsidRDefault="00301A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DA2BC" w14:textId="77777777" w:rsidR="000740B5" w:rsidRDefault="000740B5">
      <w:pPr>
        <w:spacing w:before="0" w:after="0"/>
      </w:pPr>
      <w:r>
        <w:separator/>
      </w:r>
    </w:p>
    <w:p w14:paraId="5558BFFE" w14:textId="77777777" w:rsidR="000740B5" w:rsidRDefault="000740B5"/>
  </w:footnote>
  <w:footnote w:type="continuationSeparator" w:id="0">
    <w:p w14:paraId="1333EC43" w14:textId="77777777" w:rsidR="000740B5" w:rsidRDefault="000740B5">
      <w:pPr>
        <w:spacing w:before="0" w:after="0"/>
      </w:pPr>
      <w:r>
        <w:continuationSeparator/>
      </w:r>
    </w:p>
    <w:p w14:paraId="49FB8D4C" w14:textId="77777777" w:rsidR="000740B5" w:rsidRDefault="000740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9785A" w14:textId="77777777" w:rsidR="00301A20" w:rsidRDefault="00301A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6C26"/>
    <w:multiLevelType w:val="hybridMultilevel"/>
    <w:tmpl w:val="6512D3C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74470DC"/>
    <w:multiLevelType w:val="hybridMultilevel"/>
    <w:tmpl w:val="CCF087BE"/>
    <w:lvl w:ilvl="0" w:tplc="F05A341C">
      <w:start w:val="1"/>
      <w:numFmt w:val="bullet"/>
      <w:lvlText w:val=""/>
      <w:lvlJc w:val="left"/>
      <w:pPr>
        <w:tabs>
          <w:tab w:val="num" w:pos="473"/>
        </w:tabs>
        <w:ind w:left="473"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DE3217"/>
    <w:multiLevelType w:val="hybridMultilevel"/>
    <w:tmpl w:val="336C41D8"/>
    <w:lvl w:ilvl="0" w:tplc="04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621129"/>
    <w:multiLevelType w:val="multilevel"/>
    <w:tmpl w:val="E0D29A70"/>
    <w:lvl w:ilvl="0">
      <w:start w:val="1"/>
      <w:numFmt w:val="decimal"/>
      <w:pStyle w:val="NumberedParagraph"/>
      <w:lvlText w:val="%1."/>
      <w:lvlJc w:val="left"/>
      <w:pPr>
        <w:ind w:left="0" w:firstLine="0"/>
      </w:pPr>
      <w:rPr>
        <w:rFonts w:ascii="Open Sans" w:hAnsi="Open Sans" w:cs="Open Sans" w:hint="default"/>
        <w:b w:val="0"/>
        <w:i w:val="0"/>
        <w:sz w:val="18"/>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D873274"/>
    <w:multiLevelType w:val="hybridMultilevel"/>
    <w:tmpl w:val="D99CD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C225C5"/>
    <w:multiLevelType w:val="hybridMultilevel"/>
    <w:tmpl w:val="706AF5F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09D0139"/>
    <w:multiLevelType w:val="multilevel"/>
    <w:tmpl w:val="A830AF14"/>
    <w:lvl w:ilvl="0">
      <w:start w:val="2"/>
      <w:numFmt w:val="decimal"/>
      <w:lvlText w:val="%1."/>
      <w:lvlJc w:val="left"/>
      <w:pPr>
        <w:ind w:left="360" w:hanging="360"/>
      </w:pPr>
      <w:rPr>
        <w:rFonts w:asciiTheme="minorHAnsi" w:hAnsiTheme="minorHAnsi" w:cstheme="minorBidi" w:hint="default"/>
        <w:sz w:val="22"/>
      </w:rPr>
    </w:lvl>
    <w:lvl w:ilvl="1">
      <w:start w:val="1"/>
      <w:numFmt w:val="decimal"/>
      <w:lvlText w:val="%1.%2."/>
      <w:lvlJc w:val="left"/>
      <w:pPr>
        <w:ind w:left="360" w:hanging="360"/>
      </w:pPr>
      <w:rPr>
        <w:rFonts w:ascii="Open Sans" w:hAnsi="Open Sans" w:cs="Open Sans" w:hint="default"/>
        <w:sz w:val="18"/>
        <w:szCs w:val="14"/>
      </w:rPr>
    </w:lvl>
    <w:lvl w:ilvl="2">
      <w:start w:val="1"/>
      <w:numFmt w:val="decimal"/>
      <w:lvlText w:val="%1.%2.%3."/>
      <w:lvlJc w:val="left"/>
      <w:pPr>
        <w:ind w:left="720" w:hanging="720"/>
      </w:pPr>
      <w:rPr>
        <w:rFonts w:asciiTheme="minorHAnsi" w:hAnsiTheme="minorHAnsi" w:cstheme="minorBidi" w:hint="default"/>
        <w:sz w:val="22"/>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080" w:hanging="108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440" w:hanging="1440"/>
      </w:pPr>
      <w:rPr>
        <w:rFonts w:asciiTheme="minorHAnsi" w:hAnsiTheme="minorHAnsi" w:cstheme="minorBidi" w:hint="default"/>
        <w:sz w:val="22"/>
      </w:rPr>
    </w:lvl>
  </w:abstractNum>
  <w:abstractNum w:abstractNumId="7" w15:restartNumberingAfterBreak="0">
    <w:nsid w:val="1514640A"/>
    <w:multiLevelType w:val="hybridMultilevel"/>
    <w:tmpl w:val="4B263E0C"/>
    <w:lvl w:ilvl="0" w:tplc="D88ADBD4">
      <w:start w:val="1"/>
      <w:numFmt w:val="bullet"/>
      <w:pStyle w:val="Bulletlis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6544AB"/>
    <w:multiLevelType w:val="hybridMultilevel"/>
    <w:tmpl w:val="4A02B424"/>
    <w:lvl w:ilvl="0" w:tplc="04100001">
      <w:start w:val="1"/>
      <w:numFmt w:val="bullet"/>
      <w:lvlText w:val=""/>
      <w:lvlJc w:val="left"/>
      <w:pPr>
        <w:ind w:left="360" w:hanging="360"/>
      </w:pPr>
      <w:rPr>
        <w:rFonts w:ascii="Symbol" w:hAnsi="Symbol" w:hint="default"/>
      </w:rPr>
    </w:lvl>
    <w:lvl w:ilvl="1" w:tplc="0134A524">
      <w:start w:val="1"/>
      <w:numFmt w:val="bullet"/>
      <w:lvlText w:val="o"/>
      <w:lvlJc w:val="left"/>
      <w:pPr>
        <w:ind w:left="1440" w:hanging="360"/>
      </w:pPr>
      <w:rPr>
        <w:rFonts w:ascii="Courier New" w:hAnsi="Courier New" w:hint="default"/>
      </w:rPr>
    </w:lvl>
    <w:lvl w:ilvl="2" w:tplc="087CC0BC">
      <w:start w:val="1"/>
      <w:numFmt w:val="bullet"/>
      <w:lvlText w:val=""/>
      <w:lvlJc w:val="left"/>
      <w:pPr>
        <w:ind w:left="2160" w:hanging="360"/>
      </w:pPr>
      <w:rPr>
        <w:rFonts w:ascii="Wingdings" w:hAnsi="Wingdings" w:hint="default"/>
      </w:rPr>
    </w:lvl>
    <w:lvl w:ilvl="3" w:tplc="A22A9D2A">
      <w:start w:val="1"/>
      <w:numFmt w:val="bullet"/>
      <w:lvlText w:val=""/>
      <w:lvlJc w:val="left"/>
      <w:pPr>
        <w:ind w:left="2880" w:hanging="360"/>
      </w:pPr>
      <w:rPr>
        <w:rFonts w:ascii="Symbol" w:hAnsi="Symbol" w:hint="default"/>
      </w:rPr>
    </w:lvl>
    <w:lvl w:ilvl="4" w:tplc="D3A03982">
      <w:start w:val="1"/>
      <w:numFmt w:val="bullet"/>
      <w:lvlText w:val="o"/>
      <w:lvlJc w:val="left"/>
      <w:pPr>
        <w:ind w:left="3600" w:hanging="360"/>
      </w:pPr>
      <w:rPr>
        <w:rFonts w:ascii="Courier New" w:hAnsi="Courier New" w:hint="default"/>
      </w:rPr>
    </w:lvl>
    <w:lvl w:ilvl="5" w:tplc="8E0E2454">
      <w:start w:val="1"/>
      <w:numFmt w:val="bullet"/>
      <w:lvlText w:val=""/>
      <w:lvlJc w:val="left"/>
      <w:pPr>
        <w:ind w:left="4320" w:hanging="360"/>
      </w:pPr>
      <w:rPr>
        <w:rFonts w:ascii="Wingdings" w:hAnsi="Wingdings" w:hint="default"/>
      </w:rPr>
    </w:lvl>
    <w:lvl w:ilvl="6" w:tplc="1AA223C8">
      <w:start w:val="1"/>
      <w:numFmt w:val="bullet"/>
      <w:lvlText w:val=""/>
      <w:lvlJc w:val="left"/>
      <w:pPr>
        <w:ind w:left="5040" w:hanging="360"/>
      </w:pPr>
      <w:rPr>
        <w:rFonts w:ascii="Symbol" w:hAnsi="Symbol" w:hint="default"/>
      </w:rPr>
    </w:lvl>
    <w:lvl w:ilvl="7" w:tplc="F3CEE188">
      <w:start w:val="1"/>
      <w:numFmt w:val="bullet"/>
      <w:lvlText w:val="o"/>
      <w:lvlJc w:val="left"/>
      <w:pPr>
        <w:ind w:left="5760" w:hanging="360"/>
      </w:pPr>
      <w:rPr>
        <w:rFonts w:ascii="Courier New" w:hAnsi="Courier New" w:hint="default"/>
      </w:rPr>
    </w:lvl>
    <w:lvl w:ilvl="8" w:tplc="A29A5A9A">
      <w:start w:val="1"/>
      <w:numFmt w:val="bullet"/>
      <w:lvlText w:val=""/>
      <w:lvlJc w:val="left"/>
      <w:pPr>
        <w:ind w:left="6480" w:hanging="360"/>
      </w:pPr>
      <w:rPr>
        <w:rFonts w:ascii="Wingdings" w:hAnsi="Wingdings" w:hint="default"/>
      </w:rPr>
    </w:lvl>
  </w:abstractNum>
  <w:abstractNum w:abstractNumId="9" w15:restartNumberingAfterBreak="0">
    <w:nsid w:val="1B9433A6"/>
    <w:multiLevelType w:val="hybridMultilevel"/>
    <w:tmpl w:val="34CA9DF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1E997C71"/>
    <w:multiLevelType w:val="hybridMultilevel"/>
    <w:tmpl w:val="C14C02B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0836CB9"/>
    <w:multiLevelType w:val="hybridMultilevel"/>
    <w:tmpl w:val="E5D00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BC1A89"/>
    <w:multiLevelType w:val="hybridMultilevel"/>
    <w:tmpl w:val="3912EEEE"/>
    <w:lvl w:ilvl="0" w:tplc="E7600A26">
      <w:start w:val="1"/>
      <w:numFmt w:val="bullet"/>
      <w:lvlText w:val=""/>
      <w:lvlJc w:val="left"/>
      <w:pPr>
        <w:ind w:left="473" w:hanging="360"/>
      </w:pPr>
      <w:rPr>
        <w:rFonts w:ascii="Symbol" w:hAnsi="Symbol" w:hint="default"/>
        <w:color w:val="auto"/>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3" w15:restartNumberingAfterBreak="0">
    <w:nsid w:val="28354054"/>
    <w:multiLevelType w:val="hybridMultilevel"/>
    <w:tmpl w:val="433CDFF4"/>
    <w:lvl w:ilvl="0" w:tplc="0409000D">
      <w:start w:val="1"/>
      <w:numFmt w:val="bullet"/>
      <w:lvlText w:val=""/>
      <w:lvlJc w:val="left"/>
      <w:pPr>
        <w:tabs>
          <w:tab w:val="num" w:pos="389"/>
        </w:tabs>
        <w:ind w:left="389" w:hanging="360"/>
      </w:pPr>
      <w:rPr>
        <w:rFonts w:ascii="Wingdings" w:hAnsi="Wingdings" w:hint="default"/>
      </w:rPr>
    </w:lvl>
    <w:lvl w:ilvl="1" w:tplc="08090003" w:tentative="1">
      <w:start w:val="1"/>
      <w:numFmt w:val="bullet"/>
      <w:lvlText w:val="o"/>
      <w:lvlJc w:val="left"/>
      <w:pPr>
        <w:tabs>
          <w:tab w:val="num" w:pos="1327"/>
        </w:tabs>
        <w:ind w:left="1327" w:hanging="360"/>
      </w:pPr>
      <w:rPr>
        <w:rFonts w:ascii="Courier New" w:hAnsi="Courier New" w:cs="Courier New" w:hint="default"/>
      </w:rPr>
    </w:lvl>
    <w:lvl w:ilvl="2" w:tplc="04100001">
      <w:start w:val="1"/>
      <w:numFmt w:val="bullet"/>
      <w:lvlText w:val=""/>
      <w:lvlJc w:val="left"/>
      <w:pPr>
        <w:ind w:left="360" w:hanging="360"/>
      </w:pPr>
      <w:rPr>
        <w:rFonts w:ascii="Symbol" w:hAnsi="Symbol" w:hint="default"/>
      </w:rPr>
    </w:lvl>
    <w:lvl w:ilvl="3" w:tplc="08090001" w:tentative="1">
      <w:start w:val="1"/>
      <w:numFmt w:val="bullet"/>
      <w:lvlText w:val=""/>
      <w:lvlJc w:val="left"/>
      <w:pPr>
        <w:tabs>
          <w:tab w:val="num" w:pos="2767"/>
        </w:tabs>
        <w:ind w:left="2767" w:hanging="360"/>
      </w:pPr>
      <w:rPr>
        <w:rFonts w:ascii="Symbol" w:hAnsi="Symbol" w:hint="default"/>
      </w:rPr>
    </w:lvl>
    <w:lvl w:ilvl="4" w:tplc="08090003" w:tentative="1">
      <w:start w:val="1"/>
      <w:numFmt w:val="bullet"/>
      <w:lvlText w:val="o"/>
      <w:lvlJc w:val="left"/>
      <w:pPr>
        <w:tabs>
          <w:tab w:val="num" w:pos="3487"/>
        </w:tabs>
        <w:ind w:left="3487" w:hanging="360"/>
      </w:pPr>
      <w:rPr>
        <w:rFonts w:ascii="Courier New" w:hAnsi="Courier New" w:cs="Courier New" w:hint="default"/>
      </w:rPr>
    </w:lvl>
    <w:lvl w:ilvl="5" w:tplc="08090005" w:tentative="1">
      <w:start w:val="1"/>
      <w:numFmt w:val="bullet"/>
      <w:lvlText w:val=""/>
      <w:lvlJc w:val="left"/>
      <w:pPr>
        <w:tabs>
          <w:tab w:val="num" w:pos="4207"/>
        </w:tabs>
        <w:ind w:left="4207" w:hanging="360"/>
      </w:pPr>
      <w:rPr>
        <w:rFonts w:ascii="Wingdings" w:hAnsi="Wingdings" w:hint="default"/>
      </w:rPr>
    </w:lvl>
    <w:lvl w:ilvl="6" w:tplc="08090001" w:tentative="1">
      <w:start w:val="1"/>
      <w:numFmt w:val="bullet"/>
      <w:lvlText w:val=""/>
      <w:lvlJc w:val="left"/>
      <w:pPr>
        <w:tabs>
          <w:tab w:val="num" w:pos="4927"/>
        </w:tabs>
        <w:ind w:left="4927" w:hanging="360"/>
      </w:pPr>
      <w:rPr>
        <w:rFonts w:ascii="Symbol" w:hAnsi="Symbol" w:hint="default"/>
      </w:rPr>
    </w:lvl>
    <w:lvl w:ilvl="7" w:tplc="08090003" w:tentative="1">
      <w:start w:val="1"/>
      <w:numFmt w:val="bullet"/>
      <w:lvlText w:val="o"/>
      <w:lvlJc w:val="left"/>
      <w:pPr>
        <w:tabs>
          <w:tab w:val="num" w:pos="5647"/>
        </w:tabs>
        <w:ind w:left="5647" w:hanging="360"/>
      </w:pPr>
      <w:rPr>
        <w:rFonts w:ascii="Courier New" w:hAnsi="Courier New" w:cs="Courier New" w:hint="default"/>
      </w:rPr>
    </w:lvl>
    <w:lvl w:ilvl="8" w:tplc="08090005" w:tentative="1">
      <w:start w:val="1"/>
      <w:numFmt w:val="bullet"/>
      <w:lvlText w:val=""/>
      <w:lvlJc w:val="left"/>
      <w:pPr>
        <w:tabs>
          <w:tab w:val="num" w:pos="6367"/>
        </w:tabs>
        <w:ind w:left="6367" w:hanging="360"/>
      </w:pPr>
      <w:rPr>
        <w:rFonts w:ascii="Wingdings" w:hAnsi="Wingdings" w:hint="default"/>
      </w:rPr>
    </w:lvl>
  </w:abstractNum>
  <w:abstractNum w:abstractNumId="14" w15:restartNumberingAfterBreak="0">
    <w:nsid w:val="2A582456"/>
    <w:multiLevelType w:val="multilevel"/>
    <w:tmpl w:val="32CAFEA8"/>
    <w:lvl w:ilvl="0">
      <w:start w:val="1"/>
      <w:numFmt w:val="decimal"/>
      <w:lvlText w:val="%1."/>
      <w:lvlJc w:val="left"/>
      <w:pPr>
        <w:ind w:left="720" w:hanging="360"/>
      </w:pPr>
      <w:rPr>
        <w:rFonts w:hint="default"/>
        <w:b/>
        <w:sz w:val="2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2F5A38F2"/>
    <w:multiLevelType w:val="hybridMultilevel"/>
    <w:tmpl w:val="C68685A4"/>
    <w:lvl w:ilvl="0" w:tplc="04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305D1692"/>
    <w:multiLevelType w:val="hybridMultilevel"/>
    <w:tmpl w:val="155484A8"/>
    <w:lvl w:ilvl="0" w:tplc="04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320E7EE1"/>
    <w:multiLevelType w:val="hybridMultilevel"/>
    <w:tmpl w:val="948C65A2"/>
    <w:lvl w:ilvl="0" w:tplc="0410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6C04B4"/>
    <w:multiLevelType w:val="hybridMultilevel"/>
    <w:tmpl w:val="E2C07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2D97947"/>
    <w:multiLevelType w:val="hybridMultilevel"/>
    <w:tmpl w:val="CACC7778"/>
    <w:lvl w:ilvl="0" w:tplc="04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32D97B83"/>
    <w:multiLevelType w:val="multilevel"/>
    <w:tmpl w:val="7130CC7A"/>
    <w:lvl w:ilvl="0">
      <w:start w:val="1"/>
      <w:numFmt w:val="decimal"/>
      <w:lvlText w:val="%1."/>
      <w:lvlJc w:val="left"/>
      <w:pPr>
        <w:ind w:left="360" w:hanging="360"/>
      </w:pPr>
      <w:rPr>
        <w:rFonts w:asciiTheme="minorHAnsi" w:hAnsiTheme="minorHAnsi" w:cstheme="minorBidi" w:hint="default"/>
        <w:sz w:val="22"/>
      </w:rPr>
    </w:lvl>
    <w:lvl w:ilvl="1">
      <w:start w:val="1"/>
      <w:numFmt w:val="decimal"/>
      <w:lvlText w:val="%1.%2."/>
      <w:lvlJc w:val="left"/>
      <w:pPr>
        <w:ind w:left="360" w:hanging="360"/>
      </w:pPr>
      <w:rPr>
        <w:rFonts w:asciiTheme="minorHAnsi" w:hAnsiTheme="minorHAnsi" w:cstheme="minorBidi" w:hint="default"/>
        <w:sz w:val="18"/>
        <w:szCs w:val="16"/>
      </w:rPr>
    </w:lvl>
    <w:lvl w:ilvl="2">
      <w:start w:val="1"/>
      <w:numFmt w:val="decimal"/>
      <w:lvlText w:val="%1.%2.%3."/>
      <w:lvlJc w:val="left"/>
      <w:pPr>
        <w:ind w:left="720" w:hanging="720"/>
      </w:pPr>
      <w:rPr>
        <w:rFonts w:asciiTheme="minorHAnsi" w:hAnsiTheme="minorHAnsi" w:cstheme="minorBidi" w:hint="default"/>
        <w:sz w:val="22"/>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080" w:hanging="108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440" w:hanging="1440"/>
      </w:pPr>
      <w:rPr>
        <w:rFonts w:asciiTheme="minorHAnsi" w:hAnsiTheme="minorHAnsi" w:cstheme="minorBidi" w:hint="default"/>
        <w:sz w:val="22"/>
      </w:rPr>
    </w:lvl>
  </w:abstractNum>
  <w:abstractNum w:abstractNumId="21" w15:restartNumberingAfterBreak="0">
    <w:nsid w:val="36AD5BC9"/>
    <w:multiLevelType w:val="hybridMultilevel"/>
    <w:tmpl w:val="2A6A69EC"/>
    <w:lvl w:ilvl="0" w:tplc="FD80A350">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738"/>
        </w:tabs>
        <w:ind w:left="738"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F050FB"/>
    <w:multiLevelType w:val="multilevel"/>
    <w:tmpl w:val="50D6B608"/>
    <w:lvl w:ilvl="0">
      <w:start w:val="1"/>
      <w:numFmt w:val="decimal"/>
      <w:lvlText w:val="%1."/>
      <w:lvlJc w:val="left"/>
      <w:pPr>
        <w:ind w:left="0" w:firstLine="0"/>
      </w:pPr>
      <w:rPr>
        <w:rFonts w:hint="default"/>
      </w:rPr>
    </w:lvl>
    <w:lvl w:ilvl="1">
      <w:start w:val="1"/>
      <w:numFmt w:val="decimal"/>
      <w:pStyle w:val="Heading2"/>
      <w:isLgl/>
      <w:lvlText w:val="%1.%2."/>
      <w:lvlJc w:val="left"/>
      <w:pPr>
        <w:ind w:left="0" w:firstLine="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3B7D7459"/>
    <w:multiLevelType w:val="multilevel"/>
    <w:tmpl w:val="0366DE0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2728" w:hanging="72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24" w15:restartNumberingAfterBreak="0">
    <w:nsid w:val="4232299A"/>
    <w:multiLevelType w:val="hybridMultilevel"/>
    <w:tmpl w:val="FF6A0BA2"/>
    <w:lvl w:ilvl="0" w:tplc="EAFEBE68">
      <w:start w:val="1"/>
      <w:numFmt w:val="decimal"/>
      <w:pStyle w:val="NormalNumbered"/>
      <w:lvlText w:val="%1."/>
      <w:lvlJc w:val="left"/>
      <w:pPr>
        <w:tabs>
          <w:tab w:val="num" w:pos="720"/>
        </w:tabs>
        <w:ind w:left="0" w:firstLine="0"/>
      </w:pPr>
      <w:rPr>
        <w:rFonts w:ascii="Times New Roman" w:hAnsi="Times New Roman" w:cs="Times New Roman" w:hint="default"/>
        <w:b w:val="0"/>
        <w:sz w:val="22"/>
        <w:szCs w:val="22"/>
      </w:rPr>
    </w:lvl>
    <w:lvl w:ilvl="1" w:tplc="08090001">
      <w:start w:val="1"/>
      <w:numFmt w:val="bullet"/>
      <w:lvlText w:val=""/>
      <w:lvlJc w:val="left"/>
      <w:pPr>
        <w:tabs>
          <w:tab w:val="num" w:pos="1440"/>
        </w:tabs>
        <w:ind w:left="1440" w:hanging="360"/>
      </w:pPr>
      <w:rPr>
        <w:rFonts w:ascii="Symbol" w:hAnsi="Symbol" w:hint="default"/>
        <w:b w:val="0"/>
        <w:sz w:val="22"/>
        <w:szCs w:val="22"/>
      </w:rPr>
    </w:lvl>
    <w:lvl w:ilvl="2" w:tplc="08090005">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5" w15:restartNumberingAfterBreak="0">
    <w:nsid w:val="49CA087C"/>
    <w:multiLevelType w:val="hybridMultilevel"/>
    <w:tmpl w:val="E3D29B08"/>
    <w:lvl w:ilvl="0" w:tplc="AB464B5A">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6" w15:restartNumberingAfterBreak="0">
    <w:nsid w:val="4AD62B60"/>
    <w:multiLevelType w:val="hybridMultilevel"/>
    <w:tmpl w:val="709EC536"/>
    <w:lvl w:ilvl="0" w:tplc="04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4CCA15C4"/>
    <w:multiLevelType w:val="hybridMultilevel"/>
    <w:tmpl w:val="FB06E2BA"/>
    <w:lvl w:ilvl="0" w:tplc="7C44AA1A">
      <w:start w:val="1"/>
      <w:numFmt w:val="bullet"/>
      <w:lvlText w:val=""/>
      <w:lvlJc w:val="left"/>
      <w:pPr>
        <w:tabs>
          <w:tab w:val="num" w:pos="284"/>
        </w:tabs>
        <w:ind w:left="0" w:firstLine="0"/>
      </w:pPr>
      <w:rPr>
        <w:rFonts w:ascii="Symbol" w:hAnsi="Symbol" w:hint="default"/>
        <w:color w:val="auto"/>
        <w:sz w:val="18"/>
        <w:szCs w:val="18"/>
      </w:rPr>
    </w:lvl>
    <w:lvl w:ilvl="1" w:tplc="A27259B4">
      <w:start w:val="1"/>
      <w:numFmt w:val="bullet"/>
      <w:lvlText w:val="-"/>
      <w:lvlJc w:val="left"/>
      <w:pPr>
        <w:tabs>
          <w:tab w:val="num" w:pos="1440"/>
        </w:tabs>
        <w:ind w:left="1440" w:hanging="360"/>
      </w:pPr>
      <w:rPr>
        <w:rFonts w:ascii="Arial Narrow" w:eastAsia="Times New Roman" w:hAnsi="Arial Narro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CC5B4B"/>
    <w:multiLevelType w:val="hybridMultilevel"/>
    <w:tmpl w:val="129C28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49E71D6"/>
    <w:multiLevelType w:val="hybridMultilevel"/>
    <w:tmpl w:val="8C8428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FBB507B"/>
    <w:multiLevelType w:val="hybridMultilevel"/>
    <w:tmpl w:val="AC305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F45CDE"/>
    <w:multiLevelType w:val="hybridMultilevel"/>
    <w:tmpl w:val="EB6C22DA"/>
    <w:lvl w:ilvl="0" w:tplc="0410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738"/>
        </w:tabs>
        <w:ind w:left="738"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BA1F95"/>
    <w:multiLevelType w:val="hybridMultilevel"/>
    <w:tmpl w:val="2C9017DA"/>
    <w:lvl w:ilvl="0" w:tplc="166C97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50E77"/>
    <w:multiLevelType w:val="hybridMultilevel"/>
    <w:tmpl w:val="53E4A8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434737"/>
    <w:multiLevelType w:val="hybridMultilevel"/>
    <w:tmpl w:val="89621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4C569F"/>
    <w:multiLevelType w:val="hybridMultilevel"/>
    <w:tmpl w:val="AC76C6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17017E4"/>
    <w:multiLevelType w:val="hybridMultilevel"/>
    <w:tmpl w:val="547EB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7E1833"/>
    <w:multiLevelType w:val="hybridMultilevel"/>
    <w:tmpl w:val="F282152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15:restartNumberingAfterBreak="0">
    <w:nsid w:val="73A847E1"/>
    <w:multiLevelType w:val="hybridMultilevel"/>
    <w:tmpl w:val="8E525BC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64A3CFA"/>
    <w:multiLevelType w:val="hybridMultilevel"/>
    <w:tmpl w:val="0B3C7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A207ECF"/>
    <w:multiLevelType w:val="hybridMultilevel"/>
    <w:tmpl w:val="611E18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1" w15:restartNumberingAfterBreak="0">
    <w:nsid w:val="7DC969D2"/>
    <w:multiLevelType w:val="hybridMultilevel"/>
    <w:tmpl w:val="ED4AB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80248964">
    <w:abstractNumId w:val="3"/>
  </w:num>
  <w:num w:numId="2" w16cid:durableId="1732459491">
    <w:abstractNumId w:val="22"/>
  </w:num>
  <w:num w:numId="3" w16cid:durableId="1017730534">
    <w:abstractNumId w:val="7"/>
  </w:num>
  <w:num w:numId="4" w16cid:durableId="1668633330">
    <w:abstractNumId w:val="33"/>
  </w:num>
  <w:num w:numId="5" w16cid:durableId="1447189986">
    <w:abstractNumId w:val="34"/>
  </w:num>
  <w:num w:numId="6" w16cid:durableId="2135587811">
    <w:abstractNumId w:val="35"/>
  </w:num>
  <w:num w:numId="7" w16cid:durableId="1018234797">
    <w:abstractNumId w:val="14"/>
  </w:num>
  <w:num w:numId="8" w16cid:durableId="542327855">
    <w:abstractNumId w:val="29"/>
  </w:num>
  <w:num w:numId="9" w16cid:durableId="325397327">
    <w:abstractNumId w:val="27"/>
  </w:num>
  <w:num w:numId="10" w16cid:durableId="602808826">
    <w:abstractNumId w:val="18"/>
  </w:num>
  <w:num w:numId="11" w16cid:durableId="918907790">
    <w:abstractNumId w:val="41"/>
  </w:num>
  <w:num w:numId="12" w16cid:durableId="95909930">
    <w:abstractNumId w:val="39"/>
  </w:num>
  <w:num w:numId="13" w16cid:durableId="1125778407">
    <w:abstractNumId w:val="4"/>
  </w:num>
  <w:num w:numId="14" w16cid:durableId="1654676382">
    <w:abstractNumId w:val="20"/>
  </w:num>
  <w:num w:numId="15" w16cid:durableId="210774781">
    <w:abstractNumId w:val="6"/>
  </w:num>
  <w:num w:numId="16" w16cid:durableId="1645239661">
    <w:abstractNumId w:val="24"/>
  </w:num>
  <w:num w:numId="17" w16cid:durableId="1795752092">
    <w:abstractNumId w:val="23"/>
  </w:num>
  <w:num w:numId="18" w16cid:durableId="51467513">
    <w:abstractNumId w:val="11"/>
  </w:num>
  <w:num w:numId="19" w16cid:durableId="185560949">
    <w:abstractNumId w:val="9"/>
  </w:num>
  <w:num w:numId="20" w16cid:durableId="583344906">
    <w:abstractNumId w:val="0"/>
  </w:num>
  <w:num w:numId="21" w16cid:durableId="2096432885">
    <w:abstractNumId w:val="40"/>
  </w:num>
  <w:num w:numId="22" w16cid:durableId="529537685">
    <w:abstractNumId w:val="21"/>
  </w:num>
  <w:num w:numId="23" w16cid:durableId="239142437">
    <w:abstractNumId w:val="2"/>
  </w:num>
  <w:num w:numId="24" w16cid:durableId="1608341966">
    <w:abstractNumId w:val="37"/>
  </w:num>
  <w:num w:numId="25" w16cid:durableId="247270305">
    <w:abstractNumId w:val="13"/>
  </w:num>
  <w:num w:numId="26" w16cid:durableId="1392116733">
    <w:abstractNumId w:val="36"/>
  </w:num>
  <w:num w:numId="27" w16cid:durableId="1091581755">
    <w:abstractNumId w:val="38"/>
  </w:num>
  <w:num w:numId="28" w16cid:durableId="170071809">
    <w:abstractNumId w:val="28"/>
  </w:num>
  <w:num w:numId="29" w16cid:durableId="1015183234">
    <w:abstractNumId w:val="30"/>
  </w:num>
  <w:num w:numId="30" w16cid:durableId="23866754">
    <w:abstractNumId w:val="5"/>
  </w:num>
  <w:num w:numId="31" w16cid:durableId="574245490">
    <w:abstractNumId w:val="25"/>
  </w:num>
  <w:num w:numId="32" w16cid:durableId="1152914580">
    <w:abstractNumId w:val="12"/>
  </w:num>
  <w:num w:numId="33" w16cid:durableId="876429797">
    <w:abstractNumId w:val="26"/>
  </w:num>
  <w:num w:numId="34" w16cid:durableId="710154055">
    <w:abstractNumId w:val="19"/>
  </w:num>
  <w:num w:numId="35" w16cid:durableId="1045449497">
    <w:abstractNumId w:val="15"/>
  </w:num>
  <w:num w:numId="36" w16cid:durableId="1433014760">
    <w:abstractNumId w:val="16"/>
  </w:num>
  <w:num w:numId="37" w16cid:durableId="443692643">
    <w:abstractNumId w:val="10"/>
  </w:num>
  <w:num w:numId="38" w16cid:durableId="940795493">
    <w:abstractNumId w:val="1"/>
  </w:num>
  <w:num w:numId="39" w16cid:durableId="160243895">
    <w:abstractNumId w:val="31"/>
  </w:num>
  <w:num w:numId="40" w16cid:durableId="1081100392">
    <w:abstractNumId w:val="17"/>
  </w:num>
  <w:num w:numId="41" w16cid:durableId="1903443322">
    <w:abstractNumId w:val="8"/>
  </w:num>
  <w:num w:numId="42" w16cid:durableId="1510289340">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en-GB" w:vendorID="64" w:dllVersion="0" w:nlCheck="1" w:checkStyle="1"/>
  <w:activeWritingStyle w:appName="MSWord" w:lang="en-US" w:vendorID="64" w:dllVersion="0" w:nlCheck="1" w:checkStyle="0"/>
  <w:activeWritingStyle w:appName="MSWord" w:lang="es-ES" w:vendorID="64" w:dllVersion="4096" w:nlCheck="1" w:checkStyle="0"/>
  <w:activeWritingStyle w:appName="MSWord" w:lang="en-GB" w:vendorID="64" w:dllVersion="4096" w:nlCheck="1" w:checkStyle="0"/>
  <w:activeWritingStyle w:appName="MSWord" w:lang="es-E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2EE"/>
    <w:rsid w:val="000009E2"/>
    <w:rsid w:val="0000179E"/>
    <w:rsid w:val="00001B82"/>
    <w:rsid w:val="00015035"/>
    <w:rsid w:val="000150C6"/>
    <w:rsid w:val="0002093B"/>
    <w:rsid w:val="000228C9"/>
    <w:rsid w:val="0002312E"/>
    <w:rsid w:val="00027787"/>
    <w:rsid w:val="00035ABB"/>
    <w:rsid w:val="00035DA2"/>
    <w:rsid w:val="00036D7B"/>
    <w:rsid w:val="00042905"/>
    <w:rsid w:val="00043523"/>
    <w:rsid w:val="00060A7D"/>
    <w:rsid w:val="00062038"/>
    <w:rsid w:val="00065326"/>
    <w:rsid w:val="000653C7"/>
    <w:rsid w:val="000672EC"/>
    <w:rsid w:val="000677E5"/>
    <w:rsid w:val="000740B5"/>
    <w:rsid w:val="000742B0"/>
    <w:rsid w:val="000743FF"/>
    <w:rsid w:val="00074701"/>
    <w:rsid w:val="00093585"/>
    <w:rsid w:val="00094F2D"/>
    <w:rsid w:val="000A029A"/>
    <w:rsid w:val="000A30BF"/>
    <w:rsid w:val="000A4C51"/>
    <w:rsid w:val="000A62E6"/>
    <w:rsid w:val="000A7648"/>
    <w:rsid w:val="000B701E"/>
    <w:rsid w:val="000C02DC"/>
    <w:rsid w:val="000C58FF"/>
    <w:rsid w:val="000C5DE8"/>
    <w:rsid w:val="000D1C9C"/>
    <w:rsid w:val="000D2AFF"/>
    <w:rsid w:val="000D31E1"/>
    <w:rsid w:val="000D5279"/>
    <w:rsid w:val="000D7E7C"/>
    <w:rsid w:val="000E07C0"/>
    <w:rsid w:val="000E512A"/>
    <w:rsid w:val="000F7B14"/>
    <w:rsid w:val="00101E7B"/>
    <w:rsid w:val="001031BD"/>
    <w:rsid w:val="00105D80"/>
    <w:rsid w:val="0011039A"/>
    <w:rsid w:val="00110AE0"/>
    <w:rsid w:val="00111197"/>
    <w:rsid w:val="00111544"/>
    <w:rsid w:val="0011375F"/>
    <w:rsid w:val="0011477D"/>
    <w:rsid w:val="00120913"/>
    <w:rsid w:val="0013110F"/>
    <w:rsid w:val="00131E24"/>
    <w:rsid w:val="001367EE"/>
    <w:rsid w:val="00136EFF"/>
    <w:rsid w:val="001378AD"/>
    <w:rsid w:val="001419F1"/>
    <w:rsid w:val="00143404"/>
    <w:rsid w:val="001451D2"/>
    <w:rsid w:val="00147A7B"/>
    <w:rsid w:val="00150247"/>
    <w:rsid w:val="0015706B"/>
    <w:rsid w:val="00160261"/>
    <w:rsid w:val="00160675"/>
    <w:rsid w:val="00160B34"/>
    <w:rsid w:val="00161627"/>
    <w:rsid w:val="00167424"/>
    <w:rsid w:val="00181B42"/>
    <w:rsid w:val="00185439"/>
    <w:rsid w:val="0018760C"/>
    <w:rsid w:val="00190BF0"/>
    <w:rsid w:val="001931AE"/>
    <w:rsid w:val="00193453"/>
    <w:rsid w:val="001A33BE"/>
    <w:rsid w:val="001A4056"/>
    <w:rsid w:val="001A698F"/>
    <w:rsid w:val="001A6BA3"/>
    <w:rsid w:val="001B7281"/>
    <w:rsid w:val="001C178D"/>
    <w:rsid w:val="001C206A"/>
    <w:rsid w:val="001C26AF"/>
    <w:rsid w:val="001C2CB8"/>
    <w:rsid w:val="001C4FEC"/>
    <w:rsid w:val="001C6AEE"/>
    <w:rsid w:val="001D51DD"/>
    <w:rsid w:val="001D63A9"/>
    <w:rsid w:val="001D7A93"/>
    <w:rsid w:val="001D7AE3"/>
    <w:rsid w:val="001E15DD"/>
    <w:rsid w:val="001E17ED"/>
    <w:rsid w:val="001F6E88"/>
    <w:rsid w:val="001F704A"/>
    <w:rsid w:val="00202717"/>
    <w:rsid w:val="00205225"/>
    <w:rsid w:val="002116CB"/>
    <w:rsid w:val="00212172"/>
    <w:rsid w:val="0021221A"/>
    <w:rsid w:val="002126A6"/>
    <w:rsid w:val="00220DCC"/>
    <w:rsid w:val="00225917"/>
    <w:rsid w:val="00230344"/>
    <w:rsid w:val="002320E4"/>
    <w:rsid w:val="002327E7"/>
    <w:rsid w:val="00233520"/>
    <w:rsid w:val="002374AC"/>
    <w:rsid w:val="00245AA3"/>
    <w:rsid w:val="0024607E"/>
    <w:rsid w:val="00246631"/>
    <w:rsid w:val="00251C94"/>
    <w:rsid w:val="00252E80"/>
    <w:rsid w:val="0025478D"/>
    <w:rsid w:val="00262972"/>
    <w:rsid w:val="0026416E"/>
    <w:rsid w:val="002718CE"/>
    <w:rsid w:val="00283FFF"/>
    <w:rsid w:val="00287FD6"/>
    <w:rsid w:val="002916B7"/>
    <w:rsid w:val="002950F7"/>
    <w:rsid w:val="0029599F"/>
    <w:rsid w:val="00297189"/>
    <w:rsid w:val="002A151C"/>
    <w:rsid w:val="002A2E24"/>
    <w:rsid w:val="002A3EDC"/>
    <w:rsid w:val="002B4DBA"/>
    <w:rsid w:val="002B5167"/>
    <w:rsid w:val="002C0A1B"/>
    <w:rsid w:val="002C19E5"/>
    <w:rsid w:val="002C5C91"/>
    <w:rsid w:val="002C5CA2"/>
    <w:rsid w:val="002D2EAC"/>
    <w:rsid w:val="002D409B"/>
    <w:rsid w:val="002D5052"/>
    <w:rsid w:val="002D7CCC"/>
    <w:rsid w:val="002E3227"/>
    <w:rsid w:val="002F0779"/>
    <w:rsid w:val="002F4990"/>
    <w:rsid w:val="00301A20"/>
    <w:rsid w:val="003023A6"/>
    <w:rsid w:val="00302A6C"/>
    <w:rsid w:val="00303FF4"/>
    <w:rsid w:val="003124C2"/>
    <w:rsid w:val="00313B5C"/>
    <w:rsid w:val="00315BBE"/>
    <w:rsid w:val="00316909"/>
    <w:rsid w:val="003231AA"/>
    <w:rsid w:val="0032453A"/>
    <w:rsid w:val="00332A5E"/>
    <w:rsid w:val="00336469"/>
    <w:rsid w:val="00337229"/>
    <w:rsid w:val="003455FB"/>
    <w:rsid w:val="0035041C"/>
    <w:rsid w:val="00353176"/>
    <w:rsid w:val="00357262"/>
    <w:rsid w:val="00364C70"/>
    <w:rsid w:val="00365285"/>
    <w:rsid w:val="0036655D"/>
    <w:rsid w:val="00370CCA"/>
    <w:rsid w:val="00373A9D"/>
    <w:rsid w:val="0037546A"/>
    <w:rsid w:val="003804ED"/>
    <w:rsid w:val="00390325"/>
    <w:rsid w:val="00390A91"/>
    <w:rsid w:val="00396EE3"/>
    <w:rsid w:val="003A1587"/>
    <w:rsid w:val="003A3C96"/>
    <w:rsid w:val="003B00F6"/>
    <w:rsid w:val="003C53B1"/>
    <w:rsid w:val="003C6269"/>
    <w:rsid w:val="003C6452"/>
    <w:rsid w:val="003C6DDB"/>
    <w:rsid w:val="003C6F61"/>
    <w:rsid w:val="003E0B15"/>
    <w:rsid w:val="003E0F03"/>
    <w:rsid w:val="003E44F8"/>
    <w:rsid w:val="003F1C09"/>
    <w:rsid w:val="00407DC2"/>
    <w:rsid w:val="00410037"/>
    <w:rsid w:val="00412743"/>
    <w:rsid w:val="00415E55"/>
    <w:rsid w:val="004160E4"/>
    <w:rsid w:val="0042568E"/>
    <w:rsid w:val="00430E6A"/>
    <w:rsid w:val="00430F33"/>
    <w:rsid w:val="0043249A"/>
    <w:rsid w:val="00445074"/>
    <w:rsid w:val="00447481"/>
    <w:rsid w:val="0045162E"/>
    <w:rsid w:val="004545E2"/>
    <w:rsid w:val="0045464E"/>
    <w:rsid w:val="004553C1"/>
    <w:rsid w:val="00456F02"/>
    <w:rsid w:val="00457389"/>
    <w:rsid w:val="004601F4"/>
    <w:rsid w:val="00465B2E"/>
    <w:rsid w:val="00471948"/>
    <w:rsid w:val="00471C3E"/>
    <w:rsid w:val="0047248C"/>
    <w:rsid w:val="004830F2"/>
    <w:rsid w:val="00484A2C"/>
    <w:rsid w:val="00491B13"/>
    <w:rsid w:val="004979A8"/>
    <w:rsid w:val="004A36B6"/>
    <w:rsid w:val="004B06E6"/>
    <w:rsid w:val="004B2BE0"/>
    <w:rsid w:val="004B307A"/>
    <w:rsid w:val="004B330F"/>
    <w:rsid w:val="004B72BC"/>
    <w:rsid w:val="004B72E7"/>
    <w:rsid w:val="004B7C12"/>
    <w:rsid w:val="004C13EC"/>
    <w:rsid w:val="004D668E"/>
    <w:rsid w:val="004D69DF"/>
    <w:rsid w:val="004E1391"/>
    <w:rsid w:val="004F3204"/>
    <w:rsid w:val="00506552"/>
    <w:rsid w:val="005147C5"/>
    <w:rsid w:val="00516AC4"/>
    <w:rsid w:val="005364E9"/>
    <w:rsid w:val="0054041D"/>
    <w:rsid w:val="00546EB0"/>
    <w:rsid w:val="00547662"/>
    <w:rsid w:val="00554F31"/>
    <w:rsid w:val="005644E9"/>
    <w:rsid w:val="00564CF9"/>
    <w:rsid w:val="005652FD"/>
    <w:rsid w:val="00570FA8"/>
    <w:rsid w:val="00574782"/>
    <w:rsid w:val="0057548A"/>
    <w:rsid w:val="00577338"/>
    <w:rsid w:val="0058564F"/>
    <w:rsid w:val="005943C0"/>
    <w:rsid w:val="005B2AC7"/>
    <w:rsid w:val="005B3B64"/>
    <w:rsid w:val="005B4D2F"/>
    <w:rsid w:val="005B74EC"/>
    <w:rsid w:val="005B7B2B"/>
    <w:rsid w:val="005C4B6E"/>
    <w:rsid w:val="005D2D4B"/>
    <w:rsid w:val="005D4571"/>
    <w:rsid w:val="005E0326"/>
    <w:rsid w:val="005E0676"/>
    <w:rsid w:val="005E08E1"/>
    <w:rsid w:val="005E590D"/>
    <w:rsid w:val="005E6506"/>
    <w:rsid w:val="005E6DD7"/>
    <w:rsid w:val="005E7048"/>
    <w:rsid w:val="005E746E"/>
    <w:rsid w:val="005F127B"/>
    <w:rsid w:val="005F3A02"/>
    <w:rsid w:val="005F5276"/>
    <w:rsid w:val="005F714F"/>
    <w:rsid w:val="00600AA3"/>
    <w:rsid w:val="00613FA3"/>
    <w:rsid w:val="006157FF"/>
    <w:rsid w:val="006212FA"/>
    <w:rsid w:val="00623B6C"/>
    <w:rsid w:val="00631741"/>
    <w:rsid w:val="00637F5D"/>
    <w:rsid w:val="006410FB"/>
    <w:rsid w:val="00642C69"/>
    <w:rsid w:val="00646861"/>
    <w:rsid w:val="00646C34"/>
    <w:rsid w:val="00651DBF"/>
    <w:rsid w:val="0065259D"/>
    <w:rsid w:val="00656F61"/>
    <w:rsid w:val="00657E5E"/>
    <w:rsid w:val="00661CE5"/>
    <w:rsid w:val="00663023"/>
    <w:rsid w:val="006651E1"/>
    <w:rsid w:val="00675126"/>
    <w:rsid w:val="00675283"/>
    <w:rsid w:val="006843F3"/>
    <w:rsid w:val="0069098E"/>
    <w:rsid w:val="0069359B"/>
    <w:rsid w:val="0069612B"/>
    <w:rsid w:val="006B1626"/>
    <w:rsid w:val="006B39FF"/>
    <w:rsid w:val="006B58A7"/>
    <w:rsid w:val="006B6990"/>
    <w:rsid w:val="006B7709"/>
    <w:rsid w:val="006C0413"/>
    <w:rsid w:val="006C6903"/>
    <w:rsid w:val="006D27E3"/>
    <w:rsid w:val="006D3259"/>
    <w:rsid w:val="006D7C04"/>
    <w:rsid w:val="006E4677"/>
    <w:rsid w:val="006F2D1E"/>
    <w:rsid w:val="006F6884"/>
    <w:rsid w:val="00703D37"/>
    <w:rsid w:val="00707FC2"/>
    <w:rsid w:val="007112B2"/>
    <w:rsid w:val="00716086"/>
    <w:rsid w:val="007173B6"/>
    <w:rsid w:val="007215BC"/>
    <w:rsid w:val="00723A6F"/>
    <w:rsid w:val="00723E6F"/>
    <w:rsid w:val="007247E4"/>
    <w:rsid w:val="00733BD7"/>
    <w:rsid w:val="0073469D"/>
    <w:rsid w:val="007403DA"/>
    <w:rsid w:val="00740F29"/>
    <w:rsid w:val="007411A1"/>
    <w:rsid w:val="00741280"/>
    <w:rsid w:val="00741D0A"/>
    <w:rsid w:val="00743DFB"/>
    <w:rsid w:val="0074722D"/>
    <w:rsid w:val="00752893"/>
    <w:rsid w:val="007532E5"/>
    <w:rsid w:val="00753B91"/>
    <w:rsid w:val="007554C0"/>
    <w:rsid w:val="007577D6"/>
    <w:rsid w:val="00760861"/>
    <w:rsid w:val="007632D9"/>
    <w:rsid w:val="007633B9"/>
    <w:rsid w:val="007648BA"/>
    <w:rsid w:val="00764A1B"/>
    <w:rsid w:val="00764FE6"/>
    <w:rsid w:val="00774751"/>
    <w:rsid w:val="007847DA"/>
    <w:rsid w:val="00785E9D"/>
    <w:rsid w:val="00797C3F"/>
    <w:rsid w:val="007A1003"/>
    <w:rsid w:val="007A25BA"/>
    <w:rsid w:val="007A2C31"/>
    <w:rsid w:val="007A3831"/>
    <w:rsid w:val="007C1E2D"/>
    <w:rsid w:val="007C4B7F"/>
    <w:rsid w:val="007C5449"/>
    <w:rsid w:val="007C7E43"/>
    <w:rsid w:val="007D219E"/>
    <w:rsid w:val="007D34FB"/>
    <w:rsid w:val="007D4CCB"/>
    <w:rsid w:val="007D56D7"/>
    <w:rsid w:val="007E3583"/>
    <w:rsid w:val="007E4C6A"/>
    <w:rsid w:val="007E6E8B"/>
    <w:rsid w:val="007F0946"/>
    <w:rsid w:val="007F2D5F"/>
    <w:rsid w:val="00803380"/>
    <w:rsid w:val="00803E70"/>
    <w:rsid w:val="0080632C"/>
    <w:rsid w:val="00807555"/>
    <w:rsid w:val="00813C6C"/>
    <w:rsid w:val="00821F68"/>
    <w:rsid w:val="008251F9"/>
    <w:rsid w:val="00827672"/>
    <w:rsid w:val="0083043F"/>
    <w:rsid w:val="008308C8"/>
    <w:rsid w:val="00831AC6"/>
    <w:rsid w:val="00832EC3"/>
    <w:rsid w:val="00833960"/>
    <w:rsid w:val="008379D2"/>
    <w:rsid w:val="008435E6"/>
    <w:rsid w:val="008465F3"/>
    <w:rsid w:val="00852F20"/>
    <w:rsid w:val="0086231F"/>
    <w:rsid w:val="00862AFB"/>
    <w:rsid w:val="00865EB8"/>
    <w:rsid w:val="008679FB"/>
    <w:rsid w:val="00873CC4"/>
    <w:rsid w:val="0087636A"/>
    <w:rsid w:val="00883763"/>
    <w:rsid w:val="00884FAC"/>
    <w:rsid w:val="0088735A"/>
    <w:rsid w:val="00887E17"/>
    <w:rsid w:val="0089081F"/>
    <w:rsid w:val="00890FB1"/>
    <w:rsid w:val="00894F9B"/>
    <w:rsid w:val="00897747"/>
    <w:rsid w:val="008B3B77"/>
    <w:rsid w:val="008B715E"/>
    <w:rsid w:val="008C1FCB"/>
    <w:rsid w:val="008C67B8"/>
    <w:rsid w:val="008D7994"/>
    <w:rsid w:val="008E4B5C"/>
    <w:rsid w:val="008E5815"/>
    <w:rsid w:val="008F42EE"/>
    <w:rsid w:val="009060E4"/>
    <w:rsid w:val="009146DF"/>
    <w:rsid w:val="00916532"/>
    <w:rsid w:val="009232AA"/>
    <w:rsid w:val="0092535A"/>
    <w:rsid w:val="00926C0F"/>
    <w:rsid w:val="00931DB6"/>
    <w:rsid w:val="00934E10"/>
    <w:rsid w:val="0094023A"/>
    <w:rsid w:val="009408A6"/>
    <w:rsid w:val="00951696"/>
    <w:rsid w:val="0095542E"/>
    <w:rsid w:val="009557B0"/>
    <w:rsid w:val="00957C39"/>
    <w:rsid w:val="009627B5"/>
    <w:rsid w:val="0096554D"/>
    <w:rsid w:val="00967C6F"/>
    <w:rsid w:val="009712F1"/>
    <w:rsid w:val="00971758"/>
    <w:rsid w:val="00975224"/>
    <w:rsid w:val="00975741"/>
    <w:rsid w:val="00983BBC"/>
    <w:rsid w:val="00985336"/>
    <w:rsid w:val="00987970"/>
    <w:rsid w:val="00991946"/>
    <w:rsid w:val="0099500F"/>
    <w:rsid w:val="009A01BF"/>
    <w:rsid w:val="009A3202"/>
    <w:rsid w:val="009A6345"/>
    <w:rsid w:val="009B2705"/>
    <w:rsid w:val="009B4C8E"/>
    <w:rsid w:val="009C508F"/>
    <w:rsid w:val="009C6B08"/>
    <w:rsid w:val="009C75A4"/>
    <w:rsid w:val="009D6F6A"/>
    <w:rsid w:val="009D72E2"/>
    <w:rsid w:val="009F03A7"/>
    <w:rsid w:val="00A0760D"/>
    <w:rsid w:val="00A0796D"/>
    <w:rsid w:val="00A11A38"/>
    <w:rsid w:val="00A16F0F"/>
    <w:rsid w:val="00A22689"/>
    <w:rsid w:val="00A2581E"/>
    <w:rsid w:val="00A260E3"/>
    <w:rsid w:val="00A31A37"/>
    <w:rsid w:val="00A345DB"/>
    <w:rsid w:val="00A35EFF"/>
    <w:rsid w:val="00A364D3"/>
    <w:rsid w:val="00A36D11"/>
    <w:rsid w:val="00A37E63"/>
    <w:rsid w:val="00A400FF"/>
    <w:rsid w:val="00A435E8"/>
    <w:rsid w:val="00A466EA"/>
    <w:rsid w:val="00A4754C"/>
    <w:rsid w:val="00A5113A"/>
    <w:rsid w:val="00A5115F"/>
    <w:rsid w:val="00A56622"/>
    <w:rsid w:val="00A60DE1"/>
    <w:rsid w:val="00A64A34"/>
    <w:rsid w:val="00A66DDD"/>
    <w:rsid w:val="00A779AE"/>
    <w:rsid w:val="00A77CAA"/>
    <w:rsid w:val="00A812A3"/>
    <w:rsid w:val="00A93B28"/>
    <w:rsid w:val="00A94362"/>
    <w:rsid w:val="00A94F33"/>
    <w:rsid w:val="00A9726F"/>
    <w:rsid w:val="00AA2E4E"/>
    <w:rsid w:val="00AA55FF"/>
    <w:rsid w:val="00AA6AB1"/>
    <w:rsid w:val="00AA75BC"/>
    <w:rsid w:val="00AA7786"/>
    <w:rsid w:val="00AB0101"/>
    <w:rsid w:val="00AB0972"/>
    <w:rsid w:val="00AB1A37"/>
    <w:rsid w:val="00AC4EE8"/>
    <w:rsid w:val="00AD3529"/>
    <w:rsid w:val="00AF0B05"/>
    <w:rsid w:val="00AF0F06"/>
    <w:rsid w:val="00AF15B0"/>
    <w:rsid w:val="00AF1A35"/>
    <w:rsid w:val="00AF3DF9"/>
    <w:rsid w:val="00B00017"/>
    <w:rsid w:val="00B039A9"/>
    <w:rsid w:val="00B05260"/>
    <w:rsid w:val="00B12048"/>
    <w:rsid w:val="00B12C5A"/>
    <w:rsid w:val="00B22549"/>
    <w:rsid w:val="00B23990"/>
    <w:rsid w:val="00B25384"/>
    <w:rsid w:val="00B344A7"/>
    <w:rsid w:val="00B43223"/>
    <w:rsid w:val="00B50C9A"/>
    <w:rsid w:val="00B51FCA"/>
    <w:rsid w:val="00B52872"/>
    <w:rsid w:val="00B63A0D"/>
    <w:rsid w:val="00B67161"/>
    <w:rsid w:val="00B67652"/>
    <w:rsid w:val="00B76ED8"/>
    <w:rsid w:val="00B81A20"/>
    <w:rsid w:val="00B82B68"/>
    <w:rsid w:val="00B849B0"/>
    <w:rsid w:val="00B85795"/>
    <w:rsid w:val="00B87425"/>
    <w:rsid w:val="00B97EA8"/>
    <w:rsid w:val="00BA1DFE"/>
    <w:rsid w:val="00BA231C"/>
    <w:rsid w:val="00BA40F4"/>
    <w:rsid w:val="00BB4599"/>
    <w:rsid w:val="00BC12DE"/>
    <w:rsid w:val="00BC47E6"/>
    <w:rsid w:val="00BC6A9E"/>
    <w:rsid w:val="00BD0AB4"/>
    <w:rsid w:val="00BD0F4B"/>
    <w:rsid w:val="00BD1A69"/>
    <w:rsid w:val="00BD2C07"/>
    <w:rsid w:val="00BD383A"/>
    <w:rsid w:val="00BD5EE7"/>
    <w:rsid w:val="00BD6343"/>
    <w:rsid w:val="00BE179B"/>
    <w:rsid w:val="00BE1E8E"/>
    <w:rsid w:val="00BE69CF"/>
    <w:rsid w:val="00BF4497"/>
    <w:rsid w:val="00BF6EF0"/>
    <w:rsid w:val="00C001B5"/>
    <w:rsid w:val="00C03391"/>
    <w:rsid w:val="00C036FA"/>
    <w:rsid w:val="00C0590D"/>
    <w:rsid w:val="00C05A49"/>
    <w:rsid w:val="00C1010C"/>
    <w:rsid w:val="00C11CDC"/>
    <w:rsid w:val="00C12778"/>
    <w:rsid w:val="00C12CAC"/>
    <w:rsid w:val="00C155EF"/>
    <w:rsid w:val="00C23F63"/>
    <w:rsid w:val="00C25C6E"/>
    <w:rsid w:val="00C30361"/>
    <w:rsid w:val="00C31BD3"/>
    <w:rsid w:val="00C3252B"/>
    <w:rsid w:val="00C40683"/>
    <w:rsid w:val="00C40827"/>
    <w:rsid w:val="00C42023"/>
    <w:rsid w:val="00C423E4"/>
    <w:rsid w:val="00C46453"/>
    <w:rsid w:val="00C5382D"/>
    <w:rsid w:val="00C57D0E"/>
    <w:rsid w:val="00C57FBB"/>
    <w:rsid w:val="00C60A0F"/>
    <w:rsid w:val="00C621C9"/>
    <w:rsid w:val="00C634D8"/>
    <w:rsid w:val="00C6603E"/>
    <w:rsid w:val="00C702D0"/>
    <w:rsid w:val="00C811B4"/>
    <w:rsid w:val="00C831E6"/>
    <w:rsid w:val="00C948DC"/>
    <w:rsid w:val="00C94ED2"/>
    <w:rsid w:val="00C9546E"/>
    <w:rsid w:val="00C97039"/>
    <w:rsid w:val="00CA3A2E"/>
    <w:rsid w:val="00CA3C53"/>
    <w:rsid w:val="00CA448D"/>
    <w:rsid w:val="00CA4D6B"/>
    <w:rsid w:val="00CB2FF2"/>
    <w:rsid w:val="00CB7C99"/>
    <w:rsid w:val="00CC0153"/>
    <w:rsid w:val="00CC1097"/>
    <w:rsid w:val="00CC1408"/>
    <w:rsid w:val="00CC4FCD"/>
    <w:rsid w:val="00CC5424"/>
    <w:rsid w:val="00CC55B8"/>
    <w:rsid w:val="00CC7E6F"/>
    <w:rsid w:val="00CD2490"/>
    <w:rsid w:val="00CD4137"/>
    <w:rsid w:val="00CD558E"/>
    <w:rsid w:val="00CE4CDC"/>
    <w:rsid w:val="00CE75A2"/>
    <w:rsid w:val="00CF43E7"/>
    <w:rsid w:val="00CF6061"/>
    <w:rsid w:val="00D0597E"/>
    <w:rsid w:val="00D13A44"/>
    <w:rsid w:val="00D20CB0"/>
    <w:rsid w:val="00D221C5"/>
    <w:rsid w:val="00D22B9A"/>
    <w:rsid w:val="00D27F83"/>
    <w:rsid w:val="00D30CEC"/>
    <w:rsid w:val="00D34E46"/>
    <w:rsid w:val="00D36C20"/>
    <w:rsid w:val="00D40AFE"/>
    <w:rsid w:val="00D410C9"/>
    <w:rsid w:val="00D45CBD"/>
    <w:rsid w:val="00D47A27"/>
    <w:rsid w:val="00D5055F"/>
    <w:rsid w:val="00D51B1C"/>
    <w:rsid w:val="00D53744"/>
    <w:rsid w:val="00D579DE"/>
    <w:rsid w:val="00D60DFB"/>
    <w:rsid w:val="00D61E98"/>
    <w:rsid w:val="00D6446E"/>
    <w:rsid w:val="00D65943"/>
    <w:rsid w:val="00D65A04"/>
    <w:rsid w:val="00D705DB"/>
    <w:rsid w:val="00D71BAB"/>
    <w:rsid w:val="00D757D0"/>
    <w:rsid w:val="00D85086"/>
    <w:rsid w:val="00D858E9"/>
    <w:rsid w:val="00D91C13"/>
    <w:rsid w:val="00DA422A"/>
    <w:rsid w:val="00DA46AB"/>
    <w:rsid w:val="00DA762C"/>
    <w:rsid w:val="00DB29DE"/>
    <w:rsid w:val="00DB31E4"/>
    <w:rsid w:val="00DB3363"/>
    <w:rsid w:val="00DC69E5"/>
    <w:rsid w:val="00DC7B92"/>
    <w:rsid w:val="00DD31ED"/>
    <w:rsid w:val="00DD37AA"/>
    <w:rsid w:val="00DE51C2"/>
    <w:rsid w:val="00DE7D63"/>
    <w:rsid w:val="00DE7E84"/>
    <w:rsid w:val="00DF3AD8"/>
    <w:rsid w:val="00DF6A35"/>
    <w:rsid w:val="00E0328D"/>
    <w:rsid w:val="00E32DE0"/>
    <w:rsid w:val="00E34A2C"/>
    <w:rsid w:val="00E4031E"/>
    <w:rsid w:val="00E40AF4"/>
    <w:rsid w:val="00E416E9"/>
    <w:rsid w:val="00E449EB"/>
    <w:rsid w:val="00E61178"/>
    <w:rsid w:val="00E658C4"/>
    <w:rsid w:val="00E67A7E"/>
    <w:rsid w:val="00E7332C"/>
    <w:rsid w:val="00E73616"/>
    <w:rsid w:val="00E74311"/>
    <w:rsid w:val="00E777B6"/>
    <w:rsid w:val="00E856EE"/>
    <w:rsid w:val="00E85CC5"/>
    <w:rsid w:val="00E87AEA"/>
    <w:rsid w:val="00E87BAC"/>
    <w:rsid w:val="00E91765"/>
    <w:rsid w:val="00E944CB"/>
    <w:rsid w:val="00E95881"/>
    <w:rsid w:val="00EA5D7B"/>
    <w:rsid w:val="00EA6CA7"/>
    <w:rsid w:val="00EB03DF"/>
    <w:rsid w:val="00EB3EAB"/>
    <w:rsid w:val="00EB4FA4"/>
    <w:rsid w:val="00EB6585"/>
    <w:rsid w:val="00EB7126"/>
    <w:rsid w:val="00EC4F00"/>
    <w:rsid w:val="00ED0F1D"/>
    <w:rsid w:val="00ED234E"/>
    <w:rsid w:val="00ED384A"/>
    <w:rsid w:val="00ED3CF8"/>
    <w:rsid w:val="00ED7E58"/>
    <w:rsid w:val="00EE2BF0"/>
    <w:rsid w:val="00EE31D0"/>
    <w:rsid w:val="00EE482E"/>
    <w:rsid w:val="00EF1785"/>
    <w:rsid w:val="00EF2A13"/>
    <w:rsid w:val="00EF3B30"/>
    <w:rsid w:val="00EF3CCD"/>
    <w:rsid w:val="00EF703A"/>
    <w:rsid w:val="00F018AF"/>
    <w:rsid w:val="00F02F4C"/>
    <w:rsid w:val="00F05D9C"/>
    <w:rsid w:val="00F131DE"/>
    <w:rsid w:val="00F14E42"/>
    <w:rsid w:val="00F225CC"/>
    <w:rsid w:val="00F37AC0"/>
    <w:rsid w:val="00F429B2"/>
    <w:rsid w:val="00F5015C"/>
    <w:rsid w:val="00F67250"/>
    <w:rsid w:val="00F716EF"/>
    <w:rsid w:val="00F7327D"/>
    <w:rsid w:val="00F80901"/>
    <w:rsid w:val="00F825E6"/>
    <w:rsid w:val="00F8578C"/>
    <w:rsid w:val="00F86B2F"/>
    <w:rsid w:val="00F87294"/>
    <w:rsid w:val="00F87C76"/>
    <w:rsid w:val="00F910A6"/>
    <w:rsid w:val="00F91521"/>
    <w:rsid w:val="00FA3952"/>
    <w:rsid w:val="00FB3C14"/>
    <w:rsid w:val="00FB65C4"/>
    <w:rsid w:val="00FB78BB"/>
    <w:rsid w:val="00FC01CE"/>
    <w:rsid w:val="00FD13CD"/>
    <w:rsid w:val="00FD1BDE"/>
    <w:rsid w:val="00FD38BD"/>
    <w:rsid w:val="00FD4718"/>
    <w:rsid w:val="00FD5825"/>
    <w:rsid w:val="00FE0A8F"/>
    <w:rsid w:val="00FE26FA"/>
    <w:rsid w:val="00FF359F"/>
    <w:rsid w:val="00FF3E55"/>
    <w:rsid w:val="00FF54A4"/>
    <w:rsid w:val="00FF5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A0936"/>
  <w15:chartTrackingRefBased/>
  <w15:docId w15:val="{84488940-84C4-4A31-B296-BC11F1BA0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F31"/>
    <w:pPr>
      <w:widowControl w:val="0"/>
      <w:spacing w:before="120" w:after="120" w:line="240" w:lineRule="auto"/>
    </w:pPr>
    <w:rPr>
      <w:rFonts w:ascii="Open Sans" w:hAnsi="Open Sans"/>
      <w:sz w:val="18"/>
    </w:rPr>
  </w:style>
  <w:style w:type="paragraph" w:styleId="Heading1">
    <w:name w:val="heading 1"/>
    <w:link w:val="Heading1Char"/>
    <w:uiPriority w:val="9"/>
    <w:qFormat/>
    <w:rsid w:val="00A94F33"/>
    <w:pPr>
      <w:spacing w:before="100" w:beforeAutospacing="1" w:after="240"/>
      <w:outlineLvl w:val="0"/>
    </w:pPr>
    <w:rPr>
      <w:rFonts w:ascii="Open Sans SemiBold" w:eastAsia="Times New Roman" w:hAnsi="Open Sans SemiBold" w:cs="Times New Roman"/>
      <w:bCs/>
      <w:color w:val="007DBC" w:themeColor="accent1"/>
      <w:kern w:val="36"/>
      <w:sz w:val="56"/>
      <w:szCs w:val="48"/>
    </w:rPr>
  </w:style>
  <w:style w:type="paragraph" w:styleId="Heading2">
    <w:name w:val="heading 2"/>
    <w:next w:val="Normal"/>
    <w:link w:val="Heading2Char"/>
    <w:uiPriority w:val="9"/>
    <w:unhideWhenUsed/>
    <w:qFormat/>
    <w:rsid w:val="003231AA"/>
    <w:pPr>
      <w:keepNext/>
      <w:keepLines/>
      <w:numPr>
        <w:ilvl w:val="1"/>
        <w:numId w:val="2"/>
      </w:numPr>
      <w:spacing w:before="240"/>
      <w:outlineLvl w:val="1"/>
    </w:pPr>
    <w:rPr>
      <w:rFonts w:ascii="Open Sans" w:eastAsiaTheme="majorEastAsia" w:hAnsi="Open Sans" w:cstheme="majorBidi"/>
      <w:b/>
      <w:sz w:val="24"/>
      <w:szCs w:val="26"/>
    </w:rPr>
  </w:style>
  <w:style w:type="paragraph" w:styleId="Heading3">
    <w:name w:val="heading 3"/>
    <w:basedOn w:val="Normal"/>
    <w:next w:val="Normal"/>
    <w:link w:val="Heading3Char"/>
    <w:uiPriority w:val="9"/>
    <w:qFormat/>
    <w:rsid w:val="00AF0B05"/>
    <w:pPr>
      <w:keepNext/>
      <w:keepLines/>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7E3583"/>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uiPriority w:val="99"/>
    <w:rsid w:val="00287FD6"/>
    <w:pPr>
      <w:autoSpaceDE w:val="0"/>
      <w:autoSpaceDN w:val="0"/>
      <w:adjustRightInd w:val="0"/>
      <w:spacing w:before="57" w:after="0" w:line="280" w:lineRule="atLeast"/>
      <w:textAlignment w:val="center"/>
    </w:pPr>
    <w:rPr>
      <w:rFonts w:ascii="Open Sans SemiBold" w:hAnsi="Open Sans SemiBold" w:cs="Open Sans SemiBold"/>
      <w:color w:val="000000"/>
      <w:kern w:val="0"/>
      <w:szCs w:val="20"/>
      <w14:ligatures w14:val="none"/>
    </w:rPr>
  </w:style>
  <w:style w:type="paragraph" w:customStyle="1" w:styleId="ADDRESSTITLEWFP">
    <w:name w:val="ADDRESS TITLE WFP"/>
    <w:basedOn w:val="Normal"/>
    <w:uiPriority w:val="99"/>
    <w:rsid w:val="00110AE0"/>
    <w:pPr>
      <w:autoSpaceDE w:val="0"/>
      <w:autoSpaceDN w:val="0"/>
      <w:adjustRightInd w:val="0"/>
      <w:spacing w:after="0" w:line="320" w:lineRule="atLeast"/>
      <w:textAlignment w:val="center"/>
    </w:pPr>
    <w:rPr>
      <w:rFonts w:cs="Open Sans"/>
      <w:b/>
      <w:bCs/>
      <w:color w:val="000000"/>
      <w:kern w:val="0"/>
      <w:sz w:val="26"/>
      <w:szCs w:val="26"/>
      <w14:ligatures w14:val="none"/>
    </w:rPr>
  </w:style>
  <w:style w:type="character" w:customStyle="1" w:styleId="Heading3Char">
    <w:name w:val="Heading 3 Char"/>
    <w:basedOn w:val="DefaultParagraphFont"/>
    <w:link w:val="Heading3"/>
    <w:uiPriority w:val="9"/>
    <w:rsid w:val="00AF0B05"/>
    <w:rPr>
      <w:rFonts w:ascii="Open Sans" w:eastAsiaTheme="majorEastAsia" w:hAnsi="Open Sans" w:cstheme="majorBidi"/>
      <w:b/>
      <w:sz w:val="18"/>
      <w:szCs w:val="24"/>
    </w:rPr>
  </w:style>
  <w:style w:type="character" w:customStyle="1" w:styleId="Heading1Char">
    <w:name w:val="Heading 1 Char"/>
    <w:basedOn w:val="DefaultParagraphFont"/>
    <w:link w:val="Heading1"/>
    <w:uiPriority w:val="9"/>
    <w:rsid w:val="00A94F33"/>
    <w:rPr>
      <w:rFonts w:ascii="Open Sans SemiBold" w:eastAsia="Times New Roman" w:hAnsi="Open Sans SemiBold" w:cs="Times New Roman"/>
      <w:bCs/>
      <w:color w:val="007DBC" w:themeColor="accent1"/>
      <w:kern w:val="36"/>
      <w:sz w:val="56"/>
      <w:szCs w:val="48"/>
    </w:rPr>
  </w:style>
  <w:style w:type="character" w:customStyle="1" w:styleId="Heading2Char">
    <w:name w:val="Heading 2 Char"/>
    <w:basedOn w:val="DefaultParagraphFont"/>
    <w:link w:val="Heading2"/>
    <w:uiPriority w:val="9"/>
    <w:rsid w:val="003231AA"/>
    <w:rPr>
      <w:rFonts w:ascii="Open Sans" w:eastAsiaTheme="majorEastAsia" w:hAnsi="Open Sans" w:cstheme="majorBidi"/>
      <w:b/>
      <w:sz w:val="24"/>
      <w:szCs w:val="26"/>
    </w:rPr>
  </w:style>
  <w:style w:type="paragraph" w:styleId="Title">
    <w:name w:val="Title"/>
    <w:next w:val="Normal"/>
    <w:link w:val="TitleChar"/>
    <w:uiPriority w:val="99"/>
    <w:qFormat/>
    <w:rsid w:val="00A94F33"/>
    <w:pPr>
      <w:spacing w:after="240"/>
      <w:contextualSpacing/>
      <w:outlineLvl w:val="0"/>
    </w:pPr>
    <w:rPr>
      <w:rFonts w:ascii="Open Sans SemiBold" w:eastAsia="Times New Roman" w:hAnsi="Open Sans SemiBold" w:cstheme="majorBidi"/>
      <w:color w:val="007DBC" w:themeColor="accent1"/>
      <w:kern w:val="28"/>
      <w:sz w:val="56"/>
      <w:szCs w:val="56"/>
    </w:rPr>
  </w:style>
  <w:style w:type="character" w:customStyle="1" w:styleId="TitleChar">
    <w:name w:val="Title Char"/>
    <w:basedOn w:val="DefaultParagraphFont"/>
    <w:link w:val="Title"/>
    <w:uiPriority w:val="99"/>
    <w:rsid w:val="00A94F33"/>
    <w:rPr>
      <w:rFonts w:ascii="Open Sans SemiBold" w:eastAsia="Times New Roman" w:hAnsi="Open Sans SemiBold" w:cstheme="majorBidi"/>
      <w:color w:val="007DBC" w:themeColor="accent1"/>
      <w:kern w:val="28"/>
      <w:sz w:val="56"/>
      <w:szCs w:val="56"/>
    </w:rPr>
  </w:style>
  <w:style w:type="paragraph" w:styleId="Caption">
    <w:name w:val="caption"/>
    <w:basedOn w:val="Normal"/>
    <w:next w:val="Normal"/>
    <w:uiPriority w:val="35"/>
    <w:unhideWhenUsed/>
    <w:qFormat/>
    <w:rsid w:val="00A5113A"/>
    <w:pPr>
      <w:spacing w:after="200"/>
    </w:pPr>
    <w:rPr>
      <w:b/>
      <w:iCs/>
      <w:szCs w:val="18"/>
    </w:rPr>
  </w:style>
  <w:style w:type="paragraph" w:styleId="Header">
    <w:name w:val="header"/>
    <w:basedOn w:val="Normal"/>
    <w:link w:val="HeaderChar"/>
    <w:uiPriority w:val="99"/>
    <w:unhideWhenUsed/>
    <w:rsid w:val="007847DA"/>
    <w:pPr>
      <w:tabs>
        <w:tab w:val="center" w:pos="4680"/>
        <w:tab w:val="right" w:pos="9360"/>
      </w:tabs>
      <w:spacing w:after="0"/>
    </w:pPr>
  </w:style>
  <w:style w:type="character" w:customStyle="1" w:styleId="HeaderChar">
    <w:name w:val="Header Char"/>
    <w:basedOn w:val="DefaultParagraphFont"/>
    <w:link w:val="Header"/>
    <w:uiPriority w:val="99"/>
    <w:rsid w:val="007847DA"/>
    <w:rPr>
      <w:rFonts w:ascii="Open Sans" w:hAnsi="Open Sans"/>
      <w:sz w:val="20"/>
    </w:rPr>
  </w:style>
  <w:style w:type="paragraph" w:styleId="Footer">
    <w:name w:val="footer"/>
    <w:basedOn w:val="Normal"/>
    <w:link w:val="FooterChar"/>
    <w:uiPriority w:val="99"/>
    <w:unhideWhenUsed/>
    <w:rsid w:val="007847DA"/>
    <w:pPr>
      <w:tabs>
        <w:tab w:val="center" w:pos="4680"/>
        <w:tab w:val="right" w:pos="9360"/>
      </w:tabs>
      <w:spacing w:after="0"/>
    </w:pPr>
  </w:style>
  <w:style w:type="character" w:customStyle="1" w:styleId="FooterChar">
    <w:name w:val="Footer Char"/>
    <w:basedOn w:val="DefaultParagraphFont"/>
    <w:link w:val="Footer"/>
    <w:uiPriority w:val="99"/>
    <w:rsid w:val="007847DA"/>
    <w:rPr>
      <w:rFonts w:ascii="Open Sans" w:hAnsi="Open Sans"/>
      <w:sz w:val="20"/>
    </w:rPr>
  </w:style>
  <w:style w:type="paragraph" w:styleId="ListParagraph">
    <w:name w:val="List Paragraph"/>
    <w:aliases w:val="Paragraph,MCHIP_list paragraph,Recommendation,SUN numbered para.,Bullet List,FooterText,List Paragraph1,Colorful List Accent 1,numbered,Paragraphe de liste1,列出段落,列出段落1,Bulletr List Paragraph,List Paragraph2,List Paragraph21,リスト段落1,Plan,L"/>
    <w:basedOn w:val="Normal"/>
    <w:link w:val="ListParagraphChar"/>
    <w:uiPriority w:val="34"/>
    <w:qFormat/>
    <w:rsid w:val="007C1E2D"/>
    <w:pPr>
      <w:ind w:left="720"/>
      <w:contextualSpacing/>
    </w:pPr>
  </w:style>
  <w:style w:type="paragraph" w:customStyle="1" w:styleId="NumberedParagraph">
    <w:name w:val="Numbered Paragraph"/>
    <w:basedOn w:val="Normal"/>
    <w:link w:val="NumberedParagraphChar"/>
    <w:qFormat/>
    <w:rsid w:val="00C31BD3"/>
    <w:pPr>
      <w:numPr>
        <w:numId w:val="1"/>
      </w:numPr>
    </w:pPr>
  </w:style>
  <w:style w:type="character" w:customStyle="1" w:styleId="Heading4Char">
    <w:name w:val="Heading 4 Char"/>
    <w:basedOn w:val="DefaultParagraphFont"/>
    <w:link w:val="Heading4"/>
    <w:uiPriority w:val="9"/>
    <w:semiHidden/>
    <w:rsid w:val="007E3583"/>
    <w:rPr>
      <w:rFonts w:ascii="Open Sans" w:eastAsiaTheme="majorEastAsia" w:hAnsi="Open Sans" w:cstheme="majorBidi"/>
      <w:i/>
      <w:iCs/>
      <w:sz w:val="18"/>
    </w:rPr>
  </w:style>
  <w:style w:type="paragraph" w:customStyle="1" w:styleId="Default">
    <w:name w:val="Default"/>
    <w:rsid w:val="000C58FF"/>
    <w:pPr>
      <w:autoSpaceDE w:val="0"/>
      <w:autoSpaceDN w:val="0"/>
      <w:adjustRightInd w:val="0"/>
      <w:spacing w:after="0" w:line="240" w:lineRule="auto"/>
    </w:pPr>
    <w:rPr>
      <w:rFonts w:ascii="Georgia" w:eastAsia="Times New Roman" w:hAnsi="Georgia" w:cs="Georgia"/>
      <w:color w:val="000000"/>
      <w:kern w:val="0"/>
      <w:sz w:val="24"/>
      <w:szCs w:val="24"/>
      <w14:ligatures w14:val="none"/>
    </w:rPr>
  </w:style>
  <w:style w:type="character" w:customStyle="1" w:styleId="NumberedParagraphChar">
    <w:name w:val="Numbered Paragraph Char"/>
    <w:basedOn w:val="DefaultParagraphFont"/>
    <w:link w:val="NumberedParagraph"/>
    <w:rsid w:val="008B3B77"/>
    <w:rPr>
      <w:rFonts w:ascii="Open Sans" w:hAnsi="Open Sans"/>
      <w:sz w:val="18"/>
    </w:rPr>
  </w:style>
  <w:style w:type="paragraph" w:styleId="TOCHeading">
    <w:name w:val="TOC Heading"/>
    <w:basedOn w:val="Heading1"/>
    <w:next w:val="Normal"/>
    <w:uiPriority w:val="39"/>
    <w:unhideWhenUsed/>
    <w:qFormat/>
    <w:rsid w:val="003C53B1"/>
    <w:pPr>
      <w:keepNext/>
      <w:keepLines/>
      <w:spacing w:before="240" w:beforeAutospacing="0" w:after="0"/>
      <w:outlineLvl w:val="9"/>
    </w:pPr>
    <w:rPr>
      <w:rFonts w:eastAsiaTheme="majorEastAsia" w:cstheme="majorBidi"/>
      <w:bCs w:val="0"/>
      <w:kern w:val="0"/>
      <w:szCs w:val="32"/>
      <w14:ligatures w14:val="none"/>
    </w:rPr>
  </w:style>
  <w:style w:type="paragraph" w:styleId="TOC1">
    <w:name w:val="toc 1"/>
    <w:basedOn w:val="Normal"/>
    <w:next w:val="Normal"/>
    <w:autoRedefine/>
    <w:uiPriority w:val="39"/>
    <w:unhideWhenUsed/>
    <w:rsid w:val="00C40827"/>
    <w:pPr>
      <w:tabs>
        <w:tab w:val="left" w:pos="440"/>
        <w:tab w:val="right" w:leader="dot" w:pos="9350"/>
      </w:tabs>
      <w:spacing w:after="100"/>
    </w:pPr>
    <w:rPr>
      <w:b/>
      <w:bCs/>
    </w:rPr>
  </w:style>
  <w:style w:type="paragraph" w:styleId="TOC2">
    <w:name w:val="toc 2"/>
    <w:basedOn w:val="Normal"/>
    <w:next w:val="Normal"/>
    <w:autoRedefine/>
    <w:uiPriority w:val="39"/>
    <w:unhideWhenUsed/>
    <w:rsid w:val="0015706B"/>
    <w:pPr>
      <w:spacing w:before="0" w:after="0"/>
      <w:ind w:firstLine="720"/>
    </w:pPr>
  </w:style>
  <w:style w:type="character" w:styleId="Hyperlink">
    <w:name w:val="Hyperlink"/>
    <w:basedOn w:val="DefaultParagraphFont"/>
    <w:uiPriority w:val="99"/>
    <w:unhideWhenUsed/>
    <w:rsid w:val="00A94F33"/>
    <w:rPr>
      <w:color w:val="007DBC" w:themeColor="accent1"/>
      <w:u w:val="single"/>
    </w:rPr>
  </w:style>
  <w:style w:type="paragraph" w:customStyle="1" w:styleId="NOTETITLEANDDATE">
    <w:name w:val="NOTE TITLE AND DATE"/>
    <w:basedOn w:val="Title"/>
    <w:uiPriority w:val="99"/>
    <w:rsid w:val="00DD37AA"/>
    <w:pPr>
      <w:autoSpaceDE w:val="0"/>
      <w:autoSpaceDN w:val="0"/>
      <w:adjustRightInd w:val="0"/>
      <w:spacing w:after="567" w:line="640" w:lineRule="atLeast"/>
      <w:contextualSpacing w:val="0"/>
      <w:textAlignment w:val="center"/>
    </w:pPr>
    <w:rPr>
      <w:rFonts w:ascii="Open Sans" w:eastAsiaTheme="minorHAnsi" w:hAnsi="Open Sans" w:cs="Open Sans"/>
      <w:bCs/>
      <w:color w:val="000000"/>
      <w:kern w:val="0"/>
      <w:sz w:val="16"/>
      <w:szCs w:val="16"/>
      <w14:ligatures w14:val="none"/>
    </w:rPr>
  </w:style>
  <w:style w:type="paragraph" w:styleId="FootnoteText">
    <w:name w:val="footnote text"/>
    <w:basedOn w:val="Normal"/>
    <w:link w:val="FootnoteTextChar"/>
    <w:uiPriority w:val="99"/>
    <w:unhideWhenUsed/>
    <w:rsid w:val="001C2CB8"/>
    <w:pPr>
      <w:spacing w:before="0" w:after="0"/>
    </w:pPr>
    <w:rPr>
      <w:sz w:val="16"/>
      <w:szCs w:val="20"/>
    </w:rPr>
  </w:style>
  <w:style w:type="character" w:customStyle="1" w:styleId="FootnoteTextChar">
    <w:name w:val="Footnote Text Char"/>
    <w:basedOn w:val="DefaultParagraphFont"/>
    <w:link w:val="FootnoteText"/>
    <w:uiPriority w:val="99"/>
    <w:rsid w:val="001C2CB8"/>
    <w:rPr>
      <w:rFonts w:ascii="Open Sans" w:hAnsi="Open Sans"/>
      <w:sz w:val="16"/>
      <w:szCs w:val="20"/>
    </w:rPr>
  </w:style>
  <w:style w:type="character" w:styleId="FootnoteReference">
    <w:name w:val="footnote reference"/>
    <w:basedOn w:val="DefaultParagraphFont"/>
    <w:uiPriority w:val="99"/>
    <w:semiHidden/>
    <w:unhideWhenUsed/>
    <w:rsid w:val="001C2CB8"/>
    <w:rPr>
      <w:vertAlign w:val="superscript"/>
    </w:rPr>
  </w:style>
  <w:style w:type="table" w:customStyle="1" w:styleId="TABLE1">
    <w:name w:val="TABLE1"/>
    <w:basedOn w:val="TableNormal"/>
    <w:next w:val="TableGrid"/>
    <w:uiPriority w:val="59"/>
    <w:rsid w:val="0045162E"/>
    <w:pPr>
      <w:spacing w:after="0" w:line="240" w:lineRule="auto"/>
    </w:pPr>
    <w:rPr>
      <w:rFonts w:ascii="Open Sans ExtraBold" w:hAnsi="Open Sans ExtraBold"/>
      <w:kern w:val="0"/>
      <w14:ligatures w14:val="none"/>
    </w:rPr>
    <w:tblPr>
      <w:tblStyleRow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FFFFFF"/>
      <w:tcMar>
        <w:top w:w="57" w:type="dxa"/>
        <w:bottom w:w="57" w:type="dxa"/>
      </w:tcMar>
    </w:tcPr>
    <w:tblStylePr w:type="firstRow">
      <w:pPr>
        <w:jc w:val="left"/>
      </w:pPr>
      <w:rPr>
        <w:rFonts w:ascii="Open Sans ExtraBold" w:hAnsi="Open Sans ExtraBold"/>
        <w:color w:val="FFFFFF"/>
        <w:sz w:val="22"/>
      </w:rPr>
      <w:tblPr/>
      <w:tcPr>
        <w:shd w:val="clear" w:color="auto" w:fill="00639F"/>
        <w:vAlign w:val="bottom"/>
      </w:tcPr>
    </w:tblStylePr>
    <w:tblStylePr w:type="band2Horz">
      <w:pPr>
        <w:jc w:val="left"/>
      </w:pPr>
      <w:rPr>
        <w:rFonts w:ascii="Open Sans ExtraBold" w:hAnsi="Open Sans ExtraBold"/>
        <w:sz w:val="22"/>
      </w:rPr>
      <w:tblPr/>
      <w:tcPr>
        <w:shd w:val="clear" w:color="auto" w:fill="D9D9D9"/>
        <w:vAlign w:val="center"/>
      </w:tcPr>
    </w:tblStylePr>
  </w:style>
  <w:style w:type="table" w:styleId="TableGrid">
    <w:name w:val="Table Grid"/>
    <w:aliases w:val="TABLE"/>
    <w:basedOn w:val="TableNormal"/>
    <w:uiPriority w:val="59"/>
    <w:rsid w:val="00451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graphyindent">
    <w:name w:val="Bibliography indent"/>
    <w:basedOn w:val="Normal"/>
    <w:autoRedefine/>
    <w:rsid w:val="00C31BD3"/>
    <w:pPr>
      <w:spacing w:before="170" w:after="130"/>
      <w:ind w:left="284" w:right="57" w:hanging="284"/>
    </w:pPr>
    <w:rPr>
      <w:bCs/>
      <w:kern w:val="0"/>
      <w:szCs w:val="18"/>
      <w:shd w:val="clear" w:color="auto" w:fill="FFFFFF"/>
      <w14:ligatures w14:val="none"/>
    </w:rPr>
  </w:style>
  <w:style w:type="paragraph" w:customStyle="1" w:styleId="CoverSubtitle">
    <w:name w:val="Cover Subtitle"/>
    <w:basedOn w:val="Normal"/>
    <w:rsid w:val="00A60DE1"/>
    <w:pPr>
      <w:widowControl/>
      <w:spacing w:before="60" w:after="0"/>
    </w:pPr>
    <w:rPr>
      <w:rFonts w:eastAsia="MS Mincho" w:cs="Open Sans"/>
      <w:color w:val="000000"/>
      <w:kern w:val="0"/>
      <w:sz w:val="42"/>
      <w:szCs w:val="42"/>
      <w14:ligatures w14:val="none"/>
    </w:rPr>
  </w:style>
  <w:style w:type="paragraph" w:styleId="TableofFigures">
    <w:name w:val="table of figures"/>
    <w:basedOn w:val="Normal"/>
    <w:next w:val="Normal"/>
    <w:uiPriority w:val="99"/>
    <w:unhideWhenUsed/>
    <w:rsid w:val="007633B9"/>
    <w:pPr>
      <w:spacing w:after="0"/>
    </w:pPr>
  </w:style>
  <w:style w:type="paragraph" w:customStyle="1" w:styleId="Date1">
    <w:name w:val="Date1"/>
    <w:basedOn w:val="Normal"/>
    <w:rsid w:val="00160B34"/>
    <w:pPr>
      <w:spacing w:before="0" w:after="0"/>
    </w:pPr>
    <w:rPr>
      <w:rFonts w:eastAsia="MS Mincho" w:cs="Open Sans"/>
      <w:b/>
      <w:color w:val="000000"/>
      <w:kern w:val="0"/>
      <w:szCs w:val="20"/>
      <w14:ligatures w14:val="none"/>
    </w:rPr>
  </w:style>
  <w:style w:type="paragraph" w:customStyle="1" w:styleId="SubtitleCover">
    <w:name w:val="Subtitle Cover"/>
    <w:basedOn w:val="Normal"/>
    <w:link w:val="SubtitleCoverChar"/>
    <w:rsid w:val="00716086"/>
    <w:pPr>
      <w:spacing w:before="60" w:after="0"/>
      <w:ind w:left="-284"/>
    </w:pPr>
    <w:rPr>
      <w:rFonts w:eastAsia="MS Mincho" w:cs="Open Sans"/>
      <w:kern w:val="0"/>
      <w:sz w:val="36"/>
      <w:szCs w:val="36"/>
      <w14:ligatures w14:val="none"/>
    </w:rPr>
  </w:style>
  <w:style w:type="character" w:customStyle="1" w:styleId="SubtitleCoverChar">
    <w:name w:val="Subtitle Cover Char"/>
    <w:basedOn w:val="DefaultParagraphFont"/>
    <w:link w:val="SubtitleCover"/>
    <w:rsid w:val="00716086"/>
    <w:rPr>
      <w:rFonts w:ascii="Open Sans" w:eastAsia="MS Mincho" w:hAnsi="Open Sans" w:cs="Open Sans"/>
      <w:kern w:val="0"/>
      <w:sz w:val="36"/>
      <w:szCs w:val="36"/>
      <w14:ligatures w14:val="none"/>
    </w:rPr>
  </w:style>
  <w:style w:type="paragraph" w:customStyle="1" w:styleId="TitleCoverpage">
    <w:name w:val="Title Cover page"/>
    <w:basedOn w:val="Normal"/>
    <w:link w:val="TitleCoverpageChar"/>
    <w:rsid w:val="00E4031E"/>
    <w:pPr>
      <w:spacing w:before="2400" w:after="0" w:line="640" w:lineRule="exact"/>
      <w:ind w:left="-284"/>
      <w:outlineLvl w:val="0"/>
    </w:pPr>
    <w:rPr>
      <w:rFonts w:eastAsia="MS Mincho" w:cs="Open Sans"/>
      <w:b/>
      <w:color w:val="0082C6"/>
      <w:kern w:val="0"/>
      <w:sz w:val="60"/>
      <w:szCs w:val="60"/>
      <w14:ligatures w14:val="none"/>
    </w:rPr>
  </w:style>
  <w:style w:type="character" w:customStyle="1" w:styleId="TitleCoverpageChar">
    <w:name w:val="Title Cover page Char"/>
    <w:basedOn w:val="DefaultParagraphFont"/>
    <w:link w:val="TitleCoverpage"/>
    <w:rsid w:val="00E4031E"/>
    <w:rPr>
      <w:rFonts w:ascii="Open Sans" w:eastAsia="MS Mincho" w:hAnsi="Open Sans" w:cs="Open Sans"/>
      <w:b/>
      <w:color w:val="0082C6"/>
      <w:kern w:val="0"/>
      <w:sz w:val="60"/>
      <w:szCs w:val="60"/>
      <w14:ligatures w14:val="none"/>
    </w:rPr>
  </w:style>
  <w:style w:type="paragraph" w:customStyle="1" w:styleId="CoverPageTitle">
    <w:name w:val="Cover Page Title"/>
    <w:basedOn w:val="Title"/>
    <w:link w:val="CoverPageTitleChar"/>
    <w:rsid w:val="003C53B1"/>
    <w:pPr>
      <w:widowControl w:val="0"/>
      <w:spacing w:before="480" w:line="640" w:lineRule="exact"/>
      <w:contextualSpacing w:val="0"/>
    </w:pPr>
    <w:rPr>
      <w:rFonts w:ascii="Open Sans" w:hAnsi="Open Sans"/>
      <w:b/>
      <w:sz w:val="60"/>
      <w:szCs w:val="60"/>
    </w:rPr>
  </w:style>
  <w:style w:type="character" w:customStyle="1" w:styleId="CoverPageTitleChar">
    <w:name w:val="Cover Page Title Char"/>
    <w:basedOn w:val="TitleChar"/>
    <w:link w:val="CoverPageTitle"/>
    <w:rsid w:val="003C53B1"/>
    <w:rPr>
      <w:rFonts w:ascii="Open Sans" w:eastAsia="Times New Roman" w:hAnsi="Open Sans" w:cstheme="majorBidi"/>
      <w:b/>
      <w:color w:val="000000" w:themeColor="text1"/>
      <w:kern w:val="28"/>
      <w:sz w:val="60"/>
      <w:szCs w:val="60"/>
    </w:rPr>
  </w:style>
  <w:style w:type="paragraph" w:styleId="TOC3">
    <w:name w:val="toc 3"/>
    <w:basedOn w:val="Normal"/>
    <w:next w:val="Normal"/>
    <w:autoRedefine/>
    <w:uiPriority w:val="39"/>
    <w:semiHidden/>
    <w:unhideWhenUsed/>
    <w:rsid w:val="00C40827"/>
    <w:pPr>
      <w:spacing w:after="100"/>
      <w:ind w:left="720"/>
    </w:pPr>
  </w:style>
  <w:style w:type="paragraph" w:customStyle="1" w:styleId="Bulletlist1">
    <w:name w:val="Bullet list 1"/>
    <w:basedOn w:val="Normal"/>
    <w:link w:val="Bulletlist1Char"/>
    <w:qFormat/>
    <w:rsid w:val="008B3B77"/>
    <w:pPr>
      <w:numPr>
        <w:numId w:val="3"/>
      </w:numPr>
      <w:contextualSpacing/>
    </w:pPr>
  </w:style>
  <w:style w:type="character" w:customStyle="1" w:styleId="Bulletlist1Char">
    <w:name w:val="Bullet list 1 Char"/>
    <w:basedOn w:val="DefaultParagraphFont"/>
    <w:link w:val="Bulletlist1"/>
    <w:rsid w:val="008B3B77"/>
    <w:rPr>
      <w:rFonts w:ascii="Open Sans" w:hAnsi="Open Sans"/>
      <w:sz w:val="18"/>
    </w:rPr>
  </w:style>
  <w:style w:type="character" w:styleId="UnresolvedMention">
    <w:name w:val="Unresolved Mention"/>
    <w:basedOn w:val="DefaultParagraphFont"/>
    <w:uiPriority w:val="99"/>
    <w:semiHidden/>
    <w:unhideWhenUsed/>
    <w:rsid w:val="0045464E"/>
    <w:rPr>
      <w:color w:val="605E5C"/>
      <w:shd w:val="clear" w:color="auto" w:fill="E1DFDD"/>
    </w:rPr>
  </w:style>
  <w:style w:type="character" w:styleId="FollowedHyperlink">
    <w:name w:val="FollowedHyperlink"/>
    <w:basedOn w:val="DefaultParagraphFont"/>
    <w:uiPriority w:val="99"/>
    <w:semiHidden/>
    <w:unhideWhenUsed/>
    <w:rsid w:val="0045464E"/>
    <w:rPr>
      <w:color w:val="950158" w:themeColor="followedHyperlink"/>
      <w:u w:val="single"/>
    </w:rPr>
  </w:style>
  <w:style w:type="character" w:styleId="CommentReference">
    <w:name w:val="annotation reference"/>
    <w:basedOn w:val="DefaultParagraphFont"/>
    <w:uiPriority w:val="99"/>
    <w:semiHidden/>
    <w:unhideWhenUsed/>
    <w:rsid w:val="00AF15B0"/>
    <w:rPr>
      <w:sz w:val="16"/>
      <w:szCs w:val="16"/>
    </w:rPr>
  </w:style>
  <w:style w:type="paragraph" w:styleId="CommentText">
    <w:name w:val="annotation text"/>
    <w:basedOn w:val="Normal"/>
    <w:link w:val="CommentTextChar"/>
    <w:uiPriority w:val="99"/>
    <w:unhideWhenUsed/>
    <w:rsid w:val="00AF15B0"/>
    <w:rPr>
      <w:szCs w:val="20"/>
    </w:rPr>
  </w:style>
  <w:style w:type="character" w:customStyle="1" w:styleId="CommentTextChar">
    <w:name w:val="Comment Text Char"/>
    <w:basedOn w:val="DefaultParagraphFont"/>
    <w:link w:val="CommentText"/>
    <w:uiPriority w:val="99"/>
    <w:rsid w:val="00AF15B0"/>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AF15B0"/>
    <w:rPr>
      <w:b/>
      <w:bCs/>
    </w:rPr>
  </w:style>
  <w:style w:type="character" w:customStyle="1" w:styleId="CommentSubjectChar">
    <w:name w:val="Comment Subject Char"/>
    <w:basedOn w:val="CommentTextChar"/>
    <w:link w:val="CommentSubject"/>
    <w:uiPriority w:val="99"/>
    <w:semiHidden/>
    <w:rsid w:val="00AF15B0"/>
    <w:rPr>
      <w:rFonts w:ascii="Open Sans" w:hAnsi="Open Sans"/>
      <w:b/>
      <w:bCs/>
      <w:sz w:val="20"/>
      <w:szCs w:val="20"/>
    </w:rPr>
  </w:style>
  <w:style w:type="character" w:customStyle="1" w:styleId="ListParagraphChar">
    <w:name w:val="List Paragraph Char"/>
    <w:aliases w:val="Paragraph Char,MCHIP_list paragraph Char,Recommendation Char,SUN numbered para. Char,Bullet List Char,FooterText Char,List Paragraph1 Char,Colorful List Accent 1 Char,numbered Char,Paragraphe de liste1 Char,列出段落 Char,列出段落1 Char"/>
    <w:basedOn w:val="DefaultParagraphFont"/>
    <w:link w:val="ListParagraph"/>
    <w:uiPriority w:val="34"/>
    <w:qFormat/>
    <w:locked/>
    <w:rsid w:val="00AB0101"/>
    <w:rPr>
      <w:rFonts w:ascii="Open Sans" w:hAnsi="Open Sans"/>
      <w:sz w:val="18"/>
    </w:rPr>
  </w:style>
  <w:style w:type="table" w:customStyle="1" w:styleId="ListTable1Light11">
    <w:name w:val="List Table 1 Light11"/>
    <w:basedOn w:val="TableNormal"/>
    <w:uiPriority w:val="46"/>
    <w:rsid w:val="00D20CB0"/>
    <w:pPr>
      <w:spacing w:after="0" w:line="240" w:lineRule="auto"/>
    </w:pPr>
    <w:rPr>
      <w:rFonts w:ascii="Calibri" w:eastAsia="Calibri" w:hAnsi="Calibri" w:cs="Times New Roman"/>
      <w:kern w:val="0"/>
      <w14:ligatures w14:val="none"/>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tyleArialNarrow">
    <w:name w:val="Style Arial Narrow"/>
    <w:rsid w:val="008C1FCB"/>
    <w:rPr>
      <w:rFonts w:ascii="Arial Narrow" w:hAnsi="Arial Narrow"/>
    </w:rPr>
  </w:style>
  <w:style w:type="paragraph" w:customStyle="1" w:styleId="NormalNumbered">
    <w:name w:val="Normal Numbered"/>
    <w:basedOn w:val="Normal"/>
    <w:link w:val="NormalNumberedCarattere"/>
    <w:rsid w:val="00894F9B"/>
    <w:pPr>
      <w:widowControl/>
      <w:numPr>
        <w:numId w:val="16"/>
      </w:numPr>
      <w:jc w:val="both"/>
    </w:pPr>
    <w:rPr>
      <w:rFonts w:ascii="Arial" w:eastAsia="Times New Roman" w:hAnsi="Arial" w:cs="Times New Roman"/>
      <w:kern w:val="0"/>
      <w:sz w:val="22"/>
      <w:szCs w:val="20"/>
      <w14:ligatures w14:val="none"/>
    </w:rPr>
  </w:style>
  <w:style w:type="character" w:customStyle="1" w:styleId="NormalNumberedCarattere">
    <w:name w:val="Normal Numbered Carattere"/>
    <w:basedOn w:val="DefaultParagraphFont"/>
    <w:link w:val="NormalNumbered"/>
    <w:rsid w:val="00894F9B"/>
    <w:rPr>
      <w:rFonts w:ascii="Arial" w:eastAsia="Times New Roman" w:hAnsi="Arial" w:cs="Times New Roman"/>
      <w:kern w:val="0"/>
      <w:szCs w:val="20"/>
      <w14:ligatures w14:val="none"/>
    </w:rPr>
  </w:style>
  <w:style w:type="paragraph" w:customStyle="1" w:styleId="P68B1DB1-CoverPageTitle1">
    <w:name w:val="P68B1DB1-CoverPageTitle1"/>
    <w:basedOn w:val="CoverPageTitle"/>
    <w:rPr>
      <w:rFonts w:asciiTheme="majorHAnsi" w:hAnsiTheme="majorHAnsi" w:cstheme="majorHAnsi"/>
    </w:rPr>
  </w:style>
  <w:style w:type="paragraph" w:customStyle="1" w:styleId="P68B1DB1-CoverSubtitle2">
    <w:name w:val="P68B1DB1-CoverSubtitle2"/>
    <w:basedOn w:val="CoverSubtitle"/>
    <w:rPr>
      <w:rFonts w:asciiTheme="majorHAnsi" w:hAnsiTheme="majorHAnsi" w:cstheme="majorHAnsi"/>
    </w:rPr>
  </w:style>
  <w:style w:type="paragraph" w:customStyle="1" w:styleId="P68B1DB1-Normal3">
    <w:name w:val="P68B1DB1-Normal3"/>
    <w:basedOn w:val="Normal"/>
    <w:rPr>
      <w:color w:val="FFFFFF" w:themeColor="background1"/>
    </w:rPr>
  </w:style>
  <w:style w:type="paragraph" w:customStyle="1" w:styleId="P68B1DB1-Normal4">
    <w:name w:val="P68B1DB1-Normal4"/>
    <w:basedOn w:val="Normal"/>
    <w:rPr>
      <w:rFonts w:eastAsia="Calibri" w:cs="Open Sans"/>
      <w:b/>
      <w:kern w:val="0"/>
      <w14:ligatures w14:val="none"/>
    </w:rPr>
  </w:style>
  <w:style w:type="paragraph" w:customStyle="1" w:styleId="P68B1DB1-Normal5">
    <w:name w:val="P68B1DB1-Normal5"/>
    <w:basedOn w:val="Normal"/>
    <w:rPr>
      <w:rFonts w:eastAsia="Times New Roman" w:cs="Open Sans"/>
      <w:kern w:val="0"/>
      <w14:ligatures w14:val="none"/>
    </w:rPr>
  </w:style>
  <w:style w:type="paragraph" w:customStyle="1" w:styleId="P68B1DB1-Normal6">
    <w:name w:val="P68B1DB1-Normal6"/>
    <w:basedOn w:val="Normal"/>
    <w:rPr>
      <w:kern w:val="0"/>
      <w14:ligatures w14:val="none"/>
    </w:rPr>
  </w:style>
  <w:style w:type="paragraph" w:customStyle="1" w:styleId="P68B1DB1-Normal7">
    <w:name w:val="P68B1DB1-Normal7"/>
    <w:basedOn w:val="Normal"/>
    <w:rPr>
      <w:rFonts w:eastAsia="Calibri" w:cs="Times New Roman"/>
      <w:kern w:val="0"/>
      <w14:ligatures w14:val="none"/>
    </w:rPr>
  </w:style>
  <w:style w:type="paragraph" w:customStyle="1" w:styleId="P68B1DB1-Normal8">
    <w:name w:val="P68B1DB1-Normal8"/>
    <w:basedOn w:val="Normal"/>
    <w:rPr>
      <w:rFonts w:eastAsia="Calibri"/>
      <w:kern w:val="0"/>
      <w14:ligatures w14:val="none"/>
    </w:rPr>
  </w:style>
  <w:style w:type="paragraph" w:customStyle="1" w:styleId="P68B1DB1-Normal9">
    <w:name w:val="P68B1DB1-Normal9"/>
    <w:basedOn w:val="Normal"/>
    <w:rPr>
      <w:rFonts w:eastAsia="Calibri" w:cs="Open Sans"/>
      <w:kern w:val="0"/>
      <w14:ligatures w14:val="none"/>
    </w:rPr>
  </w:style>
  <w:style w:type="paragraph" w:customStyle="1" w:styleId="P68B1DB1-Normal10">
    <w:name w:val="P68B1DB1-Normal10"/>
    <w:basedOn w:val="Normal"/>
    <w:rPr>
      <w:rFonts w:ascii="Open Sans ExtraBold" w:eastAsia="Times New Roman" w:hAnsi="Open Sans ExtraBold" w:cs="Open Sans"/>
      <w:b/>
      <w:color w:val="FFFFFF"/>
      <w:kern w:val="0"/>
      <w14:ligatures w14:val="none"/>
    </w:rPr>
  </w:style>
  <w:style w:type="paragraph" w:customStyle="1" w:styleId="P68B1DB1-Normal11">
    <w:name w:val="P68B1DB1-Normal11"/>
    <w:basedOn w:val="Normal"/>
    <w:rPr>
      <w:rFonts w:eastAsia="Times New Roman" w:cs="Open Sans"/>
      <w:color w:val="000000"/>
      <w:kern w:val="0"/>
      <w14:ligatures w14:val="none"/>
    </w:rPr>
  </w:style>
  <w:style w:type="paragraph" w:customStyle="1" w:styleId="P68B1DB1-ListParagraph12">
    <w:name w:val="P68B1DB1-ListParagraph12"/>
    <w:basedOn w:val="ListParagraph"/>
    <w:rPr>
      <w:rFonts w:ascii="Open Sans ExtraBold" w:eastAsia="Times New Roman" w:hAnsi="Open Sans ExtraBold" w:cs="Open Sans"/>
      <w:b/>
      <w:color w:val="FFFFFF"/>
      <w:kern w:val="0"/>
      <w14:ligatures w14:val="none"/>
    </w:rPr>
  </w:style>
  <w:style w:type="paragraph" w:customStyle="1" w:styleId="P68B1DB1-Normal13">
    <w:name w:val="P68B1DB1-Normal13"/>
    <w:basedOn w:val="Normal"/>
    <w:rPr>
      <w:rFonts w:eastAsia="Times New Roman" w:cs="Open Sans"/>
      <w:b/>
      <w:kern w:val="0"/>
      <w14:ligatures w14:val="none"/>
    </w:rPr>
  </w:style>
  <w:style w:type="paragraph" w:customStyle="1" w:styleId="P68B1DB1-Normal14">
    <w:name w:val="P68B1DB1-Normal14"/>
    <w:basedOn w:val="Normal"/>
    <w:rPr>
      <w:rFonts w:eastAsia="Times New Roman"/>
      <w:kern w:val="0"/>
      <w14:ligatures w14:val="none"/>
    </w:rPr>
  </w:style>
  <w:style w:type="paragraph" w:customStyle="1" w:styleId="P68B1DB1-Normal15">
    <w:name w:val="P68B1DB1-Normal15"/>
    <w:basedOn w:val="Normal"/>
    <w:rPr>
      <w:rFonts w:eastAsia="Times New Roman" w:cs="Times New Roman"/>
      <w:kern w:val="0"/>
      <w14:ligatures w14:val="none"/>
    </w:rPr>
  </w:style>
  <w:style w:type="paragraph" w:customStyle="1" w:styleId="P68B1DB1-Normal16">
    <w:name w:val="P68B1DB1-Normal16"/>
    <w:basedOn w:val="Normal"/>
    <w:rPr>
      <w:b/>
      <w:kern w:val="0"/>
      <w14:ligatures w14:val="none"/>
    </w:rPr>
  </w:style>
  <w:style w:type="paragraph" w:customStyle="1" w:styleId="P68B1DB1-Normal17">
    <w:name w:val="P68B1DB1-Normal17"/>
    <w:basedOn w:val="Normal"/>
    <w:rPr>
      <w:rFonts w:cs="Open Sans"/>
      <w:kern w:val="0"/>
      <w14:ligatures w14:val="none"/>
    </w:rPr>
  </w:style>
  <w:style w:type="paragraph" w:customStyle="1" w:styleId="P68B1DB1-Normal18">
    <w:name w:val="P68B1DB1-Normal18"/>
    <w:basedOn w:val="Normal"/>
    <w:rPr>
      <w:rFonts w:eastAsia="Open Sans" w:cs="Open San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fp.decentralizedevaluation@wfp.org" TargetMode="External"/></Relationships>
</file>

<file path=word/theme/theme1.xml><?xml version="1.0" encoding="utf-8"?>
<a:theme xmlns:a="http://schemas.openxmlformats.org/drawingml/2006/main" name="Office Theme">
  <a:themeElements>
    <a:clrScheme name="WFP - OEV Palette">
      <a:dk1>
        <a:srgbClr val="000000"/>
      </a:dk1>
      <a:lt1>
        <a:srgbClr val="FFFFFF"/>
      </a:lt1>
      <a:dk2>
        <a:srgbClr val="005D45"/>
      </a:dk2>
      <a:lt2>
        <a:srgbClr val="00B385"/>
      </a:lt2>
      <a:accent1>
        <a:srgbClr val="007DBC"/>
      </a:accent1>
      <a:accent2>
        <a:srgbClr val="00A3BC"/>
      </a:accent2>
      <a:accent3>
        <a:srgbClr val="ECE1B1"/>
      </a:accent3>
      <a:accent4>
        <a:srgbClr val="950158"/>
      </a:accent4>
      <a:accent5>
        <a:srgbClr val="AA5628"/>
      </a:accent5>
      <a:accent6>
        <a:srgbClr val="E3002B"/>
      </a:accent6>
      <a:hlink>
        <a:srgbClr val="007DBC"/>
      </a:hlink>
      <a:folHlink>
        <a:srgbClr val="950158"/>
      </a:folHlink>
    </a:clrScheme>
    <a:fontScheme name="Custom 1">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cation_x0020_type xmlns="643538a1-0e2f-4c1a-9de5-113f5362fd2d" xsi:nil="true"/>
    <IconOverlay xmlns="http://schemas.microsoft.com/sharepoint/v4" xsi:nil="true"/>
    <Status xmlns="643538a1-0e2f-4c1a-9de5-113f5362fd2d" xsi:nil="true"/>
    <Year xmlns="643538a1-0e2f-4c1a-9de5-113f5362fd2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F7F75A44DD8D54AAC39578193D76689" ma:contentTypeVersion="37" ma:contentTypeDescription="Create a new document." ma:contentTypeScope="" ma:versionID="3e2fe5bb32352594944e208691b3434d">
  <xsd:schema xmlns:xsd="http://www.w3.org/2001/XMLSchema" xmlns:xs="http://www.w3.org/2001/XMLSchema" xmlns:p="http://schemas.microsoft.com/office/2006/metadata/properties" xmlns:ns2="643538a1-0e2f-4c1a-9de5-113f5362fd2d" xmlns:ns3="8ba96956-26ac-4070-9892-eedd29141cd0" xmlns:ns4="http://schemas.microsoft.com/sharepoint/v4" targetNamespace="http://schemas.microsoft.com/office/2006/metadata/properties" ma:root="true" ma:fieldsID="162bdc0e8e78f8f012aef8d27324453d" ns2:_="" ns3:_="" ns4:_="">
    <xsd:import namespace="643538a1-0e2f-4c1a-9de5-113f5362fd2d"/>
    <xsd:import namespace="8ba96956-26ac-4070-9892-eedd29141cd0"/>
    <xsd:import namespace="http://schemas.microsoft.com/sharepoint/v4"/>
    <xsd:element name="properties">
      <xsd:complexType>
        <xsd:sequence>
          <xsd:element name="documentManagement">
            <xsd:complexType>
              <xsd:all>
                <xsd:element ref="ns2:Publication_x0020_type" minOccurs="0"/>
                <xsd:element ref="ns2:Year" minOccurs="0"/>
                <xsd:element ref="ns2:Status"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4:IconOverlay"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538a1-0e2f-4c1a-9de5-113f5362fd2d" elementFormDefault="qualified">
    <xsd:import namespace="http://schemas.microsoft.com/office/2006/documentManagement/types"/>
    <xsd:import namespace="http://schemas.microsoft.com/office/infopath/2007/PartnerControls"/>
    <xsd:element name="Publication_x0020_type" ma:index="8" nillable="true" ma:displayName="Document type" ma:format="Dropdown" ma:indexed="true" ma:internalName="Publication_x0020_type" ma:readOnly="false">
      <xsd:simpleType>
        <xsd:union memberTypes="dms:Text">
          <xsd:simpleType>
            <xsd:restriction base="dms:Choice">
              <xsd:enumeration value="Agenda"/>
              <xsd:enumeration value="Bibliography"/>
              <xsd:enumeration value="Brief"/>
              <xsd:enumeration value="Briefing"/>
              <xsd:enumeration value="Budget"/>
              <xsd:enumeration value="Checklist"/>
              <xsd:enumeration value="Comments"/>
              <xsd:enumeration value="Concept Note"/>
              <xsd:enumeration value="Contacts list"/>
              <xsd:enumeration value="CV"/>
              <xsd:enumeration value="Debriefing"/>
              <xsd:enumeration value="Draft"/>
              <xsd:enumeration value="Email"/>
              <xsd:enumeration value="Expenses Report"/>
              <xsd:enumeration value="Expression of Interest EOI"/>
              <xsd:enumeration value="Guidance"/>
              <xsd:enumeration value="Input data"/>
              <xsd:enumeration value="Letter of Agreement"/>
              <xsd:enumeration value="LTA Contract"/>
              <xsd:enumeration value="Management Plan/Tool"/>
              <xsd:enumeration value="Matrix"/>
              <xsd:enumeration value="Memorandum of Understanding"/>
              <xsd:enumeration value="Multimedia"/>
              <xsd:enumeration value="NFR"/>
              <xsd:enumeration value="Other"/>
              <xsd:enumeration value="Output data"/>
              <xsd:enumeration value="Plan"/>
              <xsd:enumeration value="Planning Tool"/>
              <xsd:enumeration value="Policy document"/>
              <xsd:enumeration value="Position paper"/>
              <xsd:enumeration value="Presentation"/>
              <xsd:enumeration value="Proposal"/>
              <xsd:enumeration value="Report"/>
              <xsd:enumeration value="Schedule"/>
              <xsd:enumeration value="Summary"/>
              <xsd:enumeration value="Synthesis"/>
              <xsd:enumeration value="Tool"/>
              <xsd:enumeration value="TOR"/>
              <xsd:enumeration value="Tracking Tool"/>
              <xsd:enumeration value="Work Plan"/>
            </xsd:restriction>
          </xsd:simpleType>
        </xsd:union>
      </xsd:simpleType>
    </xsd:element>
    <xsd:element name="Year" ma:index="9" nillable="true" ma:displayName="Year" ma:format="Dropdown" ma:internalName="Year" ma:readOnly="false">
      <xsd:simpleType>
        <xsd:union memberTypes="dms:Text">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union>
      </xsd:simpleType>
    </xsd:element>
    <xsd:element name="Status" ma:index="10" nillable="true" ma:displayName="Status" ma:format="Dropdown" ma:internalName="Status" ma:readOnly="false">
      <xsd:simpleType>
        <xsd:restriction base="dms:Choice">
          <xsd:enumeration value="Draft"/>
          <xsd:enumeration value="Cleared for Comment"/>
          <xsd:enumeration value="Final Approve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a96956-26ac-4070-9892-eedd29141cd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CD645D-5B18-4756-9353-D1AB01E92920}">
  <ds:schemaRefs>
    <ds:schemaRef ds:uri="http://schemas.microsoft.com/office/2006/metadata/properties"/>
    <ds:schemaRef ds:uri="http://schemas.microsoft.com/office/infopath/2007/PartnerControls"/>
    <ds:schemaRef ds:uri="643538a1-0e2f-4c1a-9de5-113f5362fd2d"/>
    <ds:schemaRef ds:uri="http://schemas.microsoft.com/sharepoint/v4"/>
  </ds:schemaRefs>
</ds:datastoreItem>
</file>

<file path=customXml/itemProps2.xml><?xml version="1.0" encoding="utf-8"?>
<ds:datastoreItem xmlns:ds="http://schemas.openxmlformats.org/officeDocument/2006/customXml" ds:itemID="{69A2959E-6305-4B34-92B0-DE0DFE71C467}">
  <ds:schemaRefs>
    <ds:schemaRef ds:uri="http://schemas.microsoft.com/sharepoint/v3/contenttype/forms"/>
  </ds:schemaRefs>
</ds:datastoreItem>
</file>

<file path=customXml/itemProps3.xml><?xml version="1.0" encoding="utf-8"?>
<ds:datastoreItem xmlns:ds="http://schemas.openxmlformats.org/officeDocument/2006/customXml" ds:itemID="{0D40FF74-F48E-4660-B4D6-00A436C0A064}">
  <ds:schemaRefs>
    <ds:schemaRef ds:uri="http://schemas.openxmlformats.org/officeDocument/2006/bibliography"/>
  </ds:schemaRefs>
</ds:datastoreItem>
</file>

<file path=customXml/itemProps4.xml><?xml version="1.0" encoding="utf-8"?>
<ds:datastoreItem xmlns:ds="http://schemas.openxmlformats.org/officeDocument/2006/customXml" ds:itemID="{9DC67223-3903-4A77-AF57-2387ED81E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538a1-0e2f-4c1a-9de5-113f5362fd2d"/>
    <ds:schemaRef ds:uri="8ba96956-26ac-4070-9892-eedd29141cd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4136</Words>
  <Characters>23581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World Food Programme</dc:creator>
  <cp:keywords/>
  <dc:description/>
  <cp:lastModifiedBy>Chiara RACCICHINI</cp:lastModifiedBy>
  <cp:revision>2</cp:revision>
  <cp:lastPrinted>2024-03-13T13:13:00Z</cp:lastPrinted>
  <dcterms:created xsi:type="dcterms:W3CDTF">2024-07-29T11:02:00Z</dcterms:created>
  <dcterms:modified xsi:type="dcterms:W3CDTF">2024-07-29T11:02:00Z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0x0101004F7F75A44DD8D54AAC39578193D76689</vt:lpwstr>
  </property>
</Properties>
</file>