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18AE" w14:textId="10DE8DD0" w:rsidR="00D347EC" w:rsidRPr="00133D06" w:rsidRDefault="007E63C6">
      <w:pPr>
        <w:rPr>
          <w:rFonts w:cs="Open Sans"/>
        </w:rPr>
        <w:sectPr w:rsidR="00D347EC" w:rsidRPr="00133D06" w:rsidSect="00D347EC">
          <w:footerReference w:type="even" r:id="rId11"/>
          <w:footerReference w:type="default" r:id="rId12"/>
          <w:pgSz w:w="11906" w:h="16838" w:code="9"/>
          <w:pgMar w:top="1440" w:right="1440" w:bottom="1440" w:left="1440" w:header="720" w:footer="720" w:gutter="0"/>
          <w:cols w:space="720"/>
          <w:titlePg/>
          <w:docGrid w:linePitch="360"/>
        </w:sectPr>
      </w:pPr>
      <w:r w:rsidRPr="003044CF">
        <w:rPr>
          <w:rFonts w:cs="Open Sans"/>
          <w:noProof/>
          <w:lang w:val="it-IT" w:eastAsia="it-IT"/>
        </w:rPr>
        <mc:AlternateContent>
          <mc:Choice Requires="wps">
            <w:drawing>
              <wp:anchor distT="0" distB="0" distL="114300" distR="114300" simplePos="0" relativeHeight="251657216" behindDoc="0" locked="0" layoutInCell="1" allowOverlap="1" wp14:anchorId="2938877C" wp14:editId="2159A835">
                <wp:simplePos x="0" y="0"/>
                <wp:positionH relativeFrom="column">
                  <wp:posOffset>-297815</wp:posOffset>
                </wp:positionH>
                <wp:positionV relativeFrom="paragraph">
                  <wp:posOffset>8208010</wp:posOffset>
                </wp:positionV>
                <wp:extent cx="5252085" cy="43878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52085" cy="438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77885B" w14:textId="0AEC6671" w:rsidR="002C5E15" w:rsidRPr="00D57027" w:rsidRDefault="007E63C6" w:rsidP="006A24DE">
                            <w:pPr>
                              <w:spacing w:before="0" w:after="480" w:line="240" w:lineRule="auto"/>
                              <w:rPr>
                                <w:rFonts w:cs="Open Sans"/>
                                <w:color w:val="0A6EB4"/>
                                <w:spacing w:val="-4"/>
                                <w:sz w:val="28"/>
                                <w:szCs w:val="24"/>
                              </w:rPr>
                            </w:pPr>
                            <w:r w:rsidRPr="00D57027">
                              <w:rPr>
                                <w:rFonts w:cs="Open Sans"/>
                                <w:color w:val="0A6EB4"/>
                                <w:spacing w:val="-4"/>
                                <w:sz w:val="28"/>
                                <w:szCs w:val="24"/>
                              </w:rPr>
                              <w:t xml:space="preserve">Baseline Report </w:t>
                            </w:r>
                            <w:r>
                              <w:rPr>
                                <w:rFonts w:cs="Open Sans"/>
                                <w:color w:val="0A6EB4"/>
                                <w:spacing w:val="-4"/>
                                <w:sz w:val="28"/>
                                <w:szCs w:val="24"/>
                              </w:rPr>
                              <w:t xml:space="preserve">of </w:t>
                            </w:r>
                            <w:r w:rsidR="002C5E15" w:rsidRPr="00D57027">
                              <w:rPr>
                                <w:rFonts w:cs="Open Sans"/>
                                <w:color w:val="0A6EB4"/>
                                <w:spacing w:val="-4"/>
                                <w:sz w:val="28"/>
                                <w:szCs w:val="24"/>
                              </w:rPr>
                              <w:t>M</w:t>
                            </w:r>
                            <w:r>
                              <w:rPr>
                                <w:rFonts w:cs="Open Sans"/>
                                <w:color w:val="0A6EB4"/>
                                <w:spacing w:val="-4"/>
                                <w:sz w:val="28"/>
                                <w:szCs w:val="24"/>
                              </w:rPr>
                              <w:t>c</w:t>
                            </w:r>
                            <w:r w:rsidR="002C5E15" w:rsidRPr="00D57027">
                              <w:rPr>
                                <w:rFonts w:cs="Open Sans"/>
                                <w:color w:val="0A6EB4"/>
                                <w:spacing w:val="-4"/>
                                <w:sz w:val="28"/>
                                <w:szCs w:val="24"/>
                              </w:rPr>
                              <w:t xml:space="preserve">Govern-Dole </w:t>
                            </w:r>
                            <w:r w:rsidRPr="00D57027">
                              <w:rPr>
                                <w:rFonts w:cs="Open Sans"/>
                                <w:color w:val="0A6EB4"/>
                                <w:spacing w:val="-4"/>
                                <w:sz w:val="28"/>
                                <w:szCs w:val="24"/>
                              </w:rPr>
                              <w:t>Decentralized</w:t>
                            </w:r>
                            <w:r>
                              <w:rPr>
                                <w:rFonts w:cs="Open Sans"/>
                                <w:color w:val="0A6EB4"/>
                                <w:spacing w:val="-4"/>
                                <w:sz w:val="28"/>
                                <w:szCs w:val="24"/>
                              </w:rPr>
                              <w:t xml:space="preserve"> Evaluation</w:t>
                            </w:r>
                          </w:p>
                          <w:p w14:paraId="493C00AE" w14:textId="11E24CEF" w:rsidR="002C5E15" w:rsidRPr="00D57027" w:rsidRDefault="002C5E15" w:rsidP="00902FA6">
                            <w:pPr>
                              <w:spacing w:before="0" w:after="0" w:line="240" w:lineRule="auto"/>
                              <w:rPr>
                                <w:rFonts w:cs="Open Sans"/>
                                <w:i/>
                                <w:color w:val="0A6EB4"/>
                                <w:spacing w:val="-4"/>
                                <w:sz w:val="22"/>
                                <w:szCs w:val="20"/>
                              </w:rPr>
                            </w:pPr>
                            <w:r w:rsidRPr="00D57027">
                              <w:rPr>
                                <w:rFonts w:cs="Open Sans"/>
                                <w:color w:val="0A6EB4"/>
                                <w:spacing w:val="-4"/>
                                <w:sz w:val="22"/>
                                <w:szCs w:val="20"/>
                              </w:rPr>
                              <w:br/>
                            </w:r>
                          </w:p>
                          <w:p w14:paraId="4CC9B78D" w14:textId="15EDFE23" w:rsidR="002C5E15" w:rsidRPr="00D57027" w:rsidRDefault="002C5E15" w:rsidP="003044CF">
                            <w:pPr>
                              <w:spacing w:after="0" w:line="360" w:lineRule="auto"/>
                              <w:rPr>
                                <w:rFonts w:cs="Open Sans"/>
                                <w:b/>
                                <w:i/>
                                <w:color w:val="0A6EB4"/>
                                <w:spacing w:val="-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8877C" id="_x0000_t202" coordsize="21600,21600" o:spt="202" path="m,l,21600r21600,l21600,xe">
                <v:stroke joinstyle="miter"/>
                <v:path gradientshapeok="t" o:connecttype="rect"/>
              </v:shapetype>
              <v:shape id="Text Box 4" o:spid="_x0000_s1026" type="#_x0000_t202" style="position:absolute;margin-left:-23.45pt;margin-top:646.3pt;width:413.55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" filled="f" stroked="f">
                <v:textbox>
                  <w:txbxContent>
                    <w:p w14:paraId="5177885B" w14:textId="0AEC6671" w:rsidR="002C5E15" w:rsidRPr="00D57027" w:rsidRDefault="007E63C6" w:rsidP="006A24DE">
                      <w:pPr>
                        <w:spacing w:before="0" w:after="480" w:line="240" w:lineRule="auto"/>
                        <w:rPr>
                          <w:rFonts w:cs="Open Sans"/>
                          <w:color w:val="0A6EB4"/>
                          <w:spacing w:val="-4"/>
                          <w:sz w:val="28"/>
                          <w:szCs w:val="24"/>
                        </w:rPr>
                      </w:pPr>
                      <w:r w:rsidRPr="00D57027">
                        <w:rPr>
                          <w:rFonts w:cs="Open Sans"/>
                          <w:color w:val="0A6EB4"/>
                          <w:spacing w:val="-4"/>
                          <w:sz w:val="28"/>
                          <w:szCs w:val="24"/>
                        </w:rPr>
                        <w:t xml:space="preserve">Baseline Report </w:t>
                      </w:r>
                      <w:r>
                        <w:rPr>
                          <w:rFonts w:cs="Open Sans"/>
                          <w:color w:val="0A6EB4"/>
                          <w:spacing w:val="-4"/>
                          <w:sz w:val="28"/>
                          <w:szCs w:val="24"/>
                        </w:rPr>
                        <w:t xml:space="preserve">of </w:t>
                      </w:r>
                      <w:r w:rsidR="002C5E15" w:rsidRPr="00D57027">
                        <w:rPr>
                          <w:rFonts w:cs="Open Sans"/>
                          <w:color w:val="0A6EB4"/>
                          <w:spacing w:val="-4"/>
                          <w:sz w:val="28"/>
                          <w:szCs w:val="24"/>
                        </w:rPr>
                        <w:t>M</w:t>
                      </w:r>
                      <w:r>
                        <w:rPr>
                          <w:rFonts w:cs="Open Sans"/>
                          <w:color w:val="0A6EB4"/>
                          <w:spacing w:val="-4"/>
                          <w:sz w:val="28"/>
                          <w:szCs w:val="24"/>
                        </w:rPr>
                        <w:t>c</w:t>
                      </w:r>
                      <w:r w:rsidR="002C5E15" w:rsidRPr="00D57027">
                        <w:rPr>
                          <w:rFonts w:cs="Open Sans"/>
                          <w:color w:val="0A6EB4"/>
                          <w:spacing w:val="-4"/>
                          <w:sz w:val="28"/>
                          <w:szCs w:val="24"/>
                        </w:rPr>
                        <w:t xml:space="preserve">Govern-Dole </w:t>
                      </w:r>
                      <w:r w:rsidRPr="00D57027">
                        <w:rPr>
                          <w:rFonts w:cs="Open Sans"/>
                          <w:color w:val="0A6EB4"/>
                          <w:spacing w:val="-4"/>
                          <w:sz w:val="28"/>
                          <w:szCs w:val="24"/>
                        </w:rPr>
                        <w:t>Decentralized</w:t>
                      </w:r>
                      <w:r>
                        <w:rPr>
                          <w:rFonts w:cs="Open Sans"/>
                          <w:color w:val="0A6EB4"/>
                          <w:spacing w:val="-4"/>
                          <w:sz w:val="28"/>
                          <w:szCs w:val="24"/>
                        </w:rPr>
                        <w:t xml:space="preserve"> Evaluation</w:t>
                      </w:r>
                    </w:p>
                    <w:p w14:paraId="493C00AE" w14:textId="11E24CEF" w:rsidR="002C5E15" w:rsidRPr="00D57027" w:rsidRDefault="002C5E15" w:rsidP="00902FA6">
                      <w:pPr>
                        <w:spacing w:before="0" w:after="0" w:line="240" w:lineRule="auto"/>
                        <w:rPr>
                          <w:rFonts w:cs="Open Sans"/>
                          <w:i/>
                          <w:color w:val="0A6EB4"/>
                          <w:spacing w:val="-4"/>
                          <w:sz w:val="22"/>
                          <w:szCs w:val="20"/>
                        </w:rPr>
                      </w:pPr>
                      <w:r w:rsidRPr="00D57027">
                        <w:rPr>
                          <w:rFonts w:cs="Open Sans"/>
                          <w:color w:val="0A6EB4"/>
                          <w:spacing w:val="-4"/>
                          <w:sz w:val="22"/>
                          <w:szCs w:val="20"/>
                        </w:rPr>
                        <w:br/>
                      </w:r>
                    </w:p>
                    <w:p w14:paraId="4CC9B78D" w14:textId="15EDFE23" w:rsidR="002C5E15" w:rsidRPr="00D57027" w:rsidRDefault="002C5E15" w:rsidP="003044CF">
                      <w:pPr>
                        <w:spacing w:after="0" w:line="360" w:lineRule="auto"/>
                        <w:rPr>
                          <w:rFonts w:cs="Open Sans"/>
                          <w:b/>
                          <w:i/>
                          <w:color w:val="0A6EB4"/>
                          <w:spacing w:val="-4"/>
                          <w:szCs w:val="18"/>
                        </w:rPr>
                      </w:pPr>
                    </w:p>
                  </w:txbxContent>
                </v:textbox>
                <w10:wrap type="square"/>
              </v:shape>
            </w:pict>
          </mc:Fallback>
        </mc:AlternateContent>
      </w:r>
      <w:r w:rsidR="007042E1" w:rsidRPr="006A24DE">
        <w:rPr>
          <w:rFonts w:cs="Open Sans"/>
          <w:noProof/>
        </w:rPr>
        <mc:AlternateContent>
          <mc:Choice Requires="wps">
            <w:drawing>
              <wp:anchor distT="45720" distB="45720" distL="114300" distR="114300" simplePos="0" relativeHeight="251660288" behindDoc="0" locked="0" layoutInCell="1" allowOverlap="1" wp14:anchorId="6BF190A9" wp14:editId="5E351E58">
                <wp:simplePos x="0" y="0"/>
                <wp:positionH relativeFrom="column">
                  <wp:posOffset>-289370</wp:posOffset>
                </wp:positionH>
                <wp:positionV relativeFrom="paragraph">
                  <wp:posOffset>8569325</wp:posOffset>
                </wp:positionV>
                <wp:extent cx="5141595" cy="107388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1073888"/>
                        </a:xfrm>
                        <a:prstGeom prst="rect">
                          <a:avLst/>
                        </a:prstGeom>
                        <a:noFill/>
                        <a:ln w="9525">
                          <a:noFill/>
                          <a:miter lim="800000"/>
                          <a:headEnd/>
                          <a:tailEnd/>
                        </a:ln>
                      </wps:spPr>
                      <wps:txbx>
                        <w:txbxContent>
                          <w:p w14:paraId="61D865CB" w14:textId="08E757C0" w:rsidR="002C5E15" w:rsidRPr="007042E1" w:rsidRDefault="002C5E15" w:rsidP="00D57027">
                            <w:pPr>
                              <w:spacing w:before="0" w:after="0" w:line="240" w:lineRule="auto"/>
                              <w:rPr>
                                <w:rFonts w:cs="Open Sans"/>
                                <w:color w:val="0A6EB4"/>
                                <w:spacing w:val="-4"/>
                                <w:sz w:val="22"/>
                                <w:szCs w:val="20"/>
                              </w:rPr>
                            </w:pPr>
                            <w:r w:rsidRPr="007042E1">
                              <w:rPr>
                                <w:rFonts w:cs="Open Sans"/>
                                <w:color w:val="0A6EB4"/>
                                <w:spacing w:val="-4"/>
                                <w:sz w:val="22"/>
                                <w:szCs w:val="20"/>
                              </w:rPr>
                              <w:t>[report number]</w:t>
                            </w:r>
                          </w:p>
                          <w:p w14:paraId="59A5552C" w14:textId="77777777" w:rsidR="002C5E15" w:rsidRPr="007042E1" w:rsidRDefault="002C5E15" w:rsidP="00D57027">
                            <w:pPr>
                              <w:spacing w:before="0" w:after="0" w:line="240" w:lineRule="auto"/>
                              <w:rPr>
                                <w:rFonts w:cs="Open Sans"/>
                                <w:color w:val="0A6EB4"/>
                                <w:spacing w:val="-4"/>
                                <w:sz w:val="22"/>
                                <w:szCs w:val="20"/>
                              </w:rPr>
                            </w:pPr>
                            <w:r w:rsidRPr="007042E1">
                              <w:rPr>
                                <w:rFonts w:cs="Open Sans"/>
                                <w:color w:val="0A6EB4"/>
                                <w:spacing w:val="-4"/>
                                <w:sz w:val="22"/>
                                <w:szCs w:val="20"/>
                              </w:rPr>
                              <w:t>[name of commissioning office]</w:t>
                            </w:r>
                            <w:r w:rsidRPr="007042E1">
                              <w:rPr>
                                <w:rFonts w:cs="Open Sans"/>
                                <w:color w:val="0A6EB4"/>
                                <w:spacing w:val="-4"/>
                                <w:sz w:val="22"/>
                                <w:szCs w:val="20"/>
                              </w:rPr>
                              <w:br/>
                              <w:t xml:space="preserve">Agreement Number: </w:t>
                            </w:r>
                            <w:proofErr w:type="gramStart"/>
                            <w:r w:rsidRPr="007042E1">
                              <w:rPr>
                                <w:rFonts w:cs="Open Sans"/>
                                <w:color w:val="0A6EB4"/>
                                <w:spacing w:val="-4"/>
                                <w:sz w:val="22"/>
                                <w:szCs w:val="20"/>
                              </w:rPr>
                              <w:t>[ ]</w:t>
                            </w:r>
                            <w:proofErr w:type="gramEnd"/>
                            <w:r w:rsidRPr="007042E1">
                              <w:rPr>
                                <w:rFonts w:cs="Open Sans"/>
                                <w:color w:val="0A6EB4"/>
                                <w:spacing w:val="-4"/>
                                <w:sz w:val="22"/>
                                <w:szCs w:val="20"/>
                              </w:rPr>
                              <w:t xml:space="preserve"> </w:t>
                            </w:r>
                          </w:p>
                          <w:p w14:paraId="36C1585E" w14:textId="77777777" w:rsidR="002C5E15" w:rsidRPr="007042E1" w:rsidRDefault="002C5E15" w:rsidP="00D57027">
                            <w:pPr>
                              <w:spacing w:before="0" w:after="0" w:line="240" w:lineRule="auto"/>
                              <w:rPr>
                                <w:rFonts w:cs="Open Sans"/>
                                <w:color w:val="0A6EB4"/>
                                <w:spacing w:val="-4"/>
                                <w:sz w:val="22"/>
                                <w:szCs w:val="20"/>
                              </w:rPr>
                            </w:pPr>
                            <w:r w:rsidRPr="007042E1">
                              <w:rPr>
                                <w:rFonts w:cs="Open Sans"/>
                                <w:color w:val="0A6EB4"/>
                                <w:spacing w:val="-4"/>
                                <w:sz w:val="22"/>
                                <w:szCs w:val="20"/>
                              </w:rPr>
                              <w:t>Funding Year: Fiscal Year 20[XX] </w:t>
                            </w:r>
                          </w:p>
                          <w:p w14:paraId="3267F0C1" w14:textId="77777777" w:rsidR="002C5E15" w:rsidRPr="007042E1" w:rsidRDefault="002C5E15" w:rsidP="00D57027">
                            <w:pPr>
                              <w:spacing w:before="0" w:after="0" w:line="240" w:lineRule="auto"/>
                              <w:rPr>
                                <w:rFonts w:cs="Open Sans"/>
                                <w:color w:val="0A6EB4"/>
                                <w:spacing w:val="-4"/>
                                <w:sz w:val="22"/>
                                <w:szCs w:val="20"/>
                              </w:rPr>
                            </w:pPr>
                            <w:r w:rsidRPr="007042E1">
                              <w:rPr>
                                <w:rFonts w:cs="Open Sans"/>
                                <w:color w:val="0A6EB4"/>
                                <w:spacing w:val="-4"/>
                                <w:sz w:val="22"/>
                                <w:szCs w:val="20"/>
                              </w:rPr>
                              <w:t>Project Duration: [agreement period] </w:t>
                            </w:r>
                          </w:p>
                          <w:p w14:paraId="45C609B1" w14:textId="588BF773" w:rsidR="002C5E15" w:rsidRPr="006A24DE" w:rsidRDefault="002C5E15" w:rsidP="006A24DE">
                            <w:pPr>
                              <w:spacing w:before="0" w:after="0" w:line="240" w:lineRule="auto"/>
                              <w:rPr>
                                <w:rFonts w:cs="Open Sans"/>
                                <w:color w:val="0A6EB4"/>
                                <w:spacing w:val="-4"/>
                                <w:sz w:val="24"/>
                              </w:rPr>
                            </w:pPr>
                          </w:p>
                          <w:p w14:paraId="229C44AA" w14:textId="14F4A840" w:rsidR="002C5E15" w:rsidRDefault="002C5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190A9" id="Text Box 2" o:spid="_x0000_s1027" type="#_x0000_t202" style="position:absolute;margin-left:-22.8pt;margin-top:674.75pt;width:404.85pt;height:84.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" filled="f" stroked="f">
                <v:textbox>
                  <w:txbxContent>
                    <w:p w14:paraId="61D865CB" w14:textId="08E757C0" w:rsidR="002C5E15" w:rsidRPr="007042E1" w:rsidRDefault="002C5E15" w:rsidP="00D57027">
                      <w:pPr>
                        <w:spacing w:before="0" w:after="0" w:line="240" w:lineRule="auto"/>
                        <w:rPr>
                          <w:rFonts w:cs="Open Sans"/>
                          <w:color w:val="0A6EB4"/>
                          <w:spacing w:val="-4"/>
                          <w:sz w:val="22"/>
                          <w:szCs w:val="20"/>
                        </w:rPr>
                      </w:pPr>
                      <w:r w:rsidRPr="007042E1">
                        <w:rPr>
                          <w:rFonts w:cs="Open Sans"/>
                          <w:color w:val="0A6EB4"/>
                          <w:spacing w:val="-4"/>
                          <w:sz w:val="22"/>
                          <w:szCs w:val="20"/>
                        </w:rPr>
                        <w:t>[report number]</w:t>
                      </w:r>
                    </w:p>
                    <w:p w14:paraId="59A5552C" w14:textId="77777777" w:rsidR="002C5E15" w:rsidRPr="007042E1" w:rsidRDefault="002C5E15" w:rsidP="00D57027">
                      <w:pPr>
                        <w:spacing w:before="0" w:after="0" w:line="240" w:lineRule="auto"/>
                        <w:rPr>
                          <w:rFonts w:cs="Open Sans"/>
                          <w:color w:val="0A6EB4"/>
                          <w:spacing w:val="-4"/>
                          <w:sz w:val="22"/>
                          <w:szCs w:val="20"/>
                        </w:rPr>
                      </w:pPr>
                      <w:r w:rsidRPr="007042E1">
                        <w:rPr>
                          <w:rFonts w:cs="Open Sans"/>
                          <w:color w:val="0A6EB4"/>
                          <w:spacing w:val="-4"/>
                          <w:sz w:val="22"/>
                          <w:szCs w:val="20"/>
                        </w:rPr>
                        <w:t>[name of commissioning office]</w:t>
                      </w:r>
                      <w:r w:rsidRPr="007042E1">
                        <w:rPr>
                          <w:rFonts w:cs="Open Sans"/>
                          <w:color w:val="0A6EB4"/>
                          <w:spacing w:val="-4"/>
                          <w:sz w:val="22"/>
                          <w:szCs w:val="20"/>
                        </w:rPr>
                        <w:br/>
                        <w:t xml:space="preserve">Agreement Number: </w:t>
                      </w:r>
                      <w:proofErr w:type="gramStart"/>
                      <w:r w:rsidRPr="007042E1">
                        <w:rPr>
                          <w:rFonts w:cs="Open Sans"/>
                          <w:color w:val="0A6EB4"/>
                          <w:spacing w:val="-4"/>
                          <w:sz w:val="22"/>
                          <w:szCs w:val="20"/>
                        </w:rPr>
                        <w:t>[ ]</w:t>
                      </w:r>
                      <w:proofErr w:type="gramEnd"/>
                      <w:r w:rsidRPr="007042E1">
                        <w:rPr>
                          <w:rFonts w:cs="Open Sans"/>
                          <w:color w:val="0A6EB4"/>
                          <w:spacing w:val="-4"/>
                          <w:sz w:val="22"/>
                          <w:szCs w:val="20"/>
                        </w:rPr>
                        <w:t xml:space="preserve"> </w:t>
                      </w:r>
                    </w:p>
                    <w:p w14:paraId="36C1585E" w14:textId="77777777" w:rsidR="002C5E15" w:rsidRPr="007042E1" w:rsidRDefault="002C5E15" w:rsidP="00D57027">
                      <w:pPr>
                        <w:spacing w:before="0" w:after="0" w:line="240" w:lineRule="auto"/>
                        <w:rPr>
                          <w:rFonts w:cs="Open Sans"/>
                          <w:color w:val="0A6EB4"/>
                          <w:spacing w:val="-4"/>
                          <w:sz w:val="22"/>
                          <w:szCs w:val="20"/>
                        </w:rPr>
                      </w:pPr>
                      <w:r w:rsidRPr="007042E1">
                        <w:rPr>
                          <w:rFonts w:cs="Open Sans"/>
                          <w:color w:val="0A6EB4"/>
                          <w:spacing w:val="-4"/>
                          <w:sz w:val="22"/>
                          <w:szCs w:val="20"/>
                        </w:rPr>
                        <w:t>Funding Year: Fiscal Year 20[XX] </w:t>
                      </w:r>
                    </w:p>
                    <w:p w14:paraId="3267F0C1" w14:textId="77777777" w:rsidR="002C5E15" w:rsidRPr="007042E1" w:rsidRDefault="002C5E15" w:rsidP="00D57027">
                      <w:pPr>
                        <w:spacing w:before="0" w:after="0" w:line="240" w:lineRule="auto"/>
                        <w:rPr>
                          <w:rFonts w:cs="Open Sans"/>
                          <w:color w:val="0A6EB4"/>
                          <w:spacing w:val="-4"/>
                          <w:sz w:val="22"/>
                          <w:szCs w:val="20"/>
                        </w:rPr>
                      </w:pPr>
                      <w:r w:rsidRPr="007042E1">
                        <w:rPr>
                          <w:rFonts w:cs="Open Sans"/>
                          <w:color w:val="0A6EB4"/>
                          <w:spacing w:val="-4"/>
                          <w:sz w:val="22"/>
                          <w:szCs w:val="20"/>
                        </w:rPr>
                        <w:t>Project Duration: [agreement period] </w:t>
                      </w:r>
                    </w:p>
                    <w:p w14:paraId="45C609B1" w14:textId="588BF773" w:rsidR="002C5E15" w:rsidRPr="006A24DE" w:rsidRDefault="002C5E15" w:rsidP="006A24DE">
                      <w:pPr>
                        <w:spacing w:before="0" w:after="0" w:line="240" w:lineRule="auto"/>
                        <w:rPr>
                          <w:rFonts w:cs="Open Sans"/>
                          <w:color w:val="0A6EB4"/>
                          <w:spacing w:val="-4"/>
                          <w:sz w:val="24"/>
                        </w:rPr>
                      </w:pPr>
                    </w:p>
                    <w:p w14:paraId="229C44AA" w14:textId="14F4A840" w:rsidR="002C5E15" w:rsidRDefault="002C5E15"/>
                  </w:txbxContent>
                </v:textbox>
              </v:shape>
            </w:pict>
          </mc:Fallback>
        </mc:AlternateContent>
      </w:r>
      <w:r w:rsidR="00D57027">
        <w:rPr>
          <w:rFonts w:cs="Open Sans"/>
          <w:b/>
          <w:noProof/>
          <w:color w:val="0A6EB4"/>
          <w:spacing w:val="-4"/>
          <w:sz w:val="24"/>
          <w:lang w:val="en-US"/>
        </w:rPr>
        <w:drawing>
          <wp:anchor distT="0" distB="0" distL="114300" distR="114300" simplePos="0" relativeHeight="251738112" behindDoc="0" locked="0" layoutInCell="1" allowOverlap="1" wp14:anchorId="107975C4" wp14:editId="186885AF">
            <wp:simplePos x="0" y="0"/>
            <wp:positionH relativeFrom="column">
              <wp:posOffset>5021390</wp:posOffset>
            </wp:positionH>
            <wp:positionV relativeFrom="paragraph">
              <wp:posOffset>8086725</wp:posOffset>
            </wp:positionV>
            <wp:extent cx="935355" cy="640715"/>
            <wp:effectExtent l="0" t="0" r="0" b="6985"/>
            <wp:wrapThrough wrapText="bothSides">
              <wp:wrapPolygon edited="0">
                <wp:start x="0" y="0"/>
                <wp:lineTo x="0" y="21193"/>
                <wp:lineTo x="21116" y="21193"/>
                <wp:lineTo x="2111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stretch>
                      <a:fillRect/>
                    </a:stretch>
                  </pic:blipFill>
                  <pic:spPr>
                    <a:xfrm>
                      <a:off x="0" y="0"/>
                      <a:ext cx="935355" cy="640715"/>
                    </a:xfrm>
                    <a:prstGeom prst="rect">
                      <a:avLst/>
                    </a:prstGeom>
                  </pic:spPr>
                </pic:pic>
              </a:graphicData>
            </a:graphic>
            <wp14:sizeRelH relativeFrom="margin">
              <wp14:pctWidth>0</wp14:pctWidth>
            </wp14:sizeRelH>
            <wp14:sizeRelV relativeFrom="margin">
              <wp14:pctHeight>0</wp14:pctHeight>
            </wp14:sizeRelV>
          </wp:anchor>
        </w:drawing>
      </w:r>
      <w:r w:rsidR="006D1440">
        <w:rPr>
          <w:rFonts w:ascii="Times New Roman" w:hAnsi="Times New Roman" w:cs="Times New Roman"/>
          <w:noProof/>
          <w:sz w:val="24"/>
          <w:szCs w:val="24"/>
          <w:lang w:val="it-IT" w:eastAsia="it-IT"/>
        </w:rPr>
        <w:drawing>
          <wp:anchor distT="36576" distB="36576" distL="36576" distR="36576" simplePos="0" relativeHeight="251640319" behindDoc="0" locked="0" layoutInCell="1" allowOverlap="1" wp14:anchorId="5CAAEE7F" wp14:editId="0CEC54B6">
            <wp:simplePos x="0" y="0"/>
            <wp:positionH relativeFrom="column">
              <wp:posOffset>-901065</wp:posOffset>
            </wp:positionH>
            <wp:positionV relativeFrom="paragraph">
              <wp:posOffset>-912050</wp:posOffset>
            </wp:positionV>
            <wp:extent cx="7620000" cy="792480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7620000" cy="792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40F03" w:rsidRPr="00133D06">
        <w:rPr>
          <w:rFonts w:cs="Open Sans"/>
          <w:noProof/>
          <w:sz w:val="24"/>
          <w:szCs w:val="24"/>
          <w:lang w:val="it-IT" w:eastAsia="it-IT"/>
        </w:rPr>
        <mc:AlternateContent>
          <mc:Choice Requires="wps">
            <w:drawing>
              <wp:anchor distT="36576" distB="36576" distL="36576" distR="36576" simplePos="0" relativeHeight="251656192" behindDoc="0" locked="0" layoutInCell="1" allowOverlap="1" wp14:anchorId="2695196F" wp14:editId="10FEB7AC">
                <wp:simplePos x="0" y="0"/>
                <wp:positionH relativeFrom="column">
                  <wp:posOffset>4461510</wp:posOffset>
                </wp:positionH>
                <wp:positionV relativeFrom="paragraph">
                  <wp:posOffset>9163372</wp:posOffset>
                </wp:positionV>
                <wp:extent cx="1497965" cy="273685"/>
                <wp:effectExtent l="0" t="0" r="698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7368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69519AB" w14:textId="77777777" w:rsidR="002C5E15" w:rsidRDefault="002C5E15" w:rsidP="00D347EC">
                            <w:pPr>
                              <w:pStyle w:val="Date"/>
                              <w:widowControl w:val="0"/>
                              <w:rPr>
                                <w:lang w:val="it-IT"/>
                                <w14:ligatures w14:val="none"/>
                              </w:rPr>
                            </w:pPr>
                            <w:r>
                              <w:t>Date</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196F" id="Text Box 7" o:spid="_x0000_s1028" type="#_x0000_t202" style="position:absolute;margin-left:351.3pt;margin-top:721.55pt;width:117.95pt;height:21.5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" filled="f" stroked="f">
                <v:textbox inset=".016mm,.016mm,.016mm,.016mm">
                  <w:txbxContent>
                    <w:p w14:paraId="269519AB" w14:textId="77777777" w:rsidR="002C5E15" w:rsidRDefault="002C5E15" w:rsidP="00D347EC">
                      <w:pPr>
                        <w:pStyle w:val="Date"/>
                        <w:widowControl w:val="0"/>
                        <w:rPr>
                          <w:lang w:val="it-IT"/>
                          <w14:ligatures w14:val="none"/>
                        </w:rPr>
                      </w:pPr>
                      <w:r>
                        <w:t>Date</w:t>
                      </w:r>
                    </w:p>
                  </w:txbxContent>
                </v:textbox>
              </v:shape>
            </w:pict>
          </mc:Fallback>
        </mc:AlternateContent>
      </w:r>
      <w:r w:rsidR="00F07350">
        <w:rPr>
          <w:rFonts w:cs="Open Sans"/>
          <w:noProof/>
          <w:lang w:val="it-IT" w:eastAsia="it-IT"/>
        </w:rPr>
        <mc:AlternateContent>
          <mc:Choice Requires="wps">
            <w:drawing>
              <wp:anchor distT="0" distB="0" distL="114300" distR="114300" simplePos="0" relativeHeight="251659264" behindDoc="0" locked="0" layoutInCell="1" allowOverlap="1" wp14:anchorId="0BEDE32E" wp14:editId="024D5994">
                <wp:simplePos x="0" y="0"/>
                <wp:positionH relativeFrom="column">
                  <wp:posOffset>-206375</wp:posOffset>
                </wp:positionH>
                <wp:positionV relativeFrom="paragraph">
                  <wp:posOffset>6728147</wp:posOffset>
                </wp:positionV>
                <wp:extent cx="1623695" cy="2882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rect">
                          <a:avLst/>
                        </a:prstGeom>
                        <a:solidFill>
                          <a:srgbClr val="00B568"/>
                        </a:solidFill>
                        <a:ln>
                          <a:noFill/>
                        </a:ln>
                        <a:effectLst/>
                      </wps:spPr>
                      <wps:txbx>
                        <w:txbxContent>
                          <w:p w14:paraId="0DAF9BFD" w14:textId="77777777" w:rsidR="002C5E15" w:rsidRPr="0072153A" w:rsidRDefault="002C5E15" w:rsidP="00795723">
                            <w:pPr>
                              <w:spacing w:before="0" w:after="0" w:line="286" w:lineRule="auto"/>
                              <w:jc w:val="center"/>
                              <w:rPr>
                                <w:rFonts w:ascii="Open Sans ExtraBold" w:hAnsi="Open Sans ExtraBold" w:cs="Open Sans ExtraBold"/>
                                <w:b/>
                                <w:bCs/>
                                <w:color w:val="FFFFFF" w:themeColor="background1"/>
                                <w:sz w:val="26"/>
                                <w:szCs w:val="26"/>
                                <w:lang w:val="en-US"/>
                              </w:rPr>
                            </w:pPr>
                            <w:r w:rsidRPr="0072153A">
                              <w:rPr>
                                <w:rFonts w:ascii="Open Sans ExtraBold" w:hAnsi="Open Sans ExtraBold" w:cs="Open Sans ExtraBold"/>
                                <w:b/>
                                <w:bCs/>
                                <w:color w:val="FFFFFF" w:themeColor="background1"/>
                                <w:sz w:val="26"/>
                                <w:szCs w:val="26"/>
                                <w:lang w:val="en-US"/>
                              </w:rPr>
                              <w:t>WFP EVALUATION</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0BEDE32E" id="Rectangle 3" o:spid="_x0000_s1029" style="position:absolute;margin-left:-16.25pt;margin-top:529.8pt;width:127.85pt;height:2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" fillcolor="#00b568" stroked="f">
                <v:textbox inset="2.88pt,2.88pt,2.88pt,2.88pt">
                  <w:txbxContent>
                    <w:p w14:paraId="0DAF9BFD" w14:textId="77777777" w:rsidR="002C5E15" w:rsidRPr="0072153A" w:rsidRDefault="002C5E15" w:rsidP="00795723">
                      <w:pPr>
                        <w:spacing w:before="0" w:after="0" w:line="286" w:lineRule="auto"/>
                        <w:jc w:val="center"/>
                        <w:rPr>
                          <w:rFonts w:ascii="Open Sans ExtraBold" w:hAnsi="Open Sans ExtraBold" w:cs="Open Sans ExtraBold"/>
                          <w:b/>
                          <w:bCs/>
                          <w:color w:val="FFFFFF" w:themeColor="background1"/>
                          <w:sz w:val="26"/>
                          <w:szCs w:val="26"/>
                          <w:lang w:val="en-US"/>
                        </w:rPr>
                      </w:pPr>
                      <w:r w:rsidRPr="0072153A">
                        <w:rPr>
                          <w:rFonts w:ascii="Open Sans ExtraBold" w:hAnsi="Open Sans ExtraBold" w:cs="Open Sans ExtraBold"/>
                          <w:b/>
                          <w:bCs/>
                          <w:color w:val="FFFFFF" w:themeColor="background1"/>
                          <w:sz w:val="26"/>
                          <w:szCs w:val="26"/>
                          <w:lang w:val="en-US"/>
                        </w:rPr>
                        <w:t>WFP EVALUATION</w:t>
                      </w:r>
                    </w:p>
                  </w:txbxContent>
                </v:textbox>
              </v:rect>
            </w:pict>
          </mc:Fallback>
        </mc:AlternateContent>
      </w:r>
      <w:r w:rsidR="005A40A1" w:rsidRPr="00133D06">
        <w:rPr>
          <w:rFonts w:cs="Open Sans"/>
          <w:noProof/>
          <w:sz w:val="24"/>
          <w:szCs w:val="24"/>
          <w:lang w:val="it-IT" w:eastAsia="it-IT"/>
        </w:rPr>
        <mc:AlternateContent>
          <mc:Choice Requires="wps">
            <w:drawing>
              <wp:anchor distT="36576" distB="36576" distL="36576" distR="36576" simplePos="0" relativeHeight="251641344" behindDoc="0" locked="0" layoutInCell="1" allowOverlap="1" wp14:anchorId="26951971" wp14:editId="26AC01DD">
                <wp:simplePos x="0" y="0"/>
                <wp:positionH relativeFrom="column">
                  <wp:posOffset>-209550</wp:posOffset>
                </wp:positionH>
                <wp:positionV relativeFrom="paragraph">
                  <wp:posOffset>7315200</wp:posOffset>
                </wp:positionV>
                <wp:extent cx="5467350" cy="16319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319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69519AD" w14:textId="34893C3F" w:rsidR="002C5E15" w:rsidRPr="00902FA6" w:rsidRDefault="002C5E15" w:rsidP="00B633C6">
                            <w:pPr>
                              <w:pStyle w:val="CoverTitle"/>
                              <w:widowControl w:val="0"/>
                              <w:spacing w:after="120" w:line="240" w:lineRule="auto"/>
                              <w:rPr>
                                <w:rFonts w:ascii="Open Sans ExtraBold" w:hAnsi="Open Sans ExtraBold" w:cs="Open Sans ExtraBold"/>
                                <w:b w:val="0"/>
                                <w:bCs w:val="0"/>
                                <w:sz w:val="48"/>
                                <w:szCs w:val="48"/>
                                <w:lang w:val="en-US"/>
                                <w14:ligatures w14:val="none"/>
                              </w:rPr>
                            </w:pPr>
                            <w:r w:rsidRPr="001251DF">
                              <w:rPr>
                                <w:rFonts w:ascii="Open Sans ExtraBold" w:hAnsi="Open Sans ExtraBold" w:cs="Open Sans ExtraBold"/>
                                <w:sz w:val="48"/>
                                <w:szCs w:val="48"/>
                                <w:lang w:val="en-US"/>
                                <w14:ligatures w14:val="none"/>
                              </w:rPr>
                              <w:t>Evaluation Title</w:t>
                            </w:r>
                            <w:r w:rsidRPr="00902FA6">
                              <w:rPr>
                                <w:rFonts w:ascii="Open Sans ExtraBold" w:hAnsi="Open Sans ExtraBold" w:cs="Open Sans ExtraBold"/>
                                <w:sz w:val="48"/>
                                <w:szCs w:val="48"/>
                                <w:lang w:val="en-US"/>
                                <w14:ligatures w14:val="none"/>
                              </w:rPr>
                              <w:t xml:space="preserve"> </w:t>
                            </w:r>
                            <w:r w:rsidRPr="00902FA6">
                              <w:rPr>
                                <w:rFonts w:ascii="Open Sans ExtraBold" w:hAnsi="Open Sans ExtraBold" w:cs="Open Sans ExtraBold"/>
                                <w:sz w:val="48"/>
                                <w:szCs w:val="48"/>
                                <w:lang w:val="en-US"/>
                                <w14:ligatures w14:val="none"/>
                              </w:rPr>
                              <w:br/>
                            </w:r>
                            <w:r w:rsidRPr="001251DF">
                              <w:rPr>
                                <w:rFonts w:ascii="Open Sans ExtraBold" w:hAnsi="Open Sans ExtraBold" w:cs="Open Sans ExtraBold"/>
                                <w:sz w:val="48"/>
                                <w:szCs w:val="48"/>
                                <w:lang w:val="en-US"/>
                                <w14:ligatures w14:val="none"/>
                              </w:rPr>
                              <w:t>Period covered</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1971" id="Text Box 6" o:spid="_x0000_s1030" type="#_x0000_t202" style="position:absolute;margin-left:-16.5pt;margin-top:8in;width:430.5pt;height:128.5pt;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" filled="f" stroked="f">
                <v:textbox inset=".016mm,.016mm,.016mm,.016mm">
                  <w:txbxContent>
                    <w:p w14:paraId="269519AD" w14:textId="34893C3F" w:rsidR="002C5E15" w:rsidRPr="00902FA6" w:rsidRDefault="002C5E15" w:rsidP="00B633C6">
                      <w:pPr>
                        <w:pStyle w:val="CoverTitle"/>
                        <w:widowControl w:val="0"/>
                        <w:spacing w:after="120" w:line="240" w:lineRule="auto"/>
                        <w:rPr>
                          <w:rFonts w:ascii="Open Sans ExtraBold" w:hAnsi="Open Sans ExtraBold" w:cs="Open Sans ExtraBold"/>
                          <w:b w:val="0"/>
                          <w:bCs w:val="0"/>
                          <w:sz w:val="48"/>
                          <w:szCs w:val="48"/>
                          <w:lang w:val="en-US"/>
                          <w14:ligatures w14:val="none"/>
                        </w:rPr>
                      </w:pPr>
                      <w:r w:rsidRPr="001251DF">
                        <w:rPr>
                          <w:rFonts w:ascii="Open Sans ExtraBold" w:hAnsi="Open Sans ExtraBold" w:cs="Open Sans ExtraBold"/>
                          <w:sz w:val="48"/>
                          <w:szCs w:val="48"/>
                          <w:lang w:val="en-US"/>
                          <w14:ligatures w14:val="none"/>
                        </w:rPr>
                        <w:t>Evaluation Title</w:t>
                      </w:r>
                      <w:r w:rsidRPr="00902FA6">
                        <w:rPr>
                          <w:rFonts w:ascii="Open Sans ExtraBold" w:hAnsi="Open Sans ExtraBold" w:cs="Open Sans ExtraBold"/>
                          <w:sz w:val="48"/>
                          <w:szCs w:val="48"/>
                          <w:lang w:val="en-US"/>
                          <w14:ligatures w14:val="none"/>
                        </w:rPr>
                        <w:t xml:space="preserve"> </w:t>
                      </w:r>
                      <w:r w:rsidRPr="00902FA6">
                        <w:rPr>
                          <w:rFonts w:ascii="Open Sans ExtraBold" w:hAnsi="Open Sans ExtraBold" w:cs="Open Sans ExtraBold"/>
                          <w:sz w:val="48"/>
                          <w:szCs w:val="48"/>
                          <w:lang w:val="en-US"/>
                          <w14:ligatures w14:val="none"/>
                        </w:rPr>
                        <w:br/>
                      </w:r>
                      <w:r w:rsidRPr="001251DF">
                        <w:rPr>
                          <w:rFonts w:ascii="Open Sans ExtraBold" w:hAnsi="Open Sans ExtraBold" w:cs="Open Sans ExtraBold"/>
                          <w:sz w:val="48"/>
                          <w:szCs w:val="48"/>
                          <w:lang w:val="en-US"/>
                          <w14:ligatures w14:val="none"/>
                        </w:rPr>
                        <w:t>Period covered</w:t>
                      </w:r>
                    </w:p>
                  </w:txbxContent>
                </v:textbox>
              </v:shape>
            </w:pict>
          </mc:Fallback>
        </mc:AlternateContent>
      </w:r>
      <w:r w:rsidR="00D33EBD">
        <w:rPr>
          <w:rFonts w:ascii="Times New Roman" w:hAnsi="Times New Roman" w:cs="Times New Roman"/>
          <w:noProof/>
          <w:sz w:val="24"/>
          <w:szCs w:val="24"/>
          <w:lang w:val="it-IT" w:eastAsia="it-IT"/>
        </w:rPr>
        <w:drawing>
          <wp:anchor distT="36576" distB="36576" distL="36576" distR="36576" simplePos="0" relativeHeight="251674112" behindDoc="0" locked="0" layoutInCell="1" allowOverlap="1" wp14:anchorId="673E0832" wp14:editId="1AE087AA">
            <wp:simplePos x="0" y="0"/>
            <wp:positionH relativeFrom="column">
              <wp:posOffset>5060315</wp:posOffset>
            </wp:positionH>
            <wp:positionV relativeFrom="paragraph">
              <wp:posOffset>5534888</wp:posOffset>
            </wp:positionV>
            <wp:extent cx="899160" cy="2380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9160" cy="2380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CC5C3D" w14:textId="27756EEE" w:rsidR="00D57027" w:rsidRDefault="00D57027" w:rsidP="00D57027">
      <w:pPr>
        <w:jc w:val="both"/>
        <w:rPr>
          <w:rFonts w:cs="Open Sans"/>
          <w:i/>
          <w:sz w:val="18"/>
        </w:rPr>
      </w:pPr>
      <w:r w:rsidRPr="00A75611">
        <w:rPr>
          <w:rFonts w:cs="Open Sans"/>
          <w:i/>
          <w:sz w:val="18"/>
        </w:rPr>
        <w:lastRenderedPageBreak/>
        <w:t xml:space="preserve">The </w:t>
      </w:r>
      <w:r w:rsidR="007E63C6" w:rsidRPr="00A75611">
        <w:rPr>
          <w:rFonts w:cs="Open Sans"/>
          <w:i/>
          <w:sz w:val="18"/>
        </w:rPr>
        <w:t xml:space="preserve">Baseline Report </w:t>
      </w:r>
      <w:r w:rsidR="007E63C6">
        <w:rPr>
          <w:rFonts w:cs="Open Sans"/>
          <w:i/>
          <w:sz w:val="18"/>
        </w:rPr>
        <w:t xml:space="preserve">of </w:t>
      </w:r>
      <w:r w:rsidRPr="007564D2">
        <w:rPr>
          <w:rFonts w:cs="Open Sans"/>
          <w:i/>
          <w:sz w:val="18"/>
        </w:rPr>
        <w:t>McGovern-Dole</w:t>
      </w:r>
      <w:r w:rsidRPr="00A75611">
        <w:rPr>
          <w:rFonts w:cs="Open Sans"/>
          <w:i/>
          <w:sz w:val="18"/>
        </w:rPr>
        <w:t xml:space="preserve"> </w:t>
      </w:r>
      <w:r w:rsidR="007E63C6">
        <w:rPr>
          <w:rFonts w:cs="Open Sans"/>
          <w:i/>
          <w:sz w:val="18"/>
        </w:rPr>
        <w:t xml:space="preserve">Decentralized </w:t>
      </w:r>
      <w:r w:rsidRPr="00A75611">
        <w:rPr>
          <w:rFonts w:cs="Open Sans"/>
          <w:i/>
          <w:sz w:val="18"/>
        </w:rPr>
        <w:t xml:space="preserve">Evaluation sets out the findings of the baseline survey and </w:t>
      </w:r>
      <w:proofErr w:type="gramStart"/>
      <w:r w:rsidRPr="00A75611">
        <w:rPr>
          <w:rFonts w:cs="Open Sans"/>
          <w:i/>
          <w:sz w:val="18"/>
        </w:rPr>
        <w:t>analysis, and</w:t>
      </w:r>
      <w:proofErr w:type="gramEnd"/>
      <w:r w:rsidRPr="00A75611">
        <w:rPr>
          <w:rFonts w:cs="Open Sans"/>
          <w:i/>
          <w:sz w:val="18"/>
        </w:rPr>
        <w:t xml:space="preserve"> assesses the quality of the data and data collection instruments. It also establishes baseline indicators and targets. The Baseline Report should refer to the Inception Report and T</w:t>
      </w:r>
      <w:r>
        <w:rPr>
          <w:rFonts w:cs="Open Sans"/>
          <w:i/>
          <w:sz w:val="18"/>
        </w:rPr>
        <w:t xml:space="preserve">erms </w:t>
      </w:r>
      <w:r w:rsidRPr="00A75611">
        <w:rPr>
          <w:rFonts w:cs="Open Sans"/>
          <w:i/>
          <w:sz w:val="18"/>
        </w:rPr>
        <w:t>o</w:t>
      </w:r>
      <w:r>
        <w:rPr>
          <w:rFonts w:cs="Open Sans"/>
          <w:i/>
          <w:sz w:val="18"/>
        </w:rPr>
        <w:t xml:space="preserve">f </w:t>
      </w:r>
      <w:proofErr w:type="gramStart"/>
      <w:r w:rsidRPr="00A75611">
        <w:rPr>
          <w:rFonts w:cs="Open Sans"/>
          <w:i/>
          <w:sz w:val="18"/>
        </w:rPr>
        <w:t>R</w:t>
      </w:r>
      <w:r>
        <w:rPr>
          <w:rFonts w:cs="Open Sans"/>
          <w:i/>
          <w:sz w:val="18"/>
        </w:rPr>
        <w:t>eference</w:t>
      </w:r>
      <w:r w:rsidRPr="00A75611">
        <w:rPr>
          <w:rFonts w:cs="Open Sans"/>
          <w:i/>
          <w:sz w:val="18"/>
        </w:rPr>
        <w:t>, and</w:t>
      </w:r>
      <w:proofErr w:type="gramEnd"/>
      <w:r w:rsidRPr="00A75611">
        <w:rPr>
          <w:rFonts w:cs="Open Sans"/>
          <w:i/>
          <w:sz w:val="18"/>
        </w:rPr>
        <w:t xml:space="preserve"> highlight any changes as necessary. </w:t>
      </w:r>
      <w:r w:rsidRPr="00A75611">
        <w:rPr>
          <w:rFonts w:cs="Open Sans"/>
          <w:b/>
          <w:i/>
          <w:sz w:val="18"/>
        </w:rPr>
        <w:t xml:space="preserve">The Baseline Report is not as comprehensive as an Inception or final Evaluation </w:t>
      </w:r>
      <w:proofErr w:type="gramStart"/>
      <w:r w:rsidRPr="00A75611">
        <w:rPr>
          <w:rFonts w:cs="Open Sans"/>
          <w:b/>
          <w:i/>
          <w:sz w:val="18"/>
        </w:rPr>
        <w:t>Report, but</w:t>
      </w:r>
      <w:proofErr w:type="gramEnd"/>
      <w:r w:rsidRPr="00A75611">
        <w:rPr>
          <w:rFonts w:cs="Open Sans"/>
          <w:b/>
          <w:i/>
          <w:sz w:val="18"/>
        </w:rPr>
        <w:t xml:space="preserve"> is a key stand</w:t>
      </w:r>
      <w:r>
        <w:rPr>
          <w:rFonts w:cs="Open Sans"/>
          <w:b/>
          <w:i/>
          <w:sz w:val="18"/>
        </w:rPr>
        <w:t>-</w:t>
      </w:r>
      <w:r w:rsidRPr="00A75611">
        <w:rPr>
          <w:rFonts w:cs="Open Sans"/>
          <w:b/>
          <w:i/>
          <w:sz w:val="18"/>
        </w:rPr>
        <w:t xml:space="preserve">alone product of </w:t>
      </w:r>
      <w:r w:rsidR="00312ED1">
        <w:rPr>
          <w:rFonts w:cs="Open Sans"/>
          <w:b/>
          <w:i/>
          <w:sz w:val="18"/>
        </w:rPr>
        <w:t>McGovern-Dole</w:t>
      </w:r>
      <w:r w:rsidRPr="00A75611">
        <w:rPr>
          <w:rFonts w:cs="Open Sans"/>
          <w:b/>
          <w:i/>
          <w:sz w:val="18"/>
        </w:rPr>
        <w:t xml:space="preserve"> Evaluations that must be approved by</w:t>
      </w:r>
      <w:r>
        <w:rPr>
          <w:rFonts w:cs="Open Sans"/>
          <w:b/>
          <w:i/>
          <w:sz w:val="18"/>
        </w:rPr>
        <w:t xml:space="preserve"> the</w:t>
      </w:r>
      <w:r w:rsidRPr="00A75611">
        <w:rPr>
          <w:rFonts w:cs="Open Sans"/>
          <w:b/>
          <w:i/>
          <w:sz w:val="18"/>
        </w:rPr>
        <w:t xml:space="preserve"> U</w:t>
      </w:r>
      <w:r>
        <w:rPr>
          <w:rFonts w:cs="Open Sans"/>
          <w:b/>
          <w:i/>
          <w:sz w:val="18"/>
        </w:rPr>
        <w:t xml:space="preserve">nited </w:t>
      </w:r>
      <w:r w:rsidRPr="00A75611">
        <w:rPr>
          <w:rFonts w:cs="Open Sans"/>
          <w:b/>
          <w:i/>
          <w:sz w:val="18"/>
        </w:rPr>
        <w:t>S</w:t>
      </w:r>
      <w:r>
        <w:rPr>
          <w:rFonts w:cs="Open Sans"/>
          <w:b/>
          <w:i/>
          <w:sz w:val="18"/>
        </w:rPr>
        <w:t xml:space="preserve">tates </w:t>
      </w:r>
      <w:r w:rsidRPr="00A75611">
        <w:rPr>
          <w:rFonts w:cs="Open Sans"/>
          <w:b/>
          <w:i/>
          <w:sz w:val="18"/>
        </w:rPr>
        <w:t>D</w:t>
      </w:r>
      <w:r>
        <w:rPr>
          <w:rFonts w:cs="Open Sans"/>
          <w:b/>
          <w:i/>
          <w:sz w:val="18"/>
        </w:rPr>
        <w:t xml:space="preserve">epartment of </w:t>
      </w:r>
      <w:r w:rsidRPr="00A75611">
        <w:rPr>
          <w:rFonts w:cs="Open Sans"/>
          <w:b/>
          <w:i/>
          <w:sz w:val="18"/>
        </w:rPr>
        <w:t>A</w:t>
      </w:r>
      <w:r>
        <w:rPr>
          <w:rFonts w:cs="Open Sans"/>
          <w:b/>
          <w:i/>
          <w:sz w:val="18"/>
        </w:rPr>
        <w:t>griculture (USDA)</w:t>
      </w:r>
      <w:r w:rsidRPr="00A75611">
        <w:rPr>
          <w:rFonts w:cs="Open Sans"/>
          <w:i/>
          <w:sz w:val="18"/>
        </w:rPr>
        <w:t>.</w:t>
      </w:r>
    </w:p>
    <w:p w14:paraId="22255E81" w14:textId="21F9FEBF" w:rsidR="00A96B75" w:rsidRPr="00A75611" w:rsidRDefault="00A96B75" w:rsidP="00D57027">
      <w:pPr>
        <w:jc w:val="both"/>
        <w:rPr>
          <w:rFonts w:cs="Open Sans"/>
          <w:i/>
          <w:sz w:val="18"/>
        </w:rPr>
      </w:pPr>
      <w:r w:rsidRPr="00110619">
        <w:rPr>
          <w:rFonts w:cs="Open Sans"/>
          <w:b/>
          <w:bCs/>
          <w:i/>
          <w:sz w:val="18"/>
        </w:rPr>
        <w:t>Note:</w:t>
      </w:r>
      <w:r>
        <w:rPr>
          <w:rFonts w:cs="Open Sans"/>
          <w:i/>
          <w:sz w:val="18"/>
        </w:rPr>
        <w:t xml:space="preserve"> All USDA baselines and evaluation reports will be </w:t>
      </w:r>
      <w:proofErr w:type="spellStart"/>
      <w:r>
        <w:rPr>
          <w:rFonts w:cs="Open Sans"/>
          <w:i/>
          <w:sz w:val="18"/>
        </w:rPr>
        <w:t>publically</w:t>
      </w:r>
      <w:proofErr w:type="spellEnd"/>
      <w:r>
        <w:rPr>
          <w:rFonts w:cs="Open Sans"/>
          <w:i/>
          <w:sz w:val="18"/>
        </w:rPr>
        <w:t xml:space="preserve"> available on the USDA website. Therefore, all personally identifiable information (PII) must be removed. Additionally, the final report should comply with section 508 accessibility standards. More information can be found on section508.gov.</w:t>
      </w:r>
    </w:p>
    <w:p w14:paraId="0EFB7DA2" w14:textId="2A5381EA" w:rsidR="00D57027" w:rsidRPr="00A75611" w:rsidRDefault="00D57027" w:rsidP="00D57027">
      <w:pPr>
        <w:spacing w:line="276" w:lineRule="auto"/>
        <w:rPr>
          <w:rFonts w:cs="Open Sans"/>
          <w:i/>
          <w:sz w:val="18"/>
        </w:rPr>
      </w:pPr>
      <w:r w:rsidRPr="00A75611">
        <w:rPr>
          <w:rFonts w:cs="Open Sans"/>
          <w:b/>
          <w:i/>
          <w:sz w:val="18"/>
        </w:rPr>
        <w:t>Who is this template for?</w:t>
      </w:r>
      <w:r w:rsidRPr="00A75611">
        <w:rPr>
          <w:rFonts w:cs="Open Sans"/>
          <w:i/>
          <w:sz w:val="18"/>
        </w:rPr>
        <w:t xml:space="preserve"> This template is for the development of a Baseline Report for a WFP </w:t>
      </w:r>
      <w:r w:rsidR="00312ED1" w:rsidRPr="007564D2">
        <w:rPr>
          <w:rFonts w:cs="Open Sans"/>
          <w:i/>
          <w:sz w:val="18"/>
        </w:rPr>
        <w:t>McGovern-Dole</w:t>
      </w:r>
      <w:r w:rsidR="00312ED1" w:rsidRPr="00A75611">
        <w:rPr>
          <w:rFonts w:cs="Open Sans"/>
          <w:i/>
          <w:sz w:val="18"/>
        </w:rPr>
        <w:t xml:space="preserve"> </w:t>
      </w:r>
      <w:r w:rsidR="007E63C6">
        <w:rPr>
          <w:rFonts w:cs="Open Sans"/>
          <w:i/>
          <w:sz w:val="18"/>
        </w:rPr>
        <w:t xml:space="preserve">Decentralized </w:t>
      </w:r>
      <w:r w:rsidR="007E63C6" w:rsidRPr="00A75611">
        <w:rPr>
          <w:rFonts w:cs="Open Sans"/>
          <w:i/>
          <w:sz w:val="18"/>
        </w:rPr>
        <w:t>Evaluation</w:t>
      </w:r>
      <w:r w:rsidRPr="00A75611">
        <w:rPr>
          <w:rFonts w:cs="Open Sans"/>
          <w:i/>
          <w:sz w:val="18"/>
        </w:rPr>
        <w:t xml:space="preserve">. It should be </w:t>
      </w:r>
      <w:r>
        <w:rPr>
          <w:rFonts w:cs="Open Sans"/>
          <w:i/>
          <w:sz w:val="18"/>
        </w:rPr>
        <w:t>used</w:t>
      </w:r>
      <w:r w:rsidRPr="00A75611">
        <w:rPr>
          <w:rFonts w:cs="Open Sans"/>
          <w:i/>
          <w:sz w:val="18"/>
        </w:rPr>
        <w:t xml:space="preserve"> by</w:t>
      </w:r>
      <w:r>
        <w:rPr>
          <w:rFonts w:cs="Open Sans"/>
          <w:i/>
          <w:sz w:val="18"/>
        </w:rPr>
        <w:t xml:space="preserve"> the evaluation teams who are contracted to conduct</w:t>
      </w:r>
      <w:r w:rsidRPr="00A75611">
        <w:rPr>
          <w:rFonts w:cs="Open Sans"/>
          <w:i/>
          <w:sz w:val="18"/>
        </w:rPr>
        <w:t xml:space="preserve"> the baseline </w:t>
      </w:r>
      <w:r w:rsidR="007E63C6">
        <w:rPr>
          <w:rFonts w:cs="Open Sans"/>
          <w:i/>
          <w:sz w:val="18"/>
        </w:rPr>
        <w:t>report</w:t>
      </w:r>
      <w:r>
        <w:rPr>
          <w:rFonts w:cs="Open Sans"/>
          <w:i/>
          <w:sz w:val="18"/>
        </w:rPr>
        <w:t xml:space="preserve">. It is also a useful reference for WFP evaluation managers responsible for </w:t>
      </w:r>
      <w:r w:rsidRPr="001D3CE0">
        <w:rPr>
          <w:rFonts w:cs="Open Sans"/>
          <w:i/>
          <w:sz w:val="18"/>
          <w:szCs w:val="18"/>
        </w:rPr>
        <w:t>assessing the quality of the draft</w:t>
      </w:r>
      <w:r w:rsidRPr="00A75611" w:rsidDel="00184E29">
        <w:rPr>
          <w:rFonts w:cs="Open Sans"/>
          <w:i/>
          <w:sz w:val="18"/>
        </w:rPr>
        <w:t xml:space="preserve"> </w:t>
      </w:r>
      <w:r w:rsidRPr="00A75611">
        <w:rPr>
          <w:rFonts w:cs="Open Sans"/>
          <w:i/>
          <w:sz w:val="18"/>
        </w:rPr>
        <w:t xml:space="preserve">decentralized </w:t>
      </w:r>
      <w:r w:rsidR="00312ED1" w:rsidRPr="007564D2">
        <w:rPr>
          <w:rFonts w:cs="Open Sans"/>
          <w:i/>
          <w:sz w:val="18"/>
        </w:rPr>
        <w:t>McGovern-Dole</w:t>
      </w:r>
      <w:r w:rsidR="00312ED1" w:rsidRPr="00A75611">
        <w:rPr>
          <w:rFonts w:cs="Open Sans"/>
          <w:i/>
          <w:sz w:val="18"/>
        </w:rPr>
        <w:t xml:space="preserve"> </w:t>
      </w:r>
      <w:r w:rsidRPr="00A75611">
        <w:rPr>
          <w:rFonts w:cs="Open Sans"/>
          <w:i/>
          <w:sz w:val="18"/>
        </w:rPr>
        <w:t>and Local Regional Procurement (LRP) evaluations</w:t>
      </w:r>
      <w:r>
        <w:rPr>
          <w:rFonts w:cs="Open Sans"/>
          <w:i/>
          <w:sz w:val="18"/>
        </w:rPr>
        <w:t>.</w:t>
      </w:r>
    </w:p>
    <w:p w14:paraId="610F71C9" w14:textId="4CBEF367" w:rsidR="00D57027" w:rsidRDefault="00D57027" w:rsidP="00D57027">
      <w:pPr>
        <w:spacing w:line="276" w:lineRule="auto"/>
        <w:rPr>
          <w:rFonts w:cs="Open Sans"/>
          <w:i/>
          <w:sz w:val="18"/>
        </w:rPr>
      </w:pPr>
      <w:r w:rsidRPr="00A75611">
        <w:rPr>
          <w:rFonts w:cs="Open Sans"/>
          <w:b/>
          <w:i/>
          <w:sz w:val="18"/>
        </w:rPr>
        <w:t>What is the purpose of this template?</w:t>
      </w:r>
      <w:r w:rsidRPr="00A75611">
        <w:rPr>
          <w:rFonts w:cs="Open Sans"/>
          <w:i/>
          <w:sz w:val="18"/>
        </w:rPr>
        <w:t xml:space="preserve"> This template provides a suggested structure and guidance on</w:t>
      </w:r>
      <w:r>
        <w:rPr>
          <w:rFonts w:cs="Open Sans"/>
          <w:i/>
          <w:sz w:val="18"/>
        </w:rPr>
        <w:t xml:space="preserve"> the</w:t>
      </w:r>
      <w:r w:rsidRPr="00A75611">
        <w:rPr>
          <w:rFonts w:cs="Open Sans"/>
          <w:i/>
          <w:sz w:val="18"/>
        </w:rPr>
        <w:t xml:space="preserve"> content for writing the Baseline Report for a decentralized </w:t>
      </w:r>
      <w:r w:rsidR="00312ED1" w:rsidRPr="007564D2">
        <w:rPr>
          <w:rFonts w:cs="Open Sans"/>
          <w:i/>
          <w:sz w:val="18"/>
        </w:rPr>
        <w:t>McGovern-Dole</w:t>
      </w:r>
      <w:r w:rsidR="00312ED1" w:rsidRPr="00A75611">
        <w:rPr>
          <w:rFonts w:cs="Open Sans"/>
          <w:i/>
          <w:sz w:val="18"/>
        </w:rPr>
        <w:t xml:space="preserve"> </w:t>
      </w:r>
      <w:r w:rsidRPr="00A75611">
        <w:rPr>
          <w:rFonts w:cs="Open Sans"/>
          <w:i/>
          <w:sz w:val="18"/>
        </w:rPr>
        <w:t>evaluation. In doing so</w:t>
      </w:r>
      <w:r>
        <w:rPr>
          <w:rFonts w:cs="Open Sans"/>
          <w:i/>
          <w:sz w:val="18"/>
        </w:rPr>
        <w:t>,</w:t>
      </w:r>
      <w:r w:rsidRPr="00A75611">
        <w:rPr>
          <w:rFonts w:cs="Open Sans"/>
          <w:i/>
          <w:sz w:val="18"/>
        </w:rPr>
        <w:t xml:space="preserve"> it sets out WFP’s expectations for its Baseline Reports of decentralized USDA-funded evaluations.</w:t>
      </w:r>
    </w:p>
    <w:p w14:paraId="288D263B" w14:textId="11677EA5" w:rsidR="00D57027" w:rsidRPr="00A75611" w:rsidRDefault="00D57027" w:rsidP="00D57027">
      <w:pPr>
        <w:spacing w:line="276" w:lineRule="auto"/>
        <w:rPr>
          <w:rFonts w:cs="Open Sans"/>
          <w:i/>
          <w:iCs/>
          <w:sz w:val="18"/>
          <w:szCs w:val="18"/>
        </w:rPr>
      </w:pPr>
      <w:r w:rsidRPr="266FA1B8">
        <w:rPr>
          <w:rFonts w:cs="Open Sans"/>
          <w:b/>
          <w:bCs/>
          <w:i/>
          <w:iCs/>
          <w:sz w:val="18"/>
          <w:szCs w:val="18"/>
        </w:rPr>
        <w:t>How should this template be used?</w:t>
      </w:r>
      <w:r w:rsidRPr="266FA1B8">
        <w:rPr>
          <w:rFonts w:cs="Open Sans"/>
          <w:i/>
          <w:iCs/>
          <w:sz w:val="18"/>
          <w:szCs w:val="18"/>
        </w:rPr>
        <w:t xml:space="preserve"> This template is used alongside the </w:t>
      </w:r>
      <w:hyperlink r:id="rId16">
        <w:r w:rsidRPr="266FA1B8">
          <w:rPr>
            <w:rStyle w:val="Hyperlink"/>
            <w:rFonts w:cs="Open Sans"/>
            <w:b/>
            <w:bCs/>
            <w:i/>
            <w:iCs/>
            <w:sz w:val="18"/>
            <w:szCs w:val="18"/>
          </w:rPr>
          <w:t xml:space="preserve">Quality Checklist for </w:t>
        </w:r>
        <w:r w:rsidR="00312ED1">
          <w:rPr>
            <w:rStyle w:val="Hyperlink"/>
            <w:rFonts w:cs="Open Sans"/>
            <w:b/>
            <w:bCs/>
            <w:i/>
            <w:iCs/>
            <w:sz w:val="18"/>
            <w:szCs w:val="18"/>
          </w:rPr>
          <w:t xml:space="preserve">McGovern-Dole </w:t>
        </w:r>
        <w:r w:rsidRPr="266FA1B8">
          <w:rPr>
            <w:rStyle w:val="Hyperlink"/>
            <w:rFonts w:cs="Open Sans"/>
            <w:b/>
            <w:bCs/>
            <w:i/>
            <w:iCs/>
            <w:sz w:val="18"/>
            <w:szCs w:val="18"/>
          </w:rPr>
          <w:t>Baseline Reports</w:t>
        </w:r>
      </w:hyperlink>
      <w:r w:rsidRPr="266FA1B8">
        <w:rPr>
          <w:rFonts w:cs="Open Sans"/>
          <w:b/>
          <w:bCs/>
          <w:i/>
          <w:iCs/>
          <w:sz w:val="18"/>
          <w:szCs w:val="18"/>
        </w:rPr>
        <w:t xml:space="preserve"> </w:t>
      </w:r>
      <w:r w:rsidRPr="266FA1B8">
        <w:rPr>
          <w:rFonts w:cs="Open Sans"/>
          <w:i/>
          <w:iCs/>
          <w:sz w:val="18"/>
          <w:szCs w:val="18"/>
        </w:rPr>
        <w:t>to help ensure that all elements of the quality standards are adequately addressed.</w:t>
      </w:r>
    </w:p>
    <w:p w14:paraId="4A0062BA" w14:textId="77777777" w:rsidR="00D57027" w:rsidRPr="00A75611" w:rsidRDefault="00D57027" w:rsidP="00D57027">
      <w:pPr>
        <w:spacing w:line="276" w:lineRule="auto"/>
        <w:rPr>
          <w:rFonts w:cs="Open Sans"/>
          <w:i/>
          <w:sz w:val="18"/>
        </w:rPr>
      </w:pPr>
      <w:r w:rsidRPr="00A75611">
        <w:rPr>
          <w:rFonts w:cs="Open Sans"/>
          <w:b/>
          <w:i/>
          <w:sz w:val="18"/>
        </w:rPr>
        <w:t>How is this template structured?</w:t>
      </w:r>
      <w:r w:rsidRPr="00A75611">
        <w:rPr>
          <w:rFonts w:cs="Open Sans"/>
          <w:i/>
          <w:sz w:val="18"/>
        </w:rPr>
        <w:t xml:space="preserve"> Within this template:</w:t>
      </w:r>
    </w:p>
    <w:p w14:paraId="0BD84361" w14:textId="77777777" w:rsidR="00D57027" w:rsidRPr="00A75611" w:rsidRDefault="00D57027" w:rsidP="00D57027">
      <w:pPr>
        <w:numPr>
          <w:ilvl w:val="0"/>
          <w:numId w:val="21"/>
        </w:numPr>
        <w:spacing w:line="276" w:lineRule="auto"/>
        <w:contextualSpacing/>
        <w:rPr>
          <w:rFonts w:cs="Open Sans"/>
          <w:i/>
          <w:sz w:val="18"/>
        </w:rPr>
      </w:pPr>
      <w:r w:rsidRPr="00A75611">
        <w:rPr>
          <w:rFonts w:cs="Open Sans"/>
          <w:i/>
          <w:sz w:val="18"/>
        </w:rPr>
        <w:t xml:space="preserve">Text presented in </w:t>
      </w:r>
      <w:r w:rsidRPr="00A75611">
        <w:rPr>
          <w:rFonts w:cs="Open Sans"/>
          <w:i/>
          <w:sz w:val="18"/>
          <w:u w:val="single"/>
        </w:rPr>
        <w:t>italics</w:t>
      </w:r>
      <w:r w:rsidRPr="00BA6952">
        <w:rPr>
          <w:rFonts w:cs="Open Sans"/>
          <w:iCs/>
          <w:sz w:val="18"/>
        </w:rPr>
        <w:t xml:space="preserve"> </w:t>
      </w:r>
      <w:r w:rsidRPr="00A75611">
        <w:rPr>
          <w:rFonts w:cs="Open Sans"/>
          <w:i/>
          <w:sz w:val="18"/>
        </w:rPr>
        <w:t>provides guidance for the template user</w:t>
      </w:r>
      <w:r>
        <w:rPr>
          <w:rFonts w:cs="Open Sans"/>
          <w:i/>
          <w:sz w:val="18"/>
        </w:rPr>
        <w:t>.</w:t>
      </w:r>
    </w:p>
    <w:p w14:paraId="029D907F" w14:textId="77777777" w:rsidR="00D57027" w:rsidRPr="00A75611" w:rsidRDefault="00D57027" w:rsidP="00D57027">
      <w:pPr>
        <w:numPr>
          <w:ilvl w:val="0"/>
          <w:numId w:val="21"/>
        </w:numPr>
        <w:spacing w:line="276" w:lineRule="auto"/>
        <w:contextualSpacing/>
        <w:rPr>
          <w:rFonts w:cs="Open Sans"/>
          <w:i/>
          <w:sz w:val="18"/>
        </w:rPr>
      </w:pPr>
      <w:r w:rsidRPr="00A75611">
        <w:rPr>
          <w:rFonts w:cs="Open Sans"/>
          <w:i/>
          <w:sz w:val="18"/>
        </w:rPr>
        <w:t>Text in</w:t>
      </w:r>
      <w:r w:rsidRPr="00A75611">
        <w:rPr>
          <w:rFonts w:cs="Open Sans"/>
          <w:sz w:val="18"/>
        </w:rPr>
        <w:t xml:space="preserve"> standard format</w:t>
      </w:r>
      <w:r w:rsidRPr="00A75611">
        <w:rPr>
          <w:rFonts w:cs="Open Sans"/>
          <w:i/>
          <w:sz w:val="18"/>
        </w:rPr>
        <w:t xml:space="preserve"> is suggested content for the report</w:t>
      </w:r>
      <w:r>
        <w:rPr>
          <w:rFonts w:cs="Open Sans"/>
          <w:i/>
          <w:sz w:val="18"/>
        </w:rPr>
        <w:t>.</w:t>
      </w:r>
    </w:p>
    <w:p w14:paraId="71BD0AB6" w14:textId="77777777" w:rsidR="00D57027" w:rsidRPr="00A75611" w:rsidRDefault="00D57027" w:rsidP="00D57027">
      <w:pPr>
        <w:numPr>
          <w:ilvl w:val="0"/>
          <w:numId w:val="21"/>
        </w:numPr>
        <w:spacing w:line="276" w:lineRule="auto"/>
        <w:contextualSpacing/>
        <w:rPr>
          <w:rFonts w:cs="Open Sans"/>
          <w:i/>
          <w:sz w:val="18"/>
        </w:rPr>
      </w:pPr>
      <w:r w:rsidRPr="00A75611">
        <w:rPr>
          <w:rFonts w:cs="Open Sans"/>
          <w:i/>
          <w:sz w:val="18"/>
        </w:rPr>
        <w:t xml:space="preserve">Text in </w:t>
      </w:r>
      <w:r w:rsidRPr="00A75611">
        <w:rPr>
          <w:rFonts w:cs="Open Sans"/>
          <w:sz w:val="18"/>
        </w:rPr>
        <w:t>[</w:t>
      </w:r>
      <w:r w:rsidRPr="00A75611">
        <w:rPr>
          <w:rFonts w:cs="Open Sans"/>
          <w:sz w:val="18"/>
          <w:highlight w:val="yellow"/>
        </w:rPr>
        <w:t>highlighted</w:t>
      </w:r>
      <w:r w:rsidRPr="00A75611">
        <w:rPr>
          <w:rFonts w:cs="Open Sans"/>
          <w:sz w:val="18"/>
        </w:rPr>
        <w:t xml:space="preserve"> </w:t>
      </w:r>
      <w:r w:rsidRPr="00A75611">
        <w:rPr>
          <w:rFonts w:cs="Open Sans"/>
          <w:sz w:val="18"/>
          <w:highlight w:val="yellow"/>
        </w:rPr>
        <w:t>square brackets</w:t>
      </w:r>
      <w:r w:rsidRPr="00A75611">
        <w:rPr>
          <w:rFonts w:cs="Open Sans"/>
          <w:sz w:val="18"/>
        </w:rPr>
        <w:t>]</w:t>
      </w:r>
      <w:r w:rsidRPr="00A75611">
        <w:rPr>
          <w:rFonts w:cs="Open Sans"/>
          <w:i/>
          <w:sz w:val="18"/>
        </w:rPr>
        <w:t xml:space="preserve"> indicates that this part should be completed by the user</w:t>
      </w:r>
      <w:r>
        <w:rPr>
          <w:rFonts w:cs="Open Sans"/>
          <w:i/>
          <w:sz w:val="18"/>
        </w:rPr>
        <w:t>.</w:t>
      </w:r>
    </w:p>
    <w:p w14:paraId="7C50D942" w14:textId="77777777" w:rsidR="00D57027" w:rsidRPr="00A75611" w:rsidRDefault="00D57027" w:rsidP="00D57027">
      <w:pPr>
        <w:numPr>
          <w:ilvl w:val="0"/>
          <w:numId w:val="21"/>
        </w:numPr>
        <w:spacing w:line="276" w:lineRule="auto"/>
        <w:contextualSpacing/>
        <w:rPr>
          <w:rFonts w:cs="Open Sans"/>
          <w:i/>
          <w:sz w:val="18"/>
        </w:rPr>
      </w:pPr>
      <w:r w:rsidRPr="00A75611">
        <w:rPr>
          <w:rFonts w:cs="Open Sans"/>
          <w:i/>
          <w:sz w:val="18"/>
        </w:rPr>
        <w:t xml:space="preserve">Reference to various elements of the guidance is </w:t>
      </w:r>
      <w:r w:rsidRPr="00A75611">
        <w:rPr>
          <w:rFonts w:cs="Open Sans"/>
          <w:i/>
          <w:sz w:val="18"/>
          <w:u w:val="single"/>
        </w:rPr>
        <w:t>underlined</w:t>
      </w:r>
      <w:r>
        <w:rPr>
          <w:rFonts w:cs="Open Sans"/>
          <w:i/>
          <w:sz w:val="18"/>
          <w:u w:val="single"/>
        </w:rPr>
        <w:t>.</w:t>
      </w:r>
    </w:p>
    <w:p w14:paraId="44ABB489" w14:textId="77777777" w:rsidR="00D57027" w:rsidRPr="00A75611" w:rsidRDefault="00D57027" w:rsidP="00D57027">
      <w:pPr>
        <w:spacing w:before="240" w:line="276" w:lineRule="auto"/>
        <w:rPr>
          <w:rFonts w:cs="Open Sans"/>
          <w:i/>
          <w:sz w:val="18"/>
        </w:rPr>
      </w:pPr>
      <w:r w:rsidRPr="00A75611">
        <w:rPr>
          <w:rFonts w:cs="Open Sans"/>
          <w:b/>
          <w:i/>
          <w:sz w:val="18"/>
        </w:rPr>
        <w:t>Other key materials?</w:t>
      </w:r>
      <w:r w:rsidRPr="00A75611">
        <w:rPr>
          <w:rFonts w:cs="Open Sans"/>
          <w:i/>
          <w:sz w:val="18"/>
        </w:rPr>
        <w:t xml:space="preserve"> Additional relevant guidance can be found in:</w:t>
      </w:r>
    </w:p>
    <w:p w14:paraId="0A39B37B" w14:textId="77777777" w:rsidR="00D57027" w:rsidRPr="00A75611" w:rsidRDefault="00D57027" w:rsidP="00D57027">
      <w:pPr>
        <w:pStyle w:val="ListParagraph"/>
        <w:numPr>
          <w:ilvl w:val="0"/>
          <w:numId w:val="21"/>
        </w:numPr>
        <w:spacing w:line="276" w:lineRule="auto"/>
        <w:rPr>
          <w:rFonts w:cs="Open Sans"/>
          <w:i/>
          <w:iCs/>
          <w:sz w:val="18"/>
          <w:szCs w:val="18"/>
        </w:rPr>
      </w:pPr>
      <w:r w:rsidRPr="266FA1B8">
        <w:rPr>
          <w:rFonts w:cs="Open Sans"/>
          <w:i/>
          <w:iCs/>
          <w:sz w:val="18"/>
          <w:szCs w:val="18"/>
        </w:rPr>
        <w:t xml:space="preserve">The </w:t>
      </w:r>
      <w:hyperlink r:id="rId17">
        <w:r w:rsidRPr="266FA1B8">
          <w:rPr>
            <w:rStyle w:val="Hyperlink"/>
            <w:rFonts w:cs="Open Sans"/>
            <w:i/>
            <w:iCs/>
            <w:sz w:val="18"/>
            <w:szCs w:val="18"/>
          </w:rPr>
          <w:t>Process Guide for Decentralized Evaluations</w:t>
        </w:r>
      </w:hyperlink>
      <w:r w:rsidRPr="266FA1B8">
        <w:rPr>
          <w:rFonts w:cs="Open Sans"/>
          <w:i/>
          <w:iCs/>
          <w:sz w:val="18"/>
          <w:szCs w:val="18"/>
        </w:rPr>
        <w:t xml:space="preserve">, which </w:t>
      </w:r>
      <w:r w:rsidRPr="266FA1B8">
        <w:rPr>
          <w:rFonts w:eastAsia="Times New Roman" w:cs="Open Sans"/>
          <w:i/>
          <w:iCs/>
          <w:sz w:val="18"/>
          <w:szCs w:val="18"/>
        </w:rPr>
        <w:t xml:space="preserve">sets out the phases of an evaluation and how </w:t>
      </w:r>
      <w:r>
        <w:rPr>
          <w:rFonts w:eastAsia="Times New Roman" w:cs="Open Sans"/>
          <w:i/>
          <w:iCs/>
          <w:sz w:val="18"/>
          <w:szCs w:val="18"/>
        </w:rPr>
        <w:t>they should be</w:t>
      </w:r>
      <w:r w:rsidRPr="266FA1B8">
        <w:rPr>
          <w:rFonts w:eastAsia="Times New Roman" w:cs="Open Sans"/>
          <w:i/>
          <w:iCs/>
          <w:sz w:val="18"/>
          <w:szCs w:val="18"/>
        </w:rPr>
        <w:t xml:space="preserve"> implement</w:t>
      </w:r>
      <w:r>
        <w:rPr>
          <w:rFonts w:eastAsia="Times New Roman" w:cs="Open Sans"/>
          <w:i/>
          <w:iCs/>
          <w:sz w:val="18"/>
          <w:szCs w:val="18"/>
        </w:rPr>
        <w:t>ed.</w:t>
      </w:r>
      <w:r w:rsidRPr="266FA1B8">
        <w:rPr>
          <w:rFonts w:cs="Open Sans"/>
          <w:i/>
          <w:iCs/>
          <w:sz w:val="18"/>
          <w:szCs w:val="18"/>
        </w:rPr>
        <w:t xml:space="preserve"> </w:t>
      </w:r>
    </w:p>
    <w:p w14:paraId="62A722A4" w14:textId="77777777" w:rsidR="00D57027" w:rsidRDefault="00D57027" w:rsidP="00D57027">
      <w:pPr>
        <w:pStyle w:val="ListParagraph"/>
        <w:numPr>
          <w:ilvl w:val="0"/>
          <w:numId w:val="21"/>
        </w:numPr>
        <w:spacing w:line="276" w:lineRule="auto"/>
        <w:rPr>
          <w:rFonts w:cs="Open Sans"/>
          <w:i/>
          <w:sz w:val="18"/>
        </w:rPr>
      </w:pPr>
      <w:r w:rsidRPr="00A75611">
        <w:rPr>
          <w:rFonts w:cs="Open Sans"/>
          <w:i/>
          <w:sz w:val="18"/>
        </w:rPr>
        <w:t>Relevant Technical Notes</w:t>
      </w:r>
      <w:r>
        <w:rPr>
          <w:rFonts w:cs="Open Sans"/>
          <w:i/>
          <w:sz w:val="18"/>
        </w:rPr>
        <w:t xml:space="preserve"> (TN)</w:t>
      </w:r>
      <w:r w:rsidRPr="00A75611">
        <w:rPr>
          <w:rFonts w:cs="Open Sans"/>
          <w:i/>
          <w:sz w:val="18"/>
        </w:rPr>
        <w:t xml:space="preserve">, </w:t>
      </w:r>
      <w:r>
        <w:rPr>
          <w:rFonts w:cs="Open Sans"/>
          <w:i/>
          <w:sz w:val="18"/>
        </w:rPr>
        <w:t>notably:</w:t>
      </w:r>
    </w:p>
    <w:p w14:paraId="40E8C6D1" w14:textId="77777777" w:rsidR="00D57027" w:rsidRPr="00096AEF" w:rsidRDefault="00D57027" w:rsidP="00D57027">
      <w:pPr>
        <w:pStyle w:val="ListParagraph"/>
        <w:numPr>
          <w:ilvl w:val="0"/>
          <w:numId w:val="21"/>
        </w:numPr>
        <w:spacing w:line="276" w:lineRule="auto"/>
        <w:ind w:left="630"/>
        <w:rPr>
          <w:rStyle w:val="Hyperlink"/>
          <w:rFonts w:cs="Open Sans"/>
          <w:i/>
          <w:iCs/>
          <w:sz w:val="18"/>
          <w:szCs w:val="18"/>
        </w:rPr>
      </w:pPr>
      <w:r w:rsidRPr="00096AEF">
        <w:rPr>
          <w:rStyle w:val="Hyperlink"/>
        </w:rPr>
        <w:fldChar w:fldCharType="begin"/>
      </w:r>
      <w:r w:rsidRPr="00096AEF">
        <w:rPr>
          <w:rStyle w:val="Hyperlink"/>
        </w:rPr>
        <w:instrText xml:space="preserve"> HYPERLINK "https://docs.wfp.org/api/documents/WFP-0000003179/download/" </w:instrText>
      </w:r>
      <w:r w:rsidRPr="00096AEF">
        <w:rPr>
          <w:rStyle w:val="Hyperlink"/>
        </w:rPr>
        <w:fldChar w:fldCharType="separate"/>
      </w:r>
      <w:r w:rsidRPr="0023387E">
        <w:rPr>
          <w:rStyle w:val="Hyperlink"/>
          <w:rFonts w:cs="Open Sans"/>
          <w:i/>
          <w:iCs/>
          <w:sz w:val="18"/>
          <w:szCs w:val="18"/>
        </w:rPr>
        <w:t xml:space="preserve">TN on evaluation principles, </w:t>
      </w:r>
      <w:proofErr w:type="gramStart"/>
      <w:r w:rsidRPr="0023387E">
        <w:rPr>
          <w:rStyle w:val="Hyperlink"/>
          <w:rFonts w:cs="Open Sans"/>
          <w:i/>
          <w:iCs/>
          <w:sz w:val="18"/>
          <w:szCs w:val="18"/>
        </w:rPr>
        <w:t>norms</w:t>
      </w:r>
      <w:proofErr w:type="gramEnd"/>
      <w:r w:rsidRPr="0023387E">
        <w:rPr>
          <w:rStyle w:val="Hyperlink"/>
          <w:rFonts w:cs="Open Sans"/>
          <w:i/>
          <w:iCs/>
          <w:sz w:val="18"/>
          <w:szCs w:val="18"/>
        </w:rPr>
        <w:t xml:space="preserve"> and standards</w:t>
      </w:r>
    </w:p>
    <w:p w14:paraId="3D202694" w14:textId="77777777" w:rsidR="00D57027" w:rsidRPr="00096AEF" w:rsidRDefault="00D57027" w:rsidP="00D57027">
      <w:pPr>
        <w:pStyle w:val="ListParagraph"/>
        <w:numPr>
          <w:ilvl w:val="0"/>
          <w:numId w:val="21"/>
        </w:numPr>
        <w:spacing w:line="276" w:lineRule="auto"/>
        <w:ind w:left="630"/>
        <w:rPr>
          <w:rStyle w:val="Hyperlink"/>
          <w:rFonts w:cs="Open Sans"/>
          <w:i/>
          <w:iCs/>
          <w:sz w:val="18"/>
          <w:szCs w:val="18"/>
        </w:rPr>
      </w:pPr>
      <w:r w:rsidRPr="00096AEF">
        <w:rPr>
          <w:rStyle w:val="Hyperlink"/>
        </w:rPr>
        <w:fldChar w:fldCharType="end"/>
      </w:r>
      <w:hyperlink r:id="rId18" w:history="1">
        <w:r w:rsidRPr="00096AEF">
          <w:rPr>
            <w:rStyle w:val="Hyperlink"/>
            <w:rFonts w:cs="Open Sans"/>
            <w:i/>
            <w:iCs/>
            <w:sz w:val="18"/>
            <w:szCs w:val="18"/>
          </w:rPr>
          <w:t>TN on integrating gender</w:t>
        </w:r>
      </w:hyperlink>
      <w:r w:rsidRPr="00096AEF">
        <w:rPr>
          <w:rStyle w:val="Hyperlink"/>
          <w:rFonts w:cs="Open Sans"/>
          <w:i/>
          <w:iCs/>
          <w:sz w:val="18"/>
          <w:szCs w:val="18"/>
        </w:rPr>
        <w:t xml:space="preserve"> in WFP evaluations; </w:t>
      </w:r>
      <w:hyperlink r:id="rId19" w:history="1">
        <w:r w:rsidRPr="00096AEF">
          <w:rPr>
            <w:rStyle w:val="Hyperlink"/>
            <w:rFonts w:cs="Open Sans"/>
            <w:i/>
            <w:iCs/>
            <w:sz w:val="18"/>
            <w:szCs w:val="18"/>
          </w:rPr>
          <w:t>checklist</w:t>
        </w:r>
      </w:hyperlink>
      <w:r w:rsidRPr="00096AEF">
        <w:rPr>
          <w:rStyle w:val="Hyperlink"/>
          <w:rFonts w:cs="Open Sans"/>
          <w:i/>
          <w:iCs/>
          <w:sz w:val="18"/>
          <w:szCs w:val="18"/>
        </w:rPr>
        <w:t xml:space="preserve"> and </w:t>
      </w:r>
      <w:hyperlink r:id="rId20" w:history="1">
        <w:r w:rsidRPr="00096AEF">
          <w:rPr>
            <w:rStyle w:val="Hyperlink"/>
            <w:rFonts w:cs="Open Sans"/>
            <w:i/>
            <w:iCs/>
            <w:sz w:val="18"/>
            <w:szCs w:val="18"/>
          </w:rPr>
          <w:t>quick guide</w:t>
        </w:r>
      </w:hyperlink>
    </w:p>
    <w:p w14:paraId="1574CFC3" w14:textId="77777777" w:rsidR="00D57027" w:rsidRPr="00096AEF" w:rsidRDefault="00D57027" w:rsidP="00D57027">
      <w:pPr>
        <w:pStyle w:val="ListParagraph"/>
        <w:numPr>
          <w:ilvl w:val="0"/>
          <w:numId w:val="21"/>
        </w:numPr>
        <w:spacing w:line="276" w:lineRule="auto"/>
        <w:ind w:left="630"/>
        <w:rPr>
          <w:rStyle w:val="Hyperlink"/>
          <w:rFonts w:cs="Open Sans"/>
          <w:i/>
          <w:iCs/>
          <w:sz w:val="18"/>
          <w:szCs w:val="18"/>
        </w:rPr>
      </w:pPr>
      <w:r w:rsidRPr="00096AEF">
        <w:rPr>
          <w:rStyle w:val="Hyperlink"/>
          <w:rFonts w:cs="Open Sans"/>
          <w:i/>
          <w:iCs/>
          <w:sz w:val="18"/>
          <w:szCs w:val="18"/>
        </w:rPr>
        <w:fldChar w:fldCharType="begin"/>
      </w:r>
      <w:r w:rsidRPr="00096AEF">
        <w:rPr>
          <w:rStyle w:val="Hyperlink"/>
          <w:rFonts w:cs="Open Sans"/>
          <w:i/>
          <w:iCs/>
          <w:sz w:val="18"/>
          <w:szCs w:val="18"/>
        </w:rPr>
        <w:instrText xml:space="preserve"> HYPERLINK "https://docs.wfp.org/api/documents/WFP-0000115094/download/" </w:instrText>
      </w:r>
      <w:r w:rsidRPr="00096AEF">
        <w:rPr>
          <w:rStyle w:val="Hyperlink"/>
          <w:rFonts w:cs="Open Sans"/>
          <w:i/>
          <w:iCs/>
          <w:sz w:val="18"/>
          <w:szCs w:val="18"/>
        </w:rPr>
        <w:fldChar w:fldCharType="separate"/>
      </w:r>
      <w:r w:rsidRPr="00096AEF">
        <w:rPr>
          <w:rStyle w:val="Hyperlink"/>
          <w:rFonts w:cs="Open Sans"/>
          <w:i/>
          <w:iCs/>
          <w:sz w:val="18"/>
          <w:szCs w:val="18"/>
        </w:rPr>
        <w:t xml:space="preserve">TN on planning and conducting evaluations during COVID-19 </w:t>
      </w:r>
    </w:p>
    <w:p w14:paraId="3D533711" w14:textId="77777777" w:rsidR="00D57027" w:rsidRPr="00096AEF" w:rsidRDefault="00D57027" w:rsidP="00D57027">
      <w:pPr>
        <w:pStyle w:val="ListParagraph"/>
        <w:numPr>
          <w:ilvl w:val="0"/>
          <w:numId w:val="21"/>
        </w:numPr>
        <w:spacing w:line="276" w:lineRule="auto"/>
        <w:ind w:left="630"/>
        <w:rPr>
          <w:rStyle w:val="Hyperlink"/>
          <w:rFonts w:cs="Open Sans"/>
          <w:i/>
          <w:iCs/>
          <w:sz w:val="18"/>
          <w:szCs w:val="18"/>
        </w:rPr>
      </w:pPr>
      <w:r w:rsidRPr="00096AEF">
        <w:rPr>
          <w:rStyle w:val="Hyperlink"/>
          <w:rFonts w:cs="Open Sans"/>
          <w:i/>
          <w:iCs/>
          <w:sz w:val="18"/>
          <w:szCs w:val="18"/>
        </w:rPr>
        <w:fldChar w:fldCharType="end"/>
      </w:r>
      <w:r w:rsidRPr="00096AEF">
        <w:rPr>
          <w:rStyle w:val="Hyperlink"/>
          <w:rFonts w:cs="Open Sans"/>
          <w:i/>
          <w:iCs/>
          <w:sz w:val="18"/>
          <w:szCs w:val="18"/>
        </w:rPr>
        <w:t>TN on logic models</w:t>
      </w:r>
    </w:p>
    <w:p w14:paraId="3C746F1A" w14:textId="77777777" w:rsidR="00D57027" w:rsidRPr="00096AEF" w:rsidRDefault="00D57027" w:rsidP="00D57027">
      <w:pPr>
        <w:pStyle w:val="ListParagraph"/>
        <w:numPr>
          <w:ilvl w:val="0"/>
          <w:numId w:val="21"/>
        </w:numPr>
        <w:spacing w:line="276" w:lineRule="auto"/>
        <w:ind w:left="630"/>
        <w:rPr>
          <w:rStyle w:val="Hyperlink"/>
          <w:rFonts w:cs="Open Sans"/>
          <w:i/>
          <w:iCs/>
          <w:sz w:val="18"/>
          <w:szCs w:val="18"/>
        </w:rPr>
      </w:pPr>
      <w:r w:rsidRPr="00096AEF">
        <w:rPr>
          <w:rStyle w:val="Hyperlink"/>
          <w:rFonts w:cs="Open Sans"/>
          <w:i/>
          <w:iCs/>
          <w:sz w:val="18"/>
          <w:szCs w:val="18"/>
        </w:rPr>
        <w:t>TN on quality of evaluation recommendations</w:t>
      </w:r>
    </w:p>
    <w:p w14:paraId="59D70FCF" w14:textId="77777777" w:rsidR="00D57027" w:rsidRPr="00096AEF" w:rsidRDefault="00D57027" w:rsidP="00D57027">
      <w:pPr>
        <w:pStyle w:val="ListParagraph"/>
        <w:numPr>
          <w:ilvl w:val="0"/>
          <w:numId w:val="21"/>
        </w:numPr>
        <w:spacing w:line="276" w:lineRule="auto"/>
        <w:ind w:left="630"/>
        <w:rPr>
          <w:rStyle w:val="Hyperlink"/>
          <w:rFonts w:cs="Open Sans"/>
          <w:i/>
          <w:iCs/>
          <w:sz w:val="18"/>
          <w:szCs w:val="18"/>
        </w:rPr>
      </w:pPr>
      <w:r w:rsidRPr="00096AEF">
        <w:rPr>
          <w:rStyle w:val="Hyperlink"/>
          <w:rFonts w:cs="Open Sans"/>
          <w:i/>
          <w:iCs/>
          <w:sz w:val="18"/>
          <w:szCs w:val="18"/>
        </w:rPr>
        <w:fldChar w:fldCharType="begin"/>
      </w:r>
      <w:r w:rsidRPr="00096AEF">
        <w:rPr>
          <w:rStyle w:val="Hyperlink"/>
          <w:rFonts w:cs="Open Sans"/>
          <w:i/>
          <w:iCs/>
          <w:sz w:val="18"/>
          <w:szCs w:val="18"/>
        </w:rPr>
        <w:instrText xml:space="preserve"> HYPERLINK "https://docs.wfp.org/api/documents/WFP-0000012874/download/" \t "_blank" </w:instrText>
      </w:r>
      <w:r w:rsidRPr="00096AEF">
        <w:rPr>
          <w:rStyle w:val="Hyperlink"/>
          <w:rFonts w:cs="Open Sans"/>
          <w:i/>
          <w:iCs/>
          <w:sz w:val="18"/>
          <w:szCs w:val="18"/>
        </w:rPr>
        <w:fldChar w:fldCharType="separate"/>
      </w:r>
      <w:r w:rsidRPr="00096AEF">
        <w:rPr>
          <w:rStyle w:val="Hyperlink"/>
          <w:rFonts w:cs="Open Sans"/>
          <w:i/>
          <w:iCs/>
          <w:sz w:val="18"/>
          <w:szCs w:val="18"/>
        </w:rPr>
        <w:t>Formatting guidelines</w:t>
      </w:r>
    </w:p>
    <w:p w14:paraId="4D1D35EB" w14:textId="2A867076" w:rsidR="00D25B3A" w:rsidRPr="00224046" w:rsidRDefault="00D57027" w:rsidP="00D57027">
      <w:pPr>
        <w:rPr>
          <w:rFonts w:cs="Open Sans"/>
        </w:rPr>
      </w:pPr>
      <w:r w:rsidRPr="00096AEF">
        <w:rPr>
          <w:rStyle w:val="Hyperlink"/>
          <w:rFonts w:cs="Open Sans"/>
          <w:i/>
          <w:iCs/>
          <w:sz w:val="18"/>
          <w:szCs w:val="18"/>
        </w:rPr>
        <w:fldChar w:fldCharType="end"/>
      </w:r>
    </w:p>
    <w:p w14:paraId="74AA58E0" w14:textId="77777777" w:rsidR="00D25B3A" w:rsidRPr="00224046" w:rsidRDefault="00D25B3A" w:rsidP="00D25B3A">
      <w:pPr>
        <w:rPr>
          <w:rFonts w:cs="Open Sans"/>
        </w:rPr>
      </w:pPr>
    </w:p>
    <w:p w14:paraId="462087C7" w14:textId="54F017DB" w:rsidR="00D25B3A" w:rsidRDefault="00D25B3A" w:rsidP="00D25B3A">
      <w:pPr>
        <w:spacing w:before="0" w:after="160"/>
        <w:rPr>
          <w:rFonts w:eastAsia="Times New Roman" w:cs="Open Sans"/>
          <w:b/>
          <w:bCs/>
          <w:color w:val="0074AC"/>
          <w:kern w:val="28"/>
          <w:sz w:val="48"/>
          <w:szCs w:val="48"/>
          <w14:cntxtAlts/>
        </w:rPr>
      </w:pPr>
      <w:r>
        <w:rPr>
          <w:rFonts w:eastAsia="Times New Roman" w:cs="Open Sans"/>
          <w:b/>
          <w:bCs/>
          <w:color w:val="0074AC"/>
          <w:kern w:val="28"/>
          <w:sz w:val="48"/>
          <w:szCs w:val="48"/>
          <w14:cntxtAlts/>
        </w:rPr>
        <w:br w:type="page"/>
      </w:r>
    </w:p>
    <w:p w14:paraId="1DC7C893" w14:textId="11D6054E" w:rsidR="00D25B3A" w:rsidRPr="001B7F91" w:rsidRDefault="00D25B3A" w:rsidP="001B7F91">
      <w:pPr>
        <w:pStyle w:val="Heading1"/>
      </w:pPr>
      <w:bookmarkStart w:id="0" w:name="_Toc22551535"/>
      <w:bookmarkStart w:id="1" w:name="_Toc22551696"/>
      <w:bookmarkStart w:id="2" w:name="_Toc22551978"/>
      <w:bookmarkStart w:id="3" w:name="_Toc26267384"/>
      <w:bookmarkStart w:id="4" w:name="_Toc42157281"/>
      <w:bookmarkStart w:id="5" w:name="_Toc42157342"/>
      <w:bookmarkStart w:id="6" w:name="_Toc55478807"/>
      <w:bookmarkStart w:id="7" w:name="_Toc473323194"/>
      <w:bookmarkStart w:id="8" w:name="_Toc70063831"/>
      <w:bookmarkStart w:id="9" w:name="_Toc70064070"/>
      <w:bookmarkStart w:id="10" w:name="_Toc70064107"/>
      <w:bookmarkStart w:id="11" w:name="_Hlk22557994"/>
      <w:r>
        <w:lastRenderedPageBreak/>
        <w:t>Key personnel for the evaluation</w:t>
      </w:r>
      <w:bookmarkEnd w:id="0"/>
      <w:bookmarkEnd w:id="1"/>
      <w:bookmarkEnd w:id="2"/>
      <w:bookmarkEnd w:id="3"/>
      <w:bookmarkEnd w:id="4"/>
      <w:bookmarkEnd w:id="5"/>
      <w:bookmarkEnd w:id="6"/>
      <w:bookmarkEnd w:id="7"/>
      <w:bookmarkEnd w:id="8"/>
      <w:bookmarkEnd w:id="9"/>
      <w:bookmarkEnd w:id="10"/>
    </w:p>
    <w:p w14:paraId="2C2C57DD" w14:textId="77777777" w:rsidR="005A40A1" w:rsidRDefault="005A40A1" w:rsidP="005A40A1">
      <w:pPr>
        <w:spacing w:after="0"/>
        <w:rPr>
          <w:rFonts w:cs="Open Sans"/>
          <w:spacing w:val="-4"/>
          <w:lang w:val="en-US"/>
        </w:rPr>
      </w:pPr>
    </w:p>
    <w:p w14:paraId="14667085" w14:textId="00F2A9F4" w:rsidR="00D25B3A" w:rsidRDefault="005A40A1" w:rsidP="00D25B3A">
      <w:pPr>
        <w:pStyle w:val="Heading2"/>
      </w:pPr>
      <w:bookmarkStart w:id="12" w:name="_Toc70063832"/>
      <w:bookmarkStart w:id="13" w:name="_Toc70064071"/>
      <w:bookmarkStart w:id="14" w:name="_Toc70064108"/>
      <w:r w:rsidRPr="005A40A1">
        <w:rPr>
          <w:b w:val="0"/>
          <w:caps w:val="0"/>
        </w:rPr>
        <w:t>[</w:t>
      </w:r>
      <w:r>
        <w:t>Name of commissioning office</w:t>
      </w:r>
      <w:r w:rsidRPr="005A40A1">
        <w:rPr>
          <w:b w:val="0"/>
          <w:caps w:val="0"/>
        </w:rPr>
        <w:t>]</w:t>
      </w:r>
      <w:bookmarkEnd w:id="12"/>
      <w:bookmarkEnd w:id="13"/>
      <w:bookmarkEnd w:id="14"/>
    </w:p>
    <w:p w14:paraId="3D4F5598" w14:textId="77777777" w:rsidR="005A40A1" w:rsidRPr="00C40974" w:rsidRDefault="005A40A1" w:rsidP="00C40974">
      <w:pPr>
        <w:spacing w:after="0" w:line="260" w:lineRule="exact"/>
      </w:pPr>
      <w:bookmarkStart w:id="15" w:name="_Hlk22558012"/>
      <w:r w:rsidRPr="00C40974">
        <w:rPr>
          <w:rFonts w:cs="Open Sans"/>
          <w:noProof/>
          <w:spacing w:val="-4"/>
          <w:sz w:val="18"/>
          <w:szCs w:val="18"/>
          <w:lang w:val="en-US"/>
        </w:rPr>
        <w:t>Evaluation Manager [Name of Evaluation Manager]</w:t>
      </w:r>
    </w:p>
    <w:p w14:paraId="38F74BE0" w14:textId="77777777" w:rsidR="00D25B3A" w:rsidRPr="0075541B" w:rsidRDefault="00D25B3A" w:rsidP="00E602D3">
      <w:pPr>
        <w:rPr>
          <w:rFonts w:ascii="Georgia" w:hAnsi="Georgia"/>
          <w:b/>
          <w:lang w:val="en-US"/>
        </w:rPr>
      </w:pPr>
    </w:p>
    <w:p w14:paraId="094194A1" w14:textId="50CAF1D9" w:rsidR="00D25B3A" w:rsidRPr="0075541B" w:rsidRDefault="005A40A1" w:rsidP="00E602D3">
      <w:pPr>
        <w:pStyle w:val="Heading2"/>
        <w:rPr>
          <w:lang w:val="en-US"/>
        </w:rPr>
      </w:pPr>
      <w:bookmarkStart w:id="16" w:name="_Toc22551537"/>
      <w:bookmarkStart w:id="17" w:name="_Toc22551698"/>
      <w:bookmarkStart w:id="18" w:name="_Toc22551980"/>
      <w:bookmarkStart w:id="19" w:name="_Toc26267386"/>
      <w:bookmarkStart w:id="20" w:name="_Toc42157283"/>
      <w:bookmarkStart w:id="21" w:name="_Toc42157344"/>
      <w:bookmarkStart w:id="22" w:name="_Toc55478809"/>
      <w:bookmarkStart w:id="23" w:name="_Toc473323196"/>
      <w:bookmarkStart w:id="24" w:name="_Toc70063833"/>
      <w:bookmarkStart w:id="25" w:name="_Toc70064072"/>
      <w:bookmarkStart w:id="26" w:name="_Toc70064109"/>
      <w:bookmarkEnd w:id="15"/>
      <w:r w:rsidRPr="0075541B">
        <w:rPr>
          <w:lang w:val="en-US"/>
        </w:rPr>
        <w:t>Prepared</w:t>
      </w:r>
      <w:r w:rsidR="00D25B3A" w:rsidRPr="0075541B">
        <w:rPr>
          <w:lang w:val="en-US"/>
        </w:rPr>
        <w:t xml:space="preserve"> </w:t>
      </w:r>
      <w:bookmarkEnd w:id="11"/>
      <w:bookmarkEnd w:id="16"/>
      <w:bookmarkEnd w:id="17"/>
      <w:bookmarkEnd w:id="18"/>
      <w:bookmarkEnd w:id="19"/>
      <w:bookmarkEnd w:id="20"/>
      <w:bookmarkEnd w:id="21"/>
      <w:bookmarkEnd w:id="22"/>
      <w:bookmarkEnd w:id="23"/>
      <w:r w:rsidRPr="0075541B">
        <w:rPr>
          <w:lang w:val="en-US"/>
        </w:rPr>
        <w:t>by</w:t>
      </w:r>
      <w:bookmarkEnd w:id="24"/>
      <w:bookmarkEnd w:id="25"/>
      <w:bookmarkEnd w:id="26"/>
    </w:p>
    <w:p w14:paraId="6464D1E5" w14:textId="77777777" w:rsidR="005A40A1" w:rsidRPr="00426264" w:rsidRDefault="005A40A1" w:rsidP="005A40A1">
      <w:pPr>
        <w:spacing w:after="0" w:line="260" w:lineRule="exact"/>
        <w:rPr>
          <w:rFonts w:cs="Open Sans"/>
          <w:noProof/>
          <w:spacing w:val="-4"/>
          <w:sz w:val="18"/>
          <w:szCs w:val="18"/>
          <w:lang w:val="en-US"/>
        </w:rPr>
      </w:pPr>
      <w:r w:rsidRPr="00426264">
        <w:rPr>
          <w:rFonts w:cs="Open Sans"/>
          <w:noProof/>
          <w:spacing w:val="-4"/>
          <w:sz w:val="18"/>
          <w:szCs w:val="18"/>
          <w:lang w:val="en-US"/>
        </w:rPr>
        <w:t>[name, Team Leader]</w:t>
      </w:r>
    </w:p>
    <w:p w14:paraId="0AD51F27" w14:textId="77777777" w:rsidR="005A40A1" w:rsidRPr="00426264" w:rsidRDefault="005A40A1" w:rsidP="005A40A1">
      <w:pPr>
        <w:spacing w:after="0" w:line="260" w:lineRule="exact"/>
        <w:rPr>
          <w:rFonts w:cs="Open Sans"/>
          <w:noProof/>
          <w:spacing w:val="-4"/>
          <w:sz w:val="18"/>
          <w:szCs w:val="18"/>
          <w:lang w:val="en-US"/>
        </w:rPr>
      </w:pPr>
      <w:r w:rsidRPr="00426264">
        <w:rPr>
          <w:rFonts w:cs="Open Sans"/>
          <w:noProof/>
          <w:spacing w:val="-4"/>
          <w:sz w:val="18"/>
          <w:szCs w:val="18"/>
          <w:lang w:val="en-US"/>
        </w:rPr>
        <w:t>[name, title of team member 1]</w:t>
      </w:r>
    </w:p>
    <w:p w14:paraId="2D18D04B" w14:textId="77777777" w:rsidR="005A40A1" w:rsidRPr="00085147" w:rsidRDefault="005A40A1" w:rsidP="005A40A1">
      <w:pPr>
        <w:spacing w:after="0" w:line="260" w:lineRule="exact"/>
        <w:rPr>
          <w:rFonts w:cs="Open Sans"/>
          <w:noProof/>
          <w:spacing w:val="-4"/>
          <w:sz w:val="18"/>
          <w:szCs w:val="18"/>
          <w:lang w:val="en-US"/>
        </w:rPr>
      </w:pPr>
      <w:r w:rsidRPr="00426264">
        <w:rPr>
          <w:rFonts w:cs="Open Sans"/>
          <w:noProof/>
          <w:spacing w:val="-4"/>
          <w:sz w:val="18"/>
          <w:szCs w:val="18"/>
          <w:lang w:val="en-US"/>
        </w:rPr>
        <w:t>[name, title of team member etc]</w:t>
      </w:r>
    </w:p>
    <w:p w14:paraId="54BE1836" w14:textId="77777777" w:rsidR="001B7F91" w:rsidRDefault="001B7F91" w:rsidP="001B7F91"/>
    <w:p w14:paraId="4C1AA540" w14:textId="77777777" w:rsidR="00F663EB" w:rsidRDefault="00F663EB" w:rsidP="001B7F91"/>
    <w:p w14:paraId="1DC3956F" w14:textId="77777777" w:rsidR="00F663EB" w:rsidRDefault="00F663EB" w:rsidP="001B7F91">
      <w:pPr>
        <w:sectPr w:rsidR="00F663EB" w:rsidSect="00D347EC">
          <w:pgSz w:w="11906" w:h="16838" w:code="9"/>
          <w:pgMar w:top="1440" w:right="1440" w:bottom="1440" w:left="1440" w:header="720" w:footer="720" w:gutter="0"/>
          <w:cols w:space="720"/>
          <w:docGrid w:linePitch="360"/>
        </w:sectPr>
      </w:pPr>
    </w:p>
    <w:p w14:paraId="7441C708" w14:textId="77777777" w:rsidR="00F663EB" w:rsidRDefault="00F663EB" w:rsidP="00F663EB">
      <w:pPr>
        <w:pStyle w:val="Heading1"/>
      </w:pPr>
      <w:bookmarkStart w:id="27" w:name="_Toc70063834"/>
      <w:bookmarkStart w:id="28" w:name="_Toc70064073"/>
      <w:bookmarkStart w:id="29" w:name="_Toc70064110"/>
      <w:r w:rsidRPr="00224046">
        <w:lastRenderedPageBreak/>
        <w:t>Acknowledgements</w:t>
      </w:r>
      <w:bookmarkEnd w:id="27"/>
      <w:bookmarkEnd w:id="28"/>
      <w:bookmarkEnd w:id="29"/>
    </w:p>
    <w:p w14:paraId="1A7D745F" w14:textId="111C93E1" w:rsidR="00F663EB" w:rsidRPr="00DB02C1" w:rsidRDefault="00F663EB" w:rsidP="00207A07">
      <w:pPr>
        <w:pStyle w:val="NoSpacing"/>
        <w:rPr>
          <w:b w:val="0"/>
          <w:bCs w:val="0"/>
          <w:color w:val="auto"/>
        </w:rPr>
      </w:pPr>
      <w:r w:rsidRPr="00DB02C1">
        <w:rPr>
          <w:b w:val="0"/>
          <w:bCs w:val="0"/>
          <w:color w:val="auto"/>
        </w:rPr>
        <w:t xml:space="preserve">Nunc gravida </w:t>
      </w:r>
      <w:proofErr w:type="spellStart"/>
      <w:r w:rsidRPr="00DB02C1">
        <w:rPr>
          <w:b w:val="0"/>
          <w:bCs w:val="0"/>
          <w:color w:val="auto"/>
        </w:rPr>
        <w:t>purus</w:t>
      </w:r>
      <w:proofErr w:type="spellEnd"/>
      <w:r w:rsidRPr="00DB02C1">
        <w:rPr>
          <w:b w:val="0"/>
          <w:bCs w:val="0"/>
          <w:color w:val="auto"/>
        </w:rPr>
        <w:t xml:space="preserve"> </w:t>
      </w:r>
      <w:proofErr w:type="spellStart"/>
      <w:r w:rsidRPr="00DB02C1">
        <w:rPr>
          <w:b w:val="0"/>
          <w:bCs w:val="0"/>
          <w:color w:val="auto"/>
        </w:rPr>
        <w:t>nunc</w:t>
      </w:r>
      <w:proofErr w:type="spellEnd"/>
      <w:r w:rsidRPr="00DB02C1">
        <w:rPr>
          <w:b w:val="0"/>
          <w:bCs w:val="0"/>
          <w:color w:val="auto"/>
        </w:rPr>
        <w:t xml:space="preserve">, </w:t>
      </w:r>
      <w:proofErr w:type="spellStart"/>
      <w:r w:rsidRPr="00DB02C1">
        <w:rPr>
          <w:b w:val="0"/>
          <w:bCs w:val="0"/>
          <w:color w:val="auto"/>
        </w:rPr>
        <w:t>nec</w:t>
      </w:r>
      <w:proofErr w:type="spellEnd"/>
      <w:r w:rsidRPr="00DB02C1">
        <w:rPr>
          <w:b w:val="0"/>
          <w:bCs w:val="0"/>
          <w:color w:val="auto"/>
        </w:rPr>
        <w:t xml:space="preserve"> fermentum </w:t>
      </w:r>
      <w:proofErr w:type="spellStart"/>
      <w:r w:rsidRPr="00DB02C1">
        <w:rPr>
          <w:b w:val="0"/>
          <w:bCs w:val="0"/>
          <w:color w:val="auto"/>
        </w:rPr>
        <w:t>nibh</w:t>
      </w:r>
      <w:proofErr w:type="spellEnd"/>
      <w:r w:rsidRPr="00DB02C1">
        <w:rPr>
          <w:b w:val="0"/>
          <w:bCs w:val="0"/>
          <w:color w:val="auto"/>
        </w:rPr>
        <w:t xml:space="preserve"> </w:t>
      </w:r>
      <w:proofErr w:type="spellStart"/>
      <w:r w:rsidRPr="00DB02C1">
        <w:rPr>
          <w:b w:val="0"/>
          <w:bCs w:val="0"/>
          <w:color w:val="auto"/>
        </w:rPr>
        <w:t>blandit</w:t>
      </w:r>
      <w:proofErr w:type="spellEnd"/>
      <w:r w:rsidRPr="00DB02C1">
        <w:rPr>
          <w:b w:val="0"/>
          <w:bCs w:val="0"/>
          <w:color w:val="auto"/>
        </w:rPr>
        <w:t xml:space="preserve"> </w:t>
      </w:r>
      <w:proofErr w:type="spellStart"/>
      <w:r w:rsidRPr="00DB02C1">
        <w:rPr>
          <w:b w:val="0"/>
          <w:bCs w:val="0"/>
          <w:color w:val="auto"/>
        </w:rPr>
        <w:t>porttitor</w:t>
      </w:r>
      <w:proofErr w:type="spellEnd"/>
      <w:r w:rsidRPr="00DB02C1">
        <w:rPr>
          <w:b w:val="0"/>
          <w:bCs w:val="0"/>
          <w:color w:val="auto"/>
        </w:rPr>
        <w:t xml:space="preserve">. </w:t>
      </w:r>
      <w:proofErr w:type="spellStart"/>
      <w:r w:rsidRPr="00DB02C1">
        <w:rPr>
          <w:b w:val="0"/>
          <w:bCs w:val="0"/>
          <w:color w:val="auto"/>
        </w:rPr>
        <w:t>Praesent</w:t>
      </w:r>
      <w:proofErr w:type="spellEnd"/>
      <w:r w:rsidRPr="00DB02C1">
        <w:rPr>
          <w:b w:val="0"/>
          <w:bCs w:val="0"/>
          <w:color w:val="auto"/>
        </w:rPr>
        <w:t xml:space="preserve"> convallis </w:t>
      </w:r>
      <w:proofErr w:type="spellStart"/>
      <w:r w:rsidRPr="00DB02C1">
        <w:rPr>
          <w:b w:val="0"/>
          <w:bCs w:val="0"/>
          <w:color w:val="auto"/>
        </w:rPr>
        <w:t>urna</w:t>
      </w:r>
      <w:proofErr w:type="spellEnd"/>
      <w:r w:rsidRPr="00DB02C1">
        <w:rPr>
          <w:b w:val="0"/>
          <w:bCs w:val="0"/>
          <w:color w:val="auto"/>
        </w:rPr>
        <w:t xml:space="preserve"> </w:t>
      </w:r>
      <w:proofErr w:type="spellStart"/>
      <w:r w:rsidRPr="00DB02C1">
        <w:rPr>
          <w:b w:val="0"/>
          <w:bCs w:val="0"/>
          <w:color w:val="auto"/>
        </w:rPr>
        <w:t>suscipit</w:t>
      </w:r>
      <w:proofErr w:type="spellEnd"/>
      <w:r w:rsidRPr="00DB02C1">
        <w:rPr>
          <w:b w:val="0"/>
          <w:bCs w:val="0"/>
          <w:color w:val="auto"/>
        </w:rPr>
        <w:t xml:space="preserve">, </w:t>
      </w:r>
      <w:proofErr w:type="spellStart"/>
      <w:r w:rsidRPr="00DB02C1">
        <w:rPr>
          <w:b w:val="0"/>
          <w:bCs w:val="0"/>
          <w:color w:val="auto"/>
        </w:rPr>
        <w:t>hendrerit</w:t>
      </w:r>
      <w:proofErr w:type="spellEnd"/>
      <w:r w:rsidRPr="00DB02C1">
        <w:rPr>
          <w:b w:val="0"/>
          <w:bCs w:val="0"/>
          <w:color w:val="auto"/>
        </w:rPr>
        <w:t xml:space="preserve"> eros </w:t>
      </w:r>
      <w:proofErr w:type="spellStart"/>
      <w:r w:rsidRPr="00DB02C1">
        <w:rPr>
          <w:b w:val="0"/>
          <w:bCs w:val="0"/>
          <w:color w:val="auto"/>
        </w:rPr>
        <w:t>eu</w:t>
      </w:r>
      <w:proofErr w:type="spellEnd"/>
      <w:r w:rsidRPr="00DB02C1">
        <w:rPr>
          <w:b w:val="0"/>
          <w:bCs w:val="0"/>
          <w:color w:val="auto"/>
        </w:rPr>
        <w:t xml:space="preserve">, </w:t>
      </w:r>
      <w:proofErr w:type="spellStart"/>
      <w:r w:rsidRPr="00DB02C1">
        <w:rPr>
          <w:b w:val="0"/>
          <w:bCs w:val="0"/>
          <w:color w:val="auto"/>
        </w:rPr>
        <w:t>bibendum</w:t>
      </w:r>
      <w:proofErr w:type="spellEnd"/>
      <w:r w:rsidRPr="00DB02C1">
        <w:rPr>
          <w:b w:val="0"/>
          <w:bCs w:val="0"/>
          <w:color w:val="auto"/>
        </w:rPr>
        <w:t xml:space="preserve"> sem.</w:t>
      </w:r>
    </w:p>
    <w:p w14:paraId="59E61ABB" w14:textId="77777777" w:rsidR="00F663EB" w:rsidRPr="00005E4E" w:rsidRDefault="00F663EB" w:rsidP="00207A07">
      <w:pPr>
        <w:pStyle w:val="NoSpacing"/>
      </w:pPr>
    </w:p>
    <w:p w14:paraId="6B9C56F1" w14:textId="77777777" w:rsidR="00F663EB" w:rsidRPr="00AC5004" w:rsidRDefault="00F663EB" w:rsidP="00F663EB">
      <w:pPr>
        <w:rPr>
          <w:lang w:val="en-US"/>
        </w:rPr>
      </w:pPr>
    </w:p>
    <w:p w14:paraId="67C041AD" w14:textId="77777777" w:rsidR="00F663EB" w:rsidRPr="00AC5004" w:rsidRDefault="00F663EB" w:rsidP="00F663EB">
      <w:pPr>
        <w:rPr>
          <w:rFonts w:cs="Open Sans"/>
          <w:lang w:val="en-US"/>
        </w:rPr>
      </w:pPr>
    </w:p>
    <w:p w14:paraId="55A479DD" w14:textId="77777777" w:rsidR="00F663EB" w:rsidRPr="00AC5004" w:rsidRDefault="00F663EB" w:rsidP="00F663EB">
      <w:pPr>
        <w:rPr>
          <w:rFonts w:cs="Open Sans"/>
          <w:lang w:val="en-US"/>
        </w:rPr>
      </w:pPr>
    </w:p>
    <w:p w14:paraId="21E40255" w14:textId="77777777" w:rsidR="00F663EB" w:rsidRPr="00AC5004" w:rsidRDefault="00F663EB" w:rsidP="00F663EB">
      <w:pPr>
        <w:rPr>
          <w:rFonts w:cs="Open Sans"/>
          <w:lang w:val="en-US"/>
        </w:rPr>
      </w:pPr>
    </w:p>
    <w:p w14:paraId="433A31B3" w14:textId="77777777" w:rsidR="00F663EB" w:rsidRPr="00AC5004" w:rsidRDefault="00F663EB" w:rsidP="00F663EB">
      <w:pPr>
        <w:rPr>
          <w:rFonts w:cs="Open Sans"/>
          <w:lang w:val="en-US"/>
        </w:rPr>
      </w:pPr>
    </w:p>
    <w:p w14:paraId="2A916A0F" w14:textId="77777777" w:rsidR="00F663EB" w:rsidRPr="00AC5004" w:rsidRDefault="00F663EB" w:rsidP="00F663EB">
      <w:pPr>
        <w:rPr>
          <w:rFonts w:cs="Open Sans"/>
          <w:lang w:val="en-US"/>
        </w:rPr>
      </w:pPr>
    </w:p>
    <w:p w14:paraId="279E869C" w14:textId="77777777" w:rsidR="00F663EB" w:rsidRPr="00AC5004" w:rsidRDefault="00F663EB" w:rsidP="00F663EB">
      <w:pPr>
        <w:rPr>
          <w:rFonts w:cs="Open Sans"/>
          <w:lang w:val="en-US"/>
        </w:rPr>
      </w:pPr>
    </w:p>
    <w:p w14:paraId="079EDB41" w14:textId="77777777" w:rsidR="00F663EB" w:rsidRPr="00AC5004" w:rsidRDefault="00F663EB" w:rsidP="00F663EB">
      <w:pPr>
        <w:rPr>
          <w:rFonts w:cs="Open Sans"/>
          <w:lang w:val="en-US"/>
        </w:rPr>
      </w:pPr>
    </w:p>
    <w:p w14:paraId="744DF226" w14:textId="77777777" w:rsidR="00F663EB" w:rsidRPr="0010742C" w:rsidRDefault="00F663EB" w:rsidP="00F663EB">
      <w:pPr>
        <w:pStyle w:val="Heading1"/>
        <w:rPr>
          <w:lang w:val="en-US"/>
        </w:rPr>
      </w:pPr>
      <w:bookmarkStart w:id="30" w:name="_Toc70063835"/>
      <w:bookmarkStart w:id="31" w:name="_Toc70064074"/>
      <w:bookmarkStart w:id="32" w:name="_Toc70064111"/>
      <w:r w:rsidRPr="0010742C">
        <w:rPr>
          <w:lang w:val="en-US"/>
        </w:rPr>
        <w:t>Disclaimer</w:t>
      </w:r>
      <w:bookmarkEnd w:id="30"/>
      <w:bookmarkEnd w:id="31"/>
      <w:bookmarkEnd w:id="32"/>
    </w:p>
    <w:p w14:paraId="530D9107" w14:textId="77777777" w:rsidR="00D57027" w:rsidRPr="00096AEF" w:rsidRDefault="00D57027" w:rsidP="00FB0F4F">
      <w:pPr>
        <w:rPr>
          <w:rFonts w:cs="Open Sans"/>
          <w:sz w:val="18"/>
        </w:rPr>
      </w:pPr>
      <w:r w:rsidRPr="00096AEF">
        <w:rPr>
          <w:rFonts w:cs="Open Sans"/>
          <w:sz w:val="18"/>
        </w:rPr>
        <w:t xml:space="preserve">The opinions expressed in this report are those of the </w:t>
      </w:r>
      <w:r w:rsidRPr="00D65ACC">
        <w:rPr>
          <w:rFonts w:cs="Open Sans"/>
          <w:sz w:val="18"/>
        </w:rPr>
        <w:t>evaluation team</w:t>
      </w:r>
      <w:r w:rsidRPr="00096AEF">
        <w:rPr>
          <w:rFonts w:cs="Open Sans"/>
          <w:sz w:val="18"/>
        </w:rPr>
        <w:t>, and do not necessarily reflect those of the World Food Programme or USDA. Responsibility for the opinions expressed in this report rests solely with the authors. Publication of this document does not imply endorsement by WFP or USDA of the opinions expressed.</w:t>
      </w:r>
    </w:p>
    <w:p w14:paraId="4A818A2A" w14:textId="77777777" w:rsidR="00D57027" w:rsidRPr="00096AEF" w:rsidRDefault="00D57027" w:rsidP="00FB0F4F">
      <w:pPr>
        <w:rPr>
          <w:rFonts w:cs="Open Sans"/>
          <w:sz w:val="18"/>
          <w:szCs w:val="18"/>
        </w:rPr>
      </w:pPr>
      <w:r w:rsidRPr="00096AEF">
        <w:rPr>
          <w:rFonts w:cs="Open Sans"/>
          <w:sz w:val="18"/>
          <w:szCs w:val="18"/>
        </w:rPr>
        <w:t xml:space="preserve">The designation employed and the presentation of material in maps do not imply the expression of any opinion whatsoever on the part of WFP or USDA concerning the legal or constitutional status of any country, </w:t>
      </w:r>
      <w:proofErr w:type="gramStart"/>
      <w:r w:rsidRPr="00096AEF">
        <w:rPr>
          <w:rFonts w:cs="Open Sans"/>
          <w:sz w:val="18"/>
          <w:szCs w:val="18"/>
        </w:rPr>
        <w:t>territory</w:t>
      </w:r>
      <w:proofErr w:type="gramEnd"/>
      <w:r w:rsidRPr="00096AEF">
        <w:rPr>
          <w:rFonts w:cs="Open Sans"/>
          <w:sz w:val="18"/>
          <w:szCs w:val="18"/>
        </w:rPr>
        <w:t xml:space="preserve"> or sea area, or concerning the delimitation of frontiers.</w:t>
      </w:r>
    </w:p>
    <w:p w14:paraId="354274AC" w14:textId="606F0299" w:rsidR="00F663EB" w:rsidRPr="00393D53" w:rsidRDefault="00F663EB" w:rsidP="001B7F91">
      <w:pPr>
        <w:rPr>
          <w:rFonts w:cs="Open Sans"/>
          <w:b/>
          <w:bCs/>
          <w:color w:val="FF0000"/>
          <w:sz w:val="18"/>
          <w:szCs w:val="18"/>
        </w:rPr>
        <w:sectPr w:rsidR="00F663EB" w:rsidRPr="00393D53" w:rsidSect="00D347EC">
          <w:pgSz w:w="11906" w:h="16838" w:code="9"/>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kern w:val="0"/>
          <w:sz w:val="22"/>
          <w:szCs w:val="22"/>
          <w14:cntxtAlts w14:val="0"/>
        </w:rPr>
        <w:id w:val="-1736465022"/>
        <w:docPartObj>
          <w:docPartGallery w:val="Table of Contents"/>
          <w:docPartUnique/>
        </w:docPartObj>
      </w:sdtPr>
      <w:sdtEndPr>
        <w:rPr>
          <w:rFonts w:ascii="Open Sans" w:hAnsi="Open Sans"/>
          <w:noProof/>
          <w:sz w:val="20"/>
        </w:rPr>
      </w:sdtEndPr>
      <w:sdtContent>
        <w:p w14:paraId="2A8FD81B" w14:textId="77777777" w:rsidR="00AB3242" w:rsidRDefault="00224046" w:rsidP="008241E8">
          <w:pPr>
            <w:pStyle w:val="TOCHeading"/>
            <w:rPr>
              <w:noProof/>
            </w:rPr>
          </w:pPr>
          <w:r w:rsidRPr="00AE5110">
            <w:rPr>
              <w:rStyle w:val="Heading1Char"/>
              <w:b/>
            </w:rPr>
            <w:t>Contents</w:t>
          </w:r>
          <w:r>
            <w:fldChar w:fldCharType="begin"/>
          </w:r>
          <w:r>
            <w:instrText xml:space="preserve"> TOC \o "1-3" \h \z \u </w:instrText>
          </w:r>
          <w:r>
            <w:fldChar w:fldCharType="separate"/>
          </w:r>
        </w:p>
        <w:p w14:paraId="4F5B8591" w14:textId="483AB17F" w:rsidR="00AB3242" w:rsidRDefault="00312ED1">
          <w:pPr>
            <w:pStyle w:val="TOC1"/>
            <w:rPr>
              <w:rFonts w:asciiTheme="minorHAnsi" w:hAnsiTheme="minorHAnsi" w:cstheme="minorBidi"/>
              <w:b w:val="0"/>
              <w:color w:val="auto"/>
              <w:sz w:val="22"/>
              <w:lang w:val="en-US"/>
            </w:rPr>
          </w:pPr>
          <w:hyperlink w:anchor="_Toc70064115" w:history="1">
            <w:r w:rsidR="00AB3242" w:rsidRPr="001F584B">
              <w:rPr>
                <w:rStyle w:val="Hyperlink"/>
              </w:rPr>
              <w:t>1.</w:t>
            </w:r>
            <w:r w:rsidR="00AB3242">
              <w:rPr>
                <w:rFonts w:asciiTheme="minorHAnsi" w:hAnsiTheme="minorHAnsi" w:cstheme="minorBidi"/>
                <w:b w:val="0"/>
                <w:color w:val="auto"/>
                <w:sz w:val="22"/>
                <w:lang w:val="en-US"/>
              </w:rPr>
              <w:tab/>
            </w:r>
            <w:r w:rsidR="00AB3242" w:rsidRPr="001F584B">
              <w:rPr>
                <w:rStyle w:val="Hyperlink"/>
              </w:rPr>
              <w:t>Introduction</w:t>
            </w:r>
            <w:r w:rsidR="00AB3242">
              <w:rPr>
                <w:webHidden/>
              </w:rPr>
              <w:tab/>
            </w:r>
            <w:r w:rsidR="00AB3242">
              <w:rPr>
                <w:webHidden/>
              </w:rPr>
              <w:fldChar w:fldCharType="begin"/>
            </w:r>
            <w:r w:rsidR="00AB3242">
              <w:rPr>
                <w:webHidden/>
              </w:rPr>
              <w:instrText xml:space="preserve"> PAGEREF _Toc70064115 \h </w:instrText>
            </w:r>
            <w:r w:rsidR="00AB3242">
              <w:rPr>
                <w:webHidden/>
              </w:rPr>
            </w:r>
            <w:r w:rsidR="00AB3242">
              <w:rPr>
                <w:webHidden/>
              </w:rPr>
              <w:fldChar w:fldCharType="separate"/>
            </w:r>
            <w:r w:rsidR="00A55032">
              <w:rPr>
                <w:webHidden/>
              </w:rPr>
              <w:t>1</w:t>
            </w:r>
            <w:r w:rsidR="00AB3242">
              <w:rPr>
                <w:webHidden/>
              </w:rPr>
              <w:fldChar w:fldCharType="end"/>
            </w:r>
          </w:hyperlink>
        </w:p>
        <w:p w14:paraId="051FF76E" w14:textId="735D68C3" w:rsidR="00AB3242" w:rsidRDefault="00312ED1">
          <w:pPr>
            <w:pStyle w:val="TOC2"/>
            <w:rPr>
              <w:rFonts w:asciiTheme="minorHAnsi" w:hAnsiTheme="minorHAnsi" w:cstheme="minorBidi"/>
              <w:noProof/>
              <w:sz w:val="22"/>
              <w:lang w:val="en-US"/>
            </w:rPr>
          </w:pPr>
          <w:hyperlink w:anchor="_Toc70064116" w:history="1">
            <w:r w:rsidR="00AB3242" w:rsidRPr="001F584B">
              <w:rPr>
                <w:rStyle w:val="Hyperlink"/>
                <w:noProof/>
                <w:lang w:val="en-US"/>
              </w:rPr>
              <w:t>1.1. Evaluation features</w:t>
            </w:r>
            <w:r w:rsidR="00AB3242">
              <w:rPr>
                <w:noProof/>
                <w:webHidden/>
              </w:rPr>
              <w:tab/>
            </w:r>
            <w:r w:rsidR="00AB3242">
              <w:rPr>
                <w:noProof/>
                <w:webHidden/>
              </w:rPr>
              <w:fldChar w:fldCharType="begin"/>
            </w:r>
            <w:r w:rsidR="00AB3242">
              <w:rPr>
                <w:noProof/>
                <w:webHidden/>
              </w:rPr>
              <w:instrText xml:space="preserve"> PAGEREF _Toc70064116 \h </w:instrText>
            </w:r>
            <w:r w:rsidR="00AB3242">
              <w:rPr>
                <w:noProof/>
                <w:webHidden/>
              </w:rPr>
            </w:r>
            <w:r w:rsidR="00AB3242">
              <w:rPr>
                <w:noProof/>
                <w:webHidden/>
              </w:rPr>
              <w:fldChar w:fldCharType="separate"/>
            </w:r>
            <w:r w:rsidR="00A55032">
              <w:rPr>
                <w:noProof/>
                <w:webHidden/>
              </w:rPr>
              <w:t>1</w:t>
            </w:r>
            <w:r w:rsidR="00AB3242">
              <w:rPr>
                <w:noProof/>
                <w:webHidden/>
              </w:rPr>
              <w:fldChar w:fldCharType="end"/>
            </w:r>
          </w:hyperlink>
        </w:p>
        <w:p w14:paraId="3663E2B8" w14:textId="1FFDD663" w:rsidR="00AB3242" w:rsidRDefault="00312ED1">
          <w:pPr>
            <w:pStyle w:val="TOC2"/>
            <w:rPr>
              <w:rFonts w:asciiTheme="minorHAnsi" w:hAnsiTheme="minorHAnsi" w:cstheme="minorBidi"/>
              <w:noProof/>
              <w:sz w:val="22"/>
              <w:lang w:val="en-US"/>
            </w:rPr>
          </w:pPr>
          <w:hyperlink w:anchor="_Toc70064117" w:history="1">
            <w:r w:rsidR="00AB3242" w:rsidRPr="001F584B">
              <w:rPr>
                <w:rStyle w:val="Hyperlink"/>
                <w:noProof/>
                <w:lang w:val="en-US"/>
              </w:rPr>
              <w:t>1.2. Context</w:t>
            </w:r>
            <w:r w:rsidR="00AB3242">
              <w:rPr>
                <w:noProof/>
                <w:webHidden/>
              </w:rPr>
              <w:tab/>
            </w:r>
            <w:r w:rsidR="00AB3242">
              <w:rPr>
                <w:noProof/>
                <w:webHidden/>
              </w:rPr>
              <w:fldChar w:fldCharType="begin"/>
            </w:r>
            <w:r w:rsidR="00AB3242">
              <w:rPr>
                <w:noProof/>
                <w:webHidden/>
              </w:rPr>
              <w:instrText xml:space="preserve"> PAGEREF _Toc70064117 \h </w:instrText>
            </w:r>
            <w:r w:rsidR="00AB3242">
              <w:rPr>
                <w:noProof/>
                <w:webHidden/>
              </w:rPr>
            </w:r>
            <w:r w:rsidR="00AB3242">
              <w:rPr>
                <w:noProof/>
                <w:webHidden/>
              </w:rPr>
              <w:fldChar w:fldCharType="separate"/>
            </w:r>
            <w:r w:rsidR="00A55032">
              <w:rPr>
                <w:noProof/>
                <w:webHidden/>
              </w:rPr>
              <w:t>1</w:t>
            </w:r>
            <w:r w:rsidR="00AB3242">
              <w:rPr>
                <w:noProof/>
                <w:webHidden/>
              </w:rPr>
              <w:fldChar w:fldCharType="end"/>
            </w:r>
          </w:hyperlink>
        </w:p>
        <w:p w14:paraId="30FD89AE" w14:textId="66A19191" w:rsidR="00AB3242" w:rsidRDefault="00312ED1">
          <w:pPr>
            <w:pStyle w:val="TOC1"/>
            <w:rPr>
              <w:rFonts w:asciiTheme="minorHAnsi" w:hAnsiTheme="minorHAnsi" w:cstheme="minorBidi"/>
              <w:b w:val="0"/>
              <w:color w:val="auto"/>
              <w:sz w:val="22"/>
              <w:lang w:val="en-US"/>
            </w:rPr>
          </w:pPr>
          <w:hyperlink w:anchor="_Toc70064118" w:history="1">
            <w:r w:rsidR="00AB3242" w:rsidRPr="001F584B">
              <w:rPr>
                <w:rStyle w:val="Hyperlink"/>
              </w:rPr>
              <w:t>2.</w:t>
            </w:r>
            <w:r w:rsidR="00AB3242">
              <w:rPr>
                <w:rFonts w:asciiTheme="minorHAnsi" w:hAnsiTheme="minorHAnsi" w:cstheme="minorBidi"/>
                <w:b w:val="0"/>
                <w:color w:val="auto"/>
                <w:sz w:val="22"/>
                <w:lang w:val="en-US"/>
              </w:rPr>
              <w:tab/>
            </w:r>
            <w:r w:rsidR="00AB3242" w:rsidRPr="001F584B">
              <w:rPr>
                <w:rStyle w:val="Hyperlink"/>
              </w:rPr>
              <w:t>[Subject of the baseline, theory of change and baseline questions]</w:t>
            </w:r>
            <w:r w:rsidR="00AB3242">
              <w:rPr>
                <w:webHidden/>
              </w:rPr>
              <w:tab/>
            </w:r>
            <w:r w:rsidR="00AB3242">
              <w:rPr>
                <w:webHidden/>
              </w:rPr>
              <w:fldChar w:fldCharType="begin"/>
            </w:r>
            <w:r w:rsidR="00AB3242">
              <w:rPr>
                <w:webHidden/>
              </w:rPr>
              <w:instrText xml:space="preserve"> PAGEREF _Toc70064118 \h </w:instrText>
            </w:r>
            <w:r w:rsidR="00AB3242">
              <w:rPr>
                <w:webHidden/>
              </w:rPr>
            </w:r>
            <w:r w:rsidR="00AB3242">
              <w:rPr>
                <w:webHidden/>
              </w:rPr>
              <w:fldChar w:fldCharType="separate"/>
            </w:r>
            <w:r w:rsidR="00A55032">
              <w:rPr>
                <w:webHidden/>
              </w:rPr>
              <w:t>2</w:t>
            </w:r>
            <w:r w:rsidR="00AB3242">
              <w:rPr>
                <w:webHidden/>
              </w:rPr>
              <w:fldChar w:fldCharType="end"/>
            </w:r>
          </w:hyperlink>
        </w:p>
        <w:p w14:paraId="0997B414" w14:textId="7231D453" w:rsidR="00AB3242" w:rsidRDefault="00312ED1" w:rsidP="00FB0F4F">
          <w:pPr>
            <w:pStyle w:val="TOC2"/>
            <w:tabs>
              <w:tab w:val="left" w:pos="900"/>
            </w:tabs>
            <w:rPr>
              <w:rFonts w:asciiTheme="minorHAnsi" w:hAnsiTheme="minorHAnsi" w:cstheme="minorBidi"/>
              <w:noProof/>
              <w:sz w:val="22"/>
              <w:lang w:val="en-US"/>
            </w:rPr>
          </w:pPr>
          <w:hyperlink w:anchor="_Toc70064119" w:history="1">
            <w:r w:rsidR="00AB3242" w:rsidRPr="001F584B">
              <w:rPr>
                <w:rStyle w:val="Hyperlink"/>
                <w:noProof/>
              </w:rPr>
              <w:t>2.1.</w:t>
            </w:r>
            <w:r w:rsidR="00AB3242">
              <w:rPr>
                <w:rFonts w:asciiTheme="minorHAnsi" w:hAnsiTheme="minorHAnsi" w:cstheme="minorBidi"/>
                <w:noProof/>
                <w:sz w:val="22"/>
                <w:lang w:val="en-US"/>
              </w:rPr>
              <w:tab/>
            </w:r>
            <w:r w:rsidR="00AB3242">
              <w:rPr>
                <w:rStyle w:val="Hyperlink"/>
                <w:noProof/>
              </w:rPr>
              <w:t>S</w:t>
            </w:r>
            <w:r w:rsidR="00AB3242" w:rsidRPr="001F584B">
              <w:rPr>
                <w:rStyle w:val="Hyperlink"/>
                <w:noProof/>
              </w:rPr>
              <w:t>ubject of the baseline, theory of change, activities and intended outputs and outcomes</w:t>
            </w:r>
            <w:r w:rsidR="00AB3242">
              <w:rPr>
                <w:noProof/>
                <w:webHidden/>
              </w:rPr>
              <w:tab/>
            </w:r>
            <w:r w:rsidR="00AB3242">
              <w:rPr>
                <w:noProof/>
                <w:webHidden/>
              </w:rPr>
              <w:fldChar w:fldCharType="begin"/>
            </w:r>
            <w:r w:rsidR="00AB3242">
              <w:rPr>
                <w:noProof/>
                <w:webHidden/>
              </w:rPr>
              <w:instrText xml:space="preserve"> PAGEREF _Toc70064119 \h </w:instrText>
            </w:r>
            <w:r w:rsidR="00AB3242">
              <w:rPr>
                <w:noProof/>
                <w:webHidden/>
              </w:rPr>
            </w:r>
            <w:r w:rsidR="00AB3242">
              <w:rPr>
                <w:noProof/>
                <w:webHidden/>
              </w:rPr>
              <w:fldChar w:fldCharType="separate"/>
            </w:r>
            <w:r w:rsidR="00A55032">
              <w:rPr>
                <w:noProof/>
                <w:webHidden/>
              </w:rPr>
              <w:t>2</w:t>
            </w:r>
            <w:r w:rsidR="00AB3242">
              <w:rPr>
                <w:noProof/>
                <w:webHidden/>
              </w:rPr>
              <w:fldChar w:fldCharType="end"/>
            </w:r>
          </w:hyperlink>
        </w:p>
        <w:p w14:paraId="1BE40AE8" w14:textId="2D8BA833" w:rsidR="00AB3242" w:rsidRDefault="00312ED1" w:rsidP="00FB0F4F">
          <w:pPr>
            <w:pStyle w:val="TOC2"/>
            <w:tabs>
              <w:tab w:val="left" w:pos="900"/>
            </w:tabs>
            <w:rPr>
              <w:rFonts w:asciiTheme="minorHAnsi" w:hAnsiTheme="minorHAnsi" w:cstheme="minorBidi"/>
              <w:noProof/>
              <w:sz w:val="22"/>
              <w:lang w:val="en-US"/>
            </w:rPr>
          </w:pPr>
          <w:hyperlink w:anchor="_Toc70064120" w:history="1">
            <w:r w:rsidR="00AB3242" w:rsidRPr="001F584B">
              <w:rPr>
                <w:rStyle w:val="Hyperlink"/>
                <w:noProof/>
              </w:rPr>
              <w:t>2.2.</w:t>
            </w:r>
            <w:r w:rsidR="00AB3242">
              <w:rPr>
                <w:rFonts w:asciiTheme="minorHAnsi" w:hAnsiTheme="minorHAnsi" w:cstheme="minorBidi"/>
                <w:noProof/>
                <w:sz w:val="22"/>
                <w:lang w:val="en-US"/>
              </w:rPr>
              <w:tab/>
            </w:r>
            <w:r w:rsidR="00AB3242" w:rsidRPr="001F584B">
              <w:rPr>
                <w:rStyle w:val="Hyperlink"/>
                <w:noProof/>
              </w:rPr>
              <w:t xml:space="preserve">Evaluation </w:t>
            </w:r>
            <w:r w:rsidR="00AB3242">
              <w:rPr>
                <w:rStyle w:val="Hyperlink"/>
                <w:noProof/>
              </w:rPr>
              <w:t>q</w:t>
            </w:r>
            <w:r w:rsidR="00AB3242" w:rsidRPr="001F584B">
              <w:rPr>
                <w:rStyle w:val="Hyperlink"/>
                <w:noProof/>
              </w:rPr>
              <w:t>uestion and evaluation criteria</w:t>
            </w:r>
            <w:r w:rsidR="00AB3242">
              <w:rPr>
                <w:noProof/>
                <w:webHidden/>
              </w:rPr>
              <w:tab/>
            </w:r>
            <w:r w:rsidR="00AB3242">
              <w:rPr>
                <w:noProof/>
                <w:webHidden/>
              </w:rPr>
              <w:fldChar w:fldCharType="begin"/>
            </w:r>
            <w:r w:rsidR="00AB3242">
              <w:rPr>
                <w:noProof/>
                <w:webHidden/>
              </w:rPr>
              <w:instrText xml:space="preserve"> PAGEREF _Toc70064120 \h </w:instrText>
            </w:r>
            <w:r w:rsidR="00AB3242">
              <w:rPr>
                <w:noProof/>
                <w:webHidden/>
              </w:rPr>
            </w:r>
            <w:r w:rsidR="00AB3242">
              <w:rPr>
                <w:noProof/>
                <w:webHidden/>
              </w:rPr>
              <w:fldChar w:fldCharType="separate"/>
            </w:r>
            <w:r w:rsidR="00A55032">
              <w:rPr>
                <w:noProof/>
                <w:webHidden/>
              </w:rPr>
              <w:t>2</w:t>
            </w:r>
            <w:r w:rsidR="00AB3242">
              <w:rPr>
                <w:noProof/>
                <w:webHidden/>
              </w:rPr>
              <w:fldChar w:fldCharType="end"/>
            </w:r>
          </w:hyperlink>
        </w:p>
        <w:p w14:paraId="16831D22" w14:textId="713D1227" w:rsidR="00AB3242" w:rsidRDefault="00312ED1">
          <w:pPr>
            <w:pStyle w:val="TOC1"/>
            <w:rPr>
              <w:rFonts w:asciiTheme="minorHAnsi" w:hAnsiTheme="minorHAnsi" w:cstheme="minorBidi"/>
              <w:b w:val="0"/>
              <w:color w:val="auto"/>
              <w:sz w:val="22"/>
              <w:lang w:val="en-US"/>
            </w:rPr>
          </w:pPr>
          <w:hyperlink w:anchor="_Toc70064121" w:history="1">
            <w:r w:rsidR="00AB3242" w:rsidRPr="001F584B">
              <w:rPr>
                <w:rStyle w:val="Hyperlink"/>
              </w:rPr>
              <w:t>3.</w:t>
            </w:r>
            <w:r w:rsidR="00AB3242">
              <w:rPr>
                <w:rFonts w:asciiTheme="minorHAnsi" w:hAnsiTheme="minorHAnsi" w:cstheme="minorBidi"/>
                <w:b w:val="0"/>
                <w:color w:val="auto"/>
                <w:sz w:val="22"/>
                <w:lang w:val="en-US"/>
              </w:rPr>
              <w:tab/>
            </w:r>
            <w:r w:rsidR="00AB3242" w:rsidRPr="001F584B">
              <w:rPr>
                <w:rStyle w:val="Hyperlink"/>
              </w:rPr>
              <w:t>Evaluation approach and methodology for baseline data collection</w:t>
            </w:r>
            <w:r w:rsidR="00AB3242">
              <w:rPr>
                <w:webHidden/>
              </w:rPr>
              <w:tab/>
            </w:r>
            <w:r w:rsidR="00AB3242">
              <w:rPr>
                <w:webHidden/>
              </w:rPr>
              <w:fldChar w:fldCharType="begin"/>
            </w:r>
            <w:r w:rsidR="00AB3242">
              <w:rPr>
                <w:webHidden/>
              </w:rPr>
              <w:instrText xml:space="preserve"> PAGEREF _Toc70064121 \h </w:instrText>
            </w:r>
            <w:r w:rsidR="00AB3242">
              <w:rPr>
                <w:webHidden/>
              </w:rPr>
            </w:r>
            <w:r w:rsidR="00AB3242">
              <w:rPr>
                <w:webHidden/>
              </w:rPr>
              <w:fldChar w:fldCharType="separate"/>
            </w:r>
            <w:r w:rsidR="00A55032">
              <w:rPr>
                <w:webHidden/>
              </w:rPr>
              <w:t>4</w:t>
            </w:r>
            <w:r w:rsidR="00AB3242">
              <w:rPr>
                <w:webHidden/>
              </w:rPr>
              <w:fldChar w:fldCharType="end"/>
            </w:r>
          </w:hyperlink>
        </w:p>
        <w:p w14:paraId="3F015354" w14:textId="0C195CB4" w:rsidR="00AB3242" w:rsidRDefault="00312ED1">
          <w:pPr>
            <w:pStyle w:val="TOC2"/>
            <w:rPr>
              <w:rFonts w:asciiTheme="minorHAnsi" w:hAnsiTheme="minorHAnsi" w:cstheme="minorBidi"/>
              <w:noProof/>
              <w:sz w:val="22"/>
              <w:lang w:val="en-US"/>
            </w:rPr>
          </w:pPr>
          <w:hyperlink w:anchor="_Toc70064122" w:history="1">
            <w:r w:rsidR="00AB3242" w:rsidRPr="001F584B">
              <w:rPr>
                <w:rStyle w:val="Hyperlink"/>
                <w:noProof/>
                <w:lang w:val="en-US"/>
              </w:rPr>
              <w:t xml:space="preserve">3.1. </w:t>
            </w:r>
            <w:r w:rsidR="00AB3242">
              <w:rPr>
                <w:rStyle w:val="Hyperlink"/>
                <w:noProof/>
                <w:lang w:val="en-US"/>
              </w:rPr>
              <w:t>E</w:t>
            </w:r>
            <w:r w:rsidR="00AB3242" w:rsidRPr="001F584B">
              <w:rPr>
                <w:rStyle w:val="Hyperlink"/>
                <w:noProof/>
                <w:lang w:val="en-US"/>
              </w:rPr>
              <w:t>valuation approach and methodology</w:t>
            </w:r>
            <w:r w:rsidR="00AB3242">
              <w:rPr>
                <w:noProof/>
                <w:webHidden/>
              </w:rPr>
              <w:tab/>
            </w:r>
            <w:r w:rsidR="00AB3242">
              <w:rPr>
                <w:noProof/>
                <w:webHidden/>
              </w:rPr>
              <w:fldChar w:fldCharType="begin"/>
            </w:r>
            <w:r w:rsidR="00AB3242">
              <w:rPr>
                <w:noProof/>
                <w:webHidden/>
              </w:rPr>
              <w:instrText xml:space="preserve"> PAGEREF _Toc70064122 \h </w:instrText>
            </w:r>
            <w:r w:rsidR="00AB3242">
              <w:rPr>
                <w:noProof/>
                <w:webHidden/>
              </w:rPr>
            </w:r>
            <w:r w:rsidR="00AB3242">
              <w:rPr>
                <w:noProof/>
                <w:webHidden/>
              </w:rPr>
              <w:fldChar w:fldCharType="separate"/>
            </w:r>
            <w:r w:rsidR="00A55032">
              <w:rPr>
                <w:noProof/>
                <w:webHidden/>
              </w:rPr>
              <w:t>4</w:t>
            </w:r>
            <w:r w:rsidR="00AB3242">
              <w:rPr>
                <w:noProof/>
                <w:webHidden/>
              </w:rPr>
              <w:fldChar w:fldCharType="end"/>
            </w:r>
          </w:hyperlink>
        </w:p>
        <w:p w14:paraId="30E69D46" w14:textId="4C404604" w:rsidR="00AB3242" w:rsidRDefault="00312ED1">
          <w:pPr>
            <w:pStyle w:val="TOC2"/>
            <w:rPr>
              <w:rFonts w:asciiTheme="minorHAnsi" w:hAnsiTheme="minorHAnsi" w:cstheme="minorBidi"/>
              <w:noProof/>
              <w:sz w:val="22"/>
              <w:lang w:val="en-US"/>
            </w:rPr>
          </w:pPr>
          <w:hyperlink w:anchor="_Toc70064123" w:history="1">
            <w:r w:rsidR="00AB3242" w:rsidRPr="001F584B">
              <w:rPr>
                <w:rStyle w:val="Hyperlink"/>
                <w:noProof/>
                <w:lang w:val="en-US"/>
              </w:rPr>
              <w:t>3.2. Baseline data collection methods and tools</w:t>
            </w:r>
            <w:r w:rsidR="00AB3242">
              <w:rPr>
                <w:noProof/>
                <w:webHidden/>
              </w:rPr>
              <w:tab/>
            </w:r>
            <w:r w:rsidR="00AB3242">
              <w:rPr>
                <w:noProof/>
                <w:webHidden/>
              </w:rPr>
              <w:fldChar w:fldCharType="begin"/>
            </w:r>
            <w:r w:rsidR="00AB3242">
              <w:rPr>
                <w:noProof/>
                <w:webHidden/>
              </w:rPr>
              <w:instrText xml:space="preserve"> PAGEREF _Toc70064123 \h </w:instrText>
            </w:r>
            <w:r w:rsidR="00AB3242">
              <w:rPr>
                <w:noProof/>
                <w:webHidden/>
              </w:rPr>
            </w:r>
            <w:r w:rsidR="00AB3242">
              <w:rPr>
                <w:noProof/>
                <w:webHidden/>
              </w:rPr>
              <w:fldChar w:fldCharType="separate"/>
            </w:r>
            <w:r w:rsidR="00A55032">
              <w:rPr>
                <w:noProof/>
                <w:webHidden/>
              </w:rPr>
              <w:t>4</w:t>
            </w:r>
            <w:r w:rsidR="00AB3242">
              <w:rPr>
                <w:noProof/>
                <w:webHidden/>
              </w:rPr>
              <w:fldChar w:fldCharType="end"/>
            </w:r>
          </w:hyperlink>
        </w:p>
        <w:p w14:paraId="1A2C6584" w14:textId="08A3C2F1" w:rsidR="00AB3242" w:rsidRDefault="00312ED1">
          <w:pPr>
            <w:pStyle w:val="TOC2"/>
            <w:rPr>
              <w:rFonts w:asciiTheme="minorHAnsi" w:hAnsiTheme="minorHAnsi" w:cstheme="minorBidi"/>
              <w:noProof/>
              <w:sz w:val="22"/>
              <w:lang w:val="en-US"/>
            </w:rPr>
          </w:pPr>
          <w:hyperlink w:anchor="_Toc70064124" w:history="1">
            <w:r w:rsidR="00AB3242" w:rsidRPr="001F584B">
              <w:rPr>
                <w:rStyle w:val="Hyperlink"/>
                <w:noProof/>
              </w:rPr>
              <w:t>3.3. Limitations</w:t>
            </w:r>
            <w:r w:rsidR="00AB3242">
              <w:rPr>
                <w:noProof/>
                <w:webHidden/>
              </w:rPr>
              <w:tab/>
            </w:r>
            <w:r w:rsidR="00AB3242">
              <w:rPr>
                <w:noProof/>
                <w:webHidden/>
              </w:rPr>
              <w:fldChar w:fldCharType="begin"/>
            </w:r>
            <w:r w:rsidR="00AB3242">
              <w:rPr>
                <w:noProof/>
                <w:webHidden/>
              </w:rPr>
              <w:instrText xml:space="preserve"> PAGEREF _Toc70064124 \h </w:instrText>
            </w:r>
            <w:r w:rsidR="00AB3242">
              <w:rPr>
                <w:noProof/>
                <w:webHidden/>
              </w:rPr>
            </w:r>
            <w:r w:rsidR="00AB3242">
              <w:rPr>
                <w:noProof/>
                <w:webHidden/>
              </w:rPr>
              <w:fldChar w:fldCharType="separate"/>
            </w:r>
            <w:r w:rsidR="00A55032">
              <w:rPr>
                <w:noProof/>
                <w:webHidden/>
              </w:rPr>
              <w:t>5</w:t>
            </w:r>
            <w:r w:rsidR="00AB3242">
              <w:rPr>
                <w:noProof/>
                <w:webHidden/>
              </w:rPr>
              <w:fldChar w:fldCharType="end"/>
            </w:r>
          </w:hyperlink>
        </w:p>
        <w:p w14:paraId="343F3FB0" w14:textId="3A277B2D" w:rsidR="00AB3242" w:rsidRDefault="00312ED1">
          <w:pPr>
            <w:pStyle w:val="TOC2"/>
            <w:rPr>
              <w:rFonts w:asciiTheme="minorHAnsi" w:hAnsiTheme="minorHAnsi" w:cstheme="minorBidi"/>
              <w:noProof/>
              <w:sz w:val="22"/>
              <w:lang w:val="en-US"/>
            </w:rPr>
          </w:pPr>
          <w:hyperlink w:anchor="_Toc70064125" w:history="1">
            <w:r w:rsidR="00AB3242" w:rsidRPr="001F584B">
              <w:rPr>
                <w:rStyle w:val="Hyperlink"/>
                <w:noProof/>
              </w:rPr>
              <w:t>3.4. Quality assurance of the baseline data collection</w:t>
            </w:r>
            <w:r w:rsidR="00AB3242">
              <w:rPr>
                <w:noProof/>
                <w:webHidden/>
              </w:rPr>
              <w:tab/>
            </w:r>
            <w:r w:rsidR="00AB3242">
              <w:rPr>
                <w:noProof/>
                <w:webHidden/>
              </w:rPr>
              <w:fldChar w:fldCharType="begin"/>
            </w:r>
            <w:r w:rsidR="00AB3242">
              <w:rPr>
                <w:noProof/>
                <w:webHidden/>
              </w:rPr>
              <w:instrText xml:space="preserve"> PAGEREF _Toc70064125 \h </w:instrText>
            </w:r>
            <w:r w:rsidR="00AB3242">
              <w:rPr>
                <w:noProof/>
                <w:webHidden/>
              </w:rPr>
            </w:r>
            <w:r w:rsidR="00AB3242">
              <w:rPr>
                <w:noProof/>
                <w:webHidden/>
              </w:rPr>
              <w:fldChar w:fldCharType="separate"/>
            </w:r>
            <w:r w:rsidR="00A55032">
              <w:rPr>
                <w:noProof/>
                <w:webHidden/>
              </w:rPr>
              <w:t>5</w:t>
            </w:r>
            <w:r w:rsidR="00AB3242">
              <w:rPr>
                <w:noProof/>
                <w:webHidden/>
              </w:rPr>
              <w:fldChar w:fldCharType="end"/>
            </w:r>
          </w:hyperlink>
        </w:p>
        <w:p w14:paraId="797B0865" w14:textId="47B99A94" w:rsidR="00AB3242" w:rsidRDefault="00312ED1">
          <w:pPr>
            <w:pStyle w:val="TOC2"/>
            <w:rPr>
              <w:rFonts w:asciiTheme="minorHAnsi" w:hAnsiTheme="minorHAnsi" w:cstheme="minorBidi"/>
              <w:noProof/>
              <w:sz w:val="22"/>
              <w:lang w:val="en-US"/>
            </w:rPr>
          </w:pPr>
          <w:hyperlink w:anchor="_Toc70064126" w:history="1">
            <w:r w:rsidR="00AB3242" w:rsidRPr="001F584B">
              <w:rPr>
                <w:rStyle w:val="Hyperlink"/>
                <w:noProof/>
              </w:rPr>
              <w:t>3.5. Ethical considerations</w:t>
            </w:r>
            <w:r w:rsidR="00AB3242">
              <w:rPr>
                <w:noProof/>
                <w:webHidden/>
              </w:rPr>
              <w:tab/>
            </w:r>
            <w:r w:rsidR="00AB3242">
              <w:rPr>
                <w:noProof/>
                <w:webHidden/>
              </w:rPr>
              <w:fldChar w:fldCharType="begin"/>
            </w:r>
            <w:r w:rsidR="00AB3242">
              <w:rPr>
                <w:noProof/>
                <w:webHidden/>
              </w:rPr>
              <w:instrText xml:space="preserve"> PAGEREF _Toc70064126 \h </w:instrText>
            </w:r>
            <w:r w:rsidR="00AB3242">
              <w:rPr>
                <w:noProof/>
                <w:webHidden/>
              </w:rPr>
            </w:r>
            <w:r w:rsidR="00AB3242">
              <w:rPr>
                <w:noProof/>
                <w:webHidden/>
              </w:rPr>
              <w:fldChar w:fldCharType="separate"/>
            </w:r>
            <w:r w:rsidR="00A55032">
              <w:rPr>
                <w:noProof/>
                <w:webHidden/>
              </w:rPr>
              <w:t>5</w:t>
            </w:r>
            <w:r w:rsidR="00AB3242">
              <w:rPr>
                <w:noProof/>
                <w:webHidden/>
              </w:rPr>
              <w:fldChar w:fldCharType="end"/>
            </w:r>
          </w:hyperlink>
        </w:p>
        <w:p w14:paraId="7FFDF323" w14:textId="03D34A63" w:rsidR="00AB3242" w:rsidRDefault="00312ED1">
          <w:pPr>
            <w:pStyle w:val="TOC1"/>
            <w:rPr>
              <w:rFonts w:asciiTheme="minorHAnsi" w:hAnsiTheme="minorHAnsi" w:cstheme="minorBidi"/>
              <w:b w:val="0"/>
              <w:color w:val="auto"/>
              <w:sz w:val="22"/>
              <w:lang w:val="en-US"/>
            </w:rPr>
          </w:pPr>
          <w:hyperlink w:anchor="_Toc70064127" w:history="1">
            <w:r w:rsidR="00AB3242" w:rsidRPr="001F584B">
              <w:rPr>
                <w:rStyle w:val="Hyperlink"/>
              </w:rPr>
              <w:t>4.</w:t>
            </w:r>
            <w:r w:rsidR="00AB3242">
              <w:rPr>
                <w:rFonts w:asciiTheme="minorHAnsi" w:hAnsiTheme="minorHAnsi" w:cstheme="minorBidi"/>
                <w:b w:val="0"/>
                <w:color w:val="auto"/>
                <w:sz w:val="22"/>
                <w:lang w:val="en-US"/>
              </w:rPr>
              <w:tab/>
            </w:r>
            <w:r w:rsidR="00AB3242" w:rsidRPr="001F584B">
              <w:rPr>
                <w:rStyle w:val="Hyperlink"/>
              </w:rPr>
              <w:t>Baseline findings and discussion</w:t>
            </w:r>
            <w:r w:rsidR="00AB3242">
              <w:rPr>
                <w:webHidden/>
              </w:rPr>
              <w:tab/>
            </w:r>
            <w:r w:rsidR="00AB3242">
              <w:rPr>
                <w:webHidden/>
              </w:rPr>
              <w:fldChar w:fldCharType="begin"/>
            </w:r>
            <w:r w:rsidR="00AB3242">
              <w:rPr>
                <w:webHidden/>
              </w:rPr>
              <w:instrText xml:space="preserve"> PAGEREF _Toc70064127 \h </w:instrText>
            </w:r>
            <w:r w:rsidR="00AB3242">
              <w:rPr>
                <w:webHidden/>
              </w:rPr>
            </w:r>
            <w:r w:rsidR="00AB3242">
              <w:rPr>
                <w:webHidden/>
              </w:rPr>
              <w:fldChar w:fldCharType="separate"/>
            </w:r>
            <w:r w:rsidR="00A55032">
              <w:rPr>
                <w:webHidden/>
              </w:rPr>
              <w:t>7</w:t>
            </w:r>
            <w:r w:rsidR="00AB3242">
              <w:rPr>
                <w:webHidden/>
              </w:rPr>
              <w:fldChar w:fldCharType="end"/>
            </w:r>
          </w:hyperlink>
        </w:p>
        <w:p w14:paraId="4C658E02" w14:textId="01D5A39C" w:rsidR="00AB3242" w:rsidRDefault="00312ED1">
          <w:pPr>
            <w:pStyle w:val="TOC1"/>
            <w:rPr>
              <w:rFonts w:asciiTheme="minorHAnsi" w:hAnsiTheme="minorHAnsi" w:cstheme="minorBidi"/>
              <w:b w:val="0"/>
              <w:color w:val="auto"/>
              <w:sz w:val="22"/>
              <w:lang w:val="en-US"/>
            </w:rPr>
          </w:pPr>
          <w:hyperlink w:anchor="_Toc70064128" w:history="1">
            <w:r w:rsidR="00AB3242" w:rsidRPr="001F584B">
              <w:rPr>
                <w:rStyle w:val="Hyperlink"/>
              </w:rPr>
              <w:t>5.</w:t>
            </w:r>
            <w:r w:rsidR="00AB3242">
              <w:rPr>
                <w:rFonts w:asciiTheme="minorHAnsi" w:hAnsiTheme="minorHAnsi" w:cstheme="minorBidi"/>
                <w:b w:val="0"/>
                <w:color w:val="auto"/>
                <w:sz w:val="22"/>
                <w:lang w:val="en-US"/>
              </w:rPr>
              <w:tab/>
            </w:r>
            <w:r w:rsidR="00AB3242" w:rsidRPr="001F584B">
              <w:rPr>
                <w:rStyle w:val="Hyperlink"/>
              </w:rPr>
              <w:t>Conclusions and lessons</w:t>
            </w:r>
            <w:r w:rsidR="00AB3242">
              <w:rPr>
                <w:webHidden/>
              </w:rPr>
              <w:tab/>
            </w:r>
            <w:r w:rsidR="00AB3242">
              <w:rPr>
                <w:webHidden/>
              </w:rPr>
              <w:fldChar w:fldCharType="begin"/>
            </w:r>
            <w:r w:rsidR="00AB3242">
              <w:rPr>
                <w:webHidden/>
              </w:rPr>
              <w:instrText xml:space="preserve"> PAGEREF _Toc70064128 \h </w:instrText>
            </w:r>
            <w:r w:rsidR="00AB3242">
              <w:rPr>
                <w:webHidden/>
              </w:rPr>
            </w:r>
            <w:r w:rsidR="00AB3242">
              <w:rPr>
                <w:webHidden/>
              </w:rPr>
              <w:fldChar w:fldCharType="separate"/>
            </w:r>
            <w:r w:rsidR="00A55032">
              <w:rPr>
                <w:webHidden/>
              </w:rPr>
              <w:t>8</w:t>
            </w:r>
            <w:r w:rsidR="00AB3242">
              <w:rPr>
                <w:webHidden/>
              </w:rPr>
              <w:fldChar w:fldCharType="end"/>
            </w:r>
          </w:hyperlink>
        </w:p>
        <w:p w14:paraId="6F05CC26" w14:textId="073FABD2" w:rsidR="00AB3242" w:rsidRDefault="00312ED1" w:rsidP="00FB0F4F">
          <w:pPr>
            <w:pStyle w:val="TOC2"/>
            <w:tabs>
              <w:tab w:val="left" w:pos="810"/>
            </w:tabs>
            <w:rPr>
              <w:rFonts w:asciiTheme="minorHAnsi" w:hAnsiTheme="minorHAnsi" w:cstheme="minorBidi"/>
              <w:noProof/>
              <w:sz w:val="22"/>
              <w:lang w:val="en-US"/>
            </w:rPr>
          </w:pPr>
          <w:hyperlink w:anchor="_Toc70064129" w:history="1">
            <w:r w:rsidR="00AB3242" w:rsidRPr="001F584B">
              <w:rPr>
                <w:rStyle w:val="Hyperlink"/>
                <w:noProof/>
              </w:rPr>
              <w:t>5.1.</w:t>
            </w:r>
            <w:r w:rsidR="00AB3242">
              <w:rPr>
                <w:rFonts w:asciiTheme="minorHAnsi" w:hAnsiTheme="minorHAnsi" w:cstheme="minorBidi"/>
                <w:noProof/>
                <w:sz w:val="22"/>
                <w:lang w:val="en-US"/>
              </w:rPr>
              <w:tab/>
            </w:r>
            <w:r w:rsidR="00AB3242" w:rsidRPr="001F584B">
              <w:rPr>
                <w:rStyle w:val="Hyperlink"/>
                <w:noProof/>
              </w:rPr>
              <w:t>Conclusions</w:t>
            </w:r>
            <w:r w:rsidR="00AB3242">
              <w:rPr>
                <w:noProof/>
                <w:webHidden/>
              </w:rPr>
              <w:tab/>
            </w:r>
            <w:r w:rsidR="00AB3242">
              <w:rPr>
                <w:noProof/>
                <w:webHidden/>
              </w:rPr>
              <w:fldChar w:fldCharType="begin"/>
            </w:r>
            <w:r w:rsidR="00AB3242">
              <w:rPr>
                <w:noProof/>
                <w:webHidden/>
              </w:rPr>
              <w:instrText xml:space="preserve"> PAGEREF _Toc70064129 \h </w:instrText>
            </w:r>
            <w:r w:rsidR="00AB3242">
              <w:rPr>
                <w:noProof/>
                <w:webHidden/>
              </w:rPr>
            </w:r>
            <w:r w:rsidR="00AB3242">
              <w:rPr>
                <w:noProof/>
                <w:webHidden/>
              </w:rPr>
              <w:fldChar w:fldCharType="separate"/>
            </w:r>
            <w:r w:rsidR="00A55032">
              <w:rPr>
                <w:noProof/>
                <w:webHidden/>
              </w:rPr>
              <w:t>8</w:t>
            </w:r>
            <w:r w:rsidR="00AB3242">
              <w:rPr>
                <w:noProof/>
                <w:webHidden/>
              </w:rPr>
              <w:fldChar w:fldCharType="end"/>
            </w:r>
          </w:hyperlink>
        </w:p>
        <w:p w14:paraId="4C75BD73" w14:textId="3B1FE7F1" w:rsidR="00AB3242" w:rsidRDefault="00312ED1" w:rsidP="00FB0F4F">
          <w:pPr>
            <w:pStyle w:val="TOC2"/>
            <w:tabs>
              <w:tab w:val="left" w:pos="810"/>
            </w:tabs>
            <w:rPr>
              <w:rFonts w:asciiTheme="minorHAnsi" w:hAnsiTheme="minorHAnsi" w:cstheme="minorBidi"/>
              <w:noProof/>
              <w:sz w:val="22"/>
              <w:lang w:val="en-US"/>
            </w:rPr>
          </w:pPr>
          <w:hyperlink w:anchor="_Toc70064130" w:history="1">
            <w:r w:rsidR="00AB3242" w:rsidRPr="001F584B">
              <w:rPr>
                <w:rStyle w:val="Hyperlink"/>
                <w:noProof/>
              </w:rPr>
              <w:t>5.2.</w:t>
            </w:r>
            <w:r w:rsidR="00AB3242">
              <w:rPr>
                <w:rFonts w:asciiTheme="minorHAnsi" w:hAnsiTheme="minorHAnsi" w:cstheme="minorBidi"/>
                <w:noProof/>
                <w:sz w:val="22"/>
                <w:lang w:val="en-US"/>
              </w:rPr>
              <w:tab/>
            </w:r>
            <w:r w:rsidR="00AB3242">
              <w:rPr>
                <w:rStyle w:val="Hyperlink"/>
                <w:noProof/>
              </w:rPr>
              <w:t>Lessons</w:t>
            </w:r>
            <w:r w:rsidR="00AB3242" w:rsidRPr="001F584B">
              <w:rPr>
                <w:rStyle w:val="Hyperlink"/>
                <w:noProof/>
              </w:rPr>
              <w:t xml:space="preserve"> [OPTIONAL]</w:t>
            </w:r>
            <w:r w:rsidR="00AB3242">
              <w:rPr>
                <w:noProof/>
                <w:webHidden/>
              </w:rPr>
              <w:tab/>
            </w:r>
            <w:r w:rsidR="00AB3242">
              <w:rPr>
                <w:noProof/>
                <w:webHidden/>
              </w:rPr>
              <w:fldChar w:fldCharType="begin"/>
            </w:r>
            <w:r w:rsidR="00AB3242">
              <w:rPr>
                <w:noProof/>
                <w:webHidden/>
              </w:rPr>
              <w:instrText xml:space="preserve"> PAGEREF _Toc70064130 \h </w:instrText>
            </w:r>
            <w:r w:rsidR="00AB3242">
              <w:rPr>
                <w:noProof/>
                <w:webHidden/>
              </w:rPr>
            </w:r>
            <w:r w:rsidR="00AB3242">
              <w:rPr>
                <w:noProof/>
                <w:webHidden/>
              </w:rPr>
              <w:fldChar w:fldCharType="separate"/>
            </w:r>
            <w:r w:rsidR="00A55032">
              <w:rPr>
                <w:noProof/>
                <w:webHidden/>
              </w:rPr>
              <w:t>8</w:t>
            </w:r>
            <w:r w:rsidR="00AB3242">
              <w:rPr>
                <w:noProof/>
                <w:webHidden/>
              </w:rPr>
              <w:fldChar w:fldCharType="end"/>
            </w:r>
          </w:hyperlink>
        </w:p>
        <w:p w14:paraId="62251C59" w14:textId="3F4FFC32" w:rsidR="00AB3242" w:rsidRDefault="00312ED1">
          <w:pPr>
            <w:pStyle w:val="TOC1"/>
            <w:rPr>
              <w:rFonts w:asciiTheme="minorHAnsi" w:hAnsiTheme="minorHAnsi" w:cstheme="minorBidi"/>
              <w:b w:val="0"/>
              <w:color w:val="auto"/>
              <w:sz w:val="22"/>
              <w:lang w:val="en-US"/>
            </w:rPr>
          </w:pPr>
          <w:hyperlink w:anchor="_Toc70064132" w:history="1">
            <w:r w:rsidR="00AB3242" w:rsidRPr="001F584B">
              <w:rPr>
                <w:rStyle w:val="Hyperlink"/>
                <w:lang w:val="en-US"/>
              </w:rPr>
              <w:t>Annexes</w:t>
            </w:r>
            <w:r w:rsidR="00AB3242">
              <w:rPr>
                <w:webHidden/>
              </w:rPr>
              <w:tab/>
            </w:r>
            <w:r w:rsidR="00AB3242">
              <w:rPr>
                <w:webHidden/>
              </w:rPr>
              <w:fldChar w:fldCharType="begin"/>
            </w:r>
            <w:r w:rsidR="00AB3242">
              <w:rPr>
                <w:webHidden/>
              </w:rPr>
              <w:instrText xml:space="preserve"> PAGEREF _Toc70064132 \h </w:instrText>
            </w:r>
            <w:r w:rsidR="00AB3242">
              <w:rPr>
                <w:webHidden/>
              </w:rPr>
            </w:r>
            <w:r w:rsidR="00AB3242">
              <w:rPr>
                <w:webHidden/>
              </w:rPr>
              <w:fldChar w:fldCharType="separate"/>
            </w:r>
            <w:r w:rsidR="00A55032">
              <w:rPr>
                <w:webHidden/>
              </w:rPr>
              <w:t>11</w:t>
            </w:r>
            <w:r w:rsidR="00AB3242">
              <w:rPr>
                <w:webHidden/>
              </w:rPr>
              <w:fldChar w:fldCharType="end"/>
            </w:r>
          </w:hyperlink>
        </w:p>
        <w:p w14:paraId="31630030" w14:textId="196F07C1" w:rsidR="00AB3242" w:rsidRDefault="00312ED1">
          <w:pPr>
            <w:pStyle w:val="TOC1"/>
            <w:rPr>
              <w:rFonts w:asciiTheme="minorHAnsi" w:hAnsiTheme="minorHAnsi" w:cstheme="minorBidi"/>
              <w:b w:val="0"/>
              <w:color w:val="auto"/>
              <w:sz w:val="22"/>
              <w:lang w:val="en-US"/>
            </w:rPr>
          </w:pPr>
          <w:hyperlink w:anchor="_Toc70064134" w:history="1">
            <w:r w:rsidR="00AB3242" w:rsidRPr="001F584B">
              <w:rPr>
                <w:rStyle w:val="Hyperlink"/>
                <w:lang w:val="en-US"/>
              </w:rPr>
              <w:t xml:space="preserve">Annexes 1. </w:t>
            </w:r>
            <w:r w:rsidR="00AB3242" w:rsidRPr="001F584B">
              <w:rPr>
                <w:rStyle w:val="Hyperlink"/>
                <w:lang w:eastAsia="en-GB"/>
              </w:rPr>
              <w:t>Summary Terms of Reference</w:t>
            </w:r>
            <w:r w:rsidR="00AB3242">
              <w:rPr>
                <w:webHidden/>
              </w:rPr>
              <w:tab/>
            </w:r>
            <w:r w:rsidR="00AB3242">
              <w:rPr>
                <w:webHidden/>
              </w:rPr>
              <w:fldChar w:fldCharType="begin"/>
            </w:r>
            <w:r w:rsidR="00AB3242">
              <w:rPr>
                <w:webHidden/>
              </w:rPr>
              <w:instrText xml:space="preserve"> PAGEREF _Toc70064134 \h </w:instrText>
            </w:r>
            <w:r w:rsidR="00AB3242">
              <w:rPr>
                <w:webHidden/>
              </w:rPr>
            </w:r>
            <w:r w:rsidR="00AB3242">
              <w:rPr>
                <w:webHidden/>
              </w:rPr>
              <w:fldChar w:fldCharType="separate"/>
            </w:r>
            <w:r w:rsidR="00A55032">
              <w:rPr>
                <w:webHidden/>
              </w:rPr>
              <w:t>11</w:t>
            </w:r>
            <w:r w:rsidR="00AB3242">
              <w:rPr>
                <w:webHidden/>
              </w:rPr>
              <w:fldChar w:fldCharType="end"/>
            </w:r>
          </w:hyperlink>
        </w:p>
        <w:p w14:paraId="3E0B1145" w14:textId="17F4704B" w:rsidR="00AB3242" w:rsidRDefault="00312ED1">
          <w:pPr>
            <w:pStyle w:val="TOC1"/>
            <w:rPr>
              <w:rFonts w:asciiTheme="minorHAnsi" w:hAnsiTheme="minorHAnsi" w:cstheme="minorBidi"/>
              <w:b w:val="0"/>
              <w:color w:val="auto"/>
              <w:sz w:val="22"/>
              <w:lang w:val="en-US"/>
            </w:rPr>
          </w:pPr>
          <w:hyperlink w:anchor="_Toc70064135" w:history="1">
            <w:r w:rsidR="00AB3242" w:rsidRPr="001F584B">
              <w:rPr>
                <w:rStyle w:val="Hyperlink"/>
                <w:lang w:val="en-US"/>
              </w:rPr>
              <w:t>Annexes 2. Baseline and evaluation t</w:t>
            </w:r>
            <w:r w:rsidR="00AB3242" w:rsidRPr="001F584B">
              <w:rPr>
                <w:rStyle w:val="Hyperlink"/>
                <w:lang w:eastAsia="en-GB"/>
              </w:rPr>
              <w:t>imeline</w:t>
            </w:r>
            <w:r w:rsidR="00AB3242">
              <w:rPr>
                <w:webHidden/>
              </w:rPr>
              <w:tab/>
            </w:r>
            <w:r w:rsidR="00AB3242">
              <w:rPr>
                <w:webHidden/>
              </w:rPr>
              <w:fldChar w:fldCharType="begin"/>
            </w:r>
            <w:r w:rsidR="00AB3242">
              <w:rPr>
                <w:webHidden/>
              </w:rPr>
              <w:instrText xml:space="preserve"> PAGEREF _Toc70064135 \h </w:instrText>
            </w:r>
            <w:r w:rsidR="00AB3242">
              <w:rPr>
                <w:webHidden/>
              </w:rPr>
            </w:r>
            <w:r w:rsidR="00AB3242">
              <w:rPr>
                <w:webHidden/>
              </w:rPr>
              <w:fldChar w:fldCharType="separate"/>
            </w:r>
            <w:r w:rsidR="00A55032">
              <w:rPr>
                <w:webHidden/>
              </w:rPr>
              <w:t>12</w:t>
            </w:r>
            <w:r w:rsidR="00AB3242">
              <w:rPr>
                <w:webHidden/>
              </w:rPr>
              <w:fldChar w:fldCharType="end"/>
            </w:r>
          </w:hyperlink>
        </w:p>
        <w:p w14:paraId="49A26A1E" w14:textId="6976D563" w:rsidR="00AB3242" w:rsidRDefault="00312ED1">
          <w:pPr>
            <w:pStyle w:val="TOC1"/>
            <w:rPr>
              <w:rFonts w:asciiTheme="minorHAnsi" w:hAnsiTheme="minorHAnsi" w:cstheme="minorBidi"/>
              <w:b w:val="0"/>
              <w:color w:val="auto"/>
              <w:sz w:val="22"/>
              <w:lang w:val="en-US"/>
            </w:rPr>
          </w:pPr>
          <w:hyperlink w:anchor="_Toc70064136" w:history="1">
            <w:r w:rsidR="00AB3242" w:rsidRPr="001F584B">
              <w:rPr>
                <w:rStyle w:val="Hyperlink"/>
                <w:lang w:val="en-US"/>
              </w:rPr>
              <w:t xml:space="preserve">Annexes 3. </w:t>
            </w:r>
            <w:r w:rsidR="00AB3242" w:rsidRPr="001F584B">
              <w:rPr>
                <w:rStyle w:val="Hyperlink"/>
                <w:lang w:eastAsia="en-GB"/>
              </w:rPr>
              <w:t>Methodology</w:t>
            </w:r>
            <w:r w:rsidR="00AB3242">
              <w:rPr>
                <w:webHidden/>
              </w:rPr>
              <w:tab/>
            </w:r>
            <w:r w:rsidR="00AB3242">
              <w:rPr>
                <w:webHidden/>
              </w:rPr>
              <w:fldChar w:fldCharType="begin"/>
            </w:r>
            <w:r w:rsidR="00AB3242">
              <w:rPr>
                <w:webHidden/>
              </w:rPr>
              <w:instrText xml:space="preserve"> PAGEREF _Toc70064136 \h </w:instrText>
            </w:r>
            <w:r w:rsidR="00AB3242">
              <w:rPr>
                <w:webHidden/>
              </w:rPr>
            </w:r>
            <w:r w:rsidR="00AB3242">
              <w:rPr>
                <w:webHidden/>
              </w:rPr>
              <w:fldChar w:fldCharType="separate"/>
            </w:r>
            <w:r w:rsidR="00A55032">
              <w:rPr>
                <w:webHidden/>
              </w:rPr>
              <w:t>13</w:t>
            </w:r>
            <w:r w:rsidR="00AB3242">
              <w:rPr>
                <w:webHidden/>
              </w:rPr>
              <w:fldChar w:fldCharType="end"/>
            </w:r>
          </w:hyperlink>
        </w:p>
        <w:p w14:paraId="76CDE9DF" w14:textId="2C91B2D4" w:rsidR="00AB3242" w:rsidRDefault="00312ED1">
          <w:pPr>
            <w:pStyle w:val="TOC1"/>
            <w:rPr>
              <w:rFonts w:asciiTheme="minorHAnsi" w:hAnsiTheme="minorHAnsi" w:cstheme="minorBidi"/>
              <w:b w:val="0"/>
              <w:color w:val="auto"/>
              <w:sz w:val="22"/>
              <w:lang w:val="en-US"/>
            </w:rPr>
          </w:pPr>
          <w:hyperlink w:anchor="_Toc70064137" w:history="1">
            <w:r w:rsidR="00AB3242" w:rsidRPr="001F584B">
              <w:rPr>
                <w:rStyle w:val="Hyperlink"/>
                <w:lang w:val="en-US"/>
              </w:rPr>
              <w:t xml:space="preserve">Annexes 4. </w:t>
            </w:r>
            <w:r w:rsidR="00AB3242" w:rsidRPr="001F584B">
              <w:rPr>
                <w:rStyle w:val="Hyperlink"/>
                <w:lang w:eastAsia="en-GB"/>
              </w:rPr>
              <w:t>Evaluation Matrix</w:t>
            </w:r>
            <w:r w:rsidR="00AB3242">
              <w:rPr>
                <w:webHidden/>
              </w:rPr>
              <w:tab/>
            </w:r>
            <w:r w:rsidR="00AB3242">
              <w:rPr>
                <w:webHidden/>
              </w:rPr>
              <w:fldChar w:fldCharType="begin"/>
            </w:r>
            <w:r w:rsidR="00AB3242">
              <w:rPr>
                <w:webHidden/>
              </w:rPr>
              <w:instrText xml:space="preserve"> PAGEREF _Toc70064137 \h </w:instrText>
            </w:r>
            <w:r w:rsidR="00AB3242">
              <w:rPr>
                <w:webHidden/>
              </w:rPr>
            </w:r>
            <w:r w:rsidR="00AB3242">
              <w:rPr>
                <w:webHidden/>
              </w:rPr>
              <w:fldChar w:fldCharType="separate"/>
            </w:r>
            <w:r w:rsidR="00A55032">
              <w:rPr>
                <w:webHidden/>
              </w:rPr>
              <w:t>14</w:t>
            </w:r>
            <w:r w:rsidR="00AB3242">
              <w:rPr>
                <w:webHidden/>
              </w:rPr>
              <w:fldChar w:fldCharType="end"/>
            </w:r>
          </w:hyperlink>
        </w:p>
        <w:p w14:paraId="5491FC35" w14:textId="4A1519C8" w:rsidR="00AB3242" w:rsidRDefault="00312ED1">
          <w:pPr>
            <w:pStyle w:val="TOC1"/>
            <w:rPr>
              <w:rFonts w:asciiTheme="minorHAnsi" w:hAnsiTheme="minorHAnsi" w:cstheme="minorBidi"/>
              <w:b w:val="0"/>
              <w:color w:val="auto"/>
              <w:sz w:val="22"/>
              <w:lang w:val="en-US"/>
            </w:rPr>
          </w:pPr>
          <w:hyperlink w:anchor="_Toc70064138" w:history="1">
            <w:r w:rsidR="00AB3242" w:rsidRPr="001F584B">
              <w:rPr>
                <w:rStyle w:val="Hyperlink"/>
                <w:lang w:val="en-US"/>
              </w:rPr>
              <w:t xml:space="preserve">Annexes 5. </w:t>
            </w:r>
            <w:r w:rsidR="00AB3242" w:rsidRPr="001F584B">
              <w:rPr>
                <w:rStyle w:val="Hyperlink"/>
                <w:lang w:eastAsia="en-GB"/>
              </w:rPr>
              <w:t xml:space="preserve">Data collection </w:t>
            </w:r>
            <w:r w:rsidR="00AB3242">
              <w:rPr>
                <w:rStyle w:val="Hyperlink"/>
                <w:lang w:eastAsia="en-GB"/>
              </w:rPr>
              <w:t>t</w:t>
            </w:r>
            <w:r w:rsidR="00AB3242" w:rsidRPr="001F584B">
              <w:rPr>
                <w:rStyle w:val="Hyperlink"/>
                <w:lang w:eastAsia="en-GB"/>
              </w:rPr>
              <w:t>ools</w:t>
            </w:r>
            <w:r w:rsidR="00AB3242">
              <w:rPr>
                <w:webHidden/>
              </w:rPr>
              <w:tab/>
            </w:r>
            <w:r w:rsidR="00AB3242">
              <w:rPr>
                <w:webHidden/>
              </w:rPr>
              <w:fldChar w:fldCharType="begin"/>
            </w:r>
            <w:r w:rsidR="00AB3242">
              <w:rPr>
                <w:webHidden/>
              </w:rPr>
              <w:instrText xml:space="preserve"> PAGEREF _Toc70064138 \h </w:instrText>
            </w:r>
            <w:r w:rsidR="00AB3242">
              <w:rPr>
                <w:webHidden/>
              </w:rPr>
            </w:r>
            <w:r w:rsidR="00AB3242">
              <w:rPr>
                <w:webHidden/>
              </w:rPr>
              <w:fldChar w:fldCharType="separate"/>
            </w:r>
            <w:r w:rsidR="00A55032">
              <w:rPr>
                <w:webHidden/>
              </w:rPr>
              <w:t>15</w:t>
            </w:r>
            <w:r w:rsidR="00AB3242">
              <w:rPr>
                <w:webHidden/>
              </w:rPr>
              <w:fldChar w:fldCharType="end"/>
            </w:r>
          </w:hyperlink>
        </w:p>
        <w:p w14:paraId="7F85622E" w14:textId="03DB0948" w:rsidR="00AB3242" w:rsidRDefault="00312ED1">
          <w:pPr>
            <w:pStyle w:val="TOC1"/>
            <w:rPr>
              <w:rFonts w:asciiTheme="minorHAnsi" w:hAnsiTheme="minorHAnsi" w:cstheme="minorBidi"/>
              <w:b w:val="0"/>
              <w:color w:val="auto"/>
              <w:sz w:val="22"/>
              <w:lang w:val="en-US"/>
            </w:rPr>
          </w:pPr>
          <w:hyperlink w:anchor="_Toc70064139" w:history="1">
            <w:r w:rsidR="00AB3242" w:rsidRPr="001F584B">
              <w:rPr>
                <w:rStyle w:val="Hyperlink"/>
                <w:lang w:val="en-US"/>
              </w:rPr>
              <w:t xml:space="preserve">Annexes 6. </w:t>
            </w:r>
            <w:r w:rsidR="00AB3242" w:rsidRPr="001F584B">
              <w:rPr>
                <w:rStyle w:val="Hyperlink"/>
                <w:lang w:eastAsia="en-GB"/>
              </w:rPr>
              <w:t>Projects indicators</w:t>
            </w:r>
            <w:r w:rsidR="00AB3242">
              <w:rPr>
                <w:webHidden/>
              </w:rPr>
              <w:tab/>
            </w:r>
            <w:r w:rsidR="00AB3242">
              <w:rPr>
                <w:webHidden/>
              </w:rPr>
              <w:fldChar w:fldCharType="begin"/>
            </w:r>
            <w:r w:rsidR="00AB3242">
              <w:rPr>
                <w:webHidden/>
              </w:rPr>
              <w:instrText xml:space="preserve"> PAGEREF _Toc70064139 \h </w:instrText>
            </w:r>
            <w:r w:rsidR="00AB3242">
              <w:rPr>
                <w:webHidden/>
              </w:rPr>
            </w:r>
            <w:r w:rsidR="00AB3242">
              <w:rPr>
                <w:webHidden/>
              </w:rPr>
              <w:fldChar w:fldCharType="separate"/>
            </w:r>
            <w:r w:rsidR="00A55032">
              <w:rPr>
                <w:webHidden/>
              </w:rPr>
              <w:t>16</w:t>
            </w:r>
            <w:r w:rsidR="00AB3242">
              <w:rPr>
                <w:webHidden/>
              </w:rPr>
              <w:fldChar w:fldCharType="end"/>
            </w:r>
          </w:hyperlink>
        </w:p>
        <w:p w14:paraId="3B147240" w14:textId="297043B8" w:rsidR="00AB3242" w:rsidRDefault="00312ED1">
          <w:pPr>
            <w:pStyle w:val="TOC1"/>
            <w:rPr>
              <w:rFonts w:asciiTheme="minorHAnsi" w:hAnsiTheme="minorHAnsi" w:cstheme="minorBidi"/>
              <w:b w:val="0"/>
              <w:color w:val="auto"/>
              <w:sz w:val="22"/>
              <w:lang w:val="en-US"/>
            </w:rPr>
          </w:pPr>
          <w:hyperlink w:anchor="_Toc70064140" w:history="1">
            <w:r w:rsidR="00AB3242" w:rsidRPr="001F584B">
              <w:rPr>
                <w:rStyle w:val="Hyperlink"/>
                <w:lang w:val="en-US"/>
              </w:rPr>
              <w:t xml:space="preserve">Annexes 7. </w:t>
            </w:r>
            <w:r w:rsidR="00AB3242" w:rsidRPr="001F584B">
              <w:rPr>
                <w:rStyle w:val="Hyperlink"/>
                <w:lang w:eastAsia="en-GB"/>
              </w:rPr>
              <w:t>C</w:t>
            </w:r>
            <w:r w:rsidR="00A55032">
              <w:rPr>
                <w:rStyle w:val="Hyperlink"/>
                <w:lang w:eastAsia="en-GB"/>
              </w:rPr>
              <w:t>onfidentiality agreement and ethical pledge</w:t>
            </w:r>
            <w:r w:rsidR="00AB3242">
              <w:rPr>
                <w:webHidden/>
              </w:rPr>
              <w:tab/>
            </w:r>
            <w:r w:rsidR="00AB3242">
              <w:rPr>
                <w:webHidden/>
              </w:rPr>
              <w:fldChar w:fldCharType="begin"/>
            </w:r>
            <w:r w:rsidR="00AB3242">
              <w:rPr>
                <w:webHidden/>
              </w:rPr>
              <w:instrText xml:space="preserve"> PAGEREF _Toc70064140 \h </w:instrText>
            </w:r>
            <w:r w:rsidR="00AB3242">
              <w:rPr>
                <w:webHidden/>
              </w:rPr>
            </w:r>
            <w:r w:rsidR="00AB3242">
              <w:rPr>
                <w:webHidden/>
              </w:rPr>
              <w:fldChar w:fldCharType="separate"/>
            </w:r>
            <w:r w:rsidR="00A55032">
              <w:rPr>
                <w:webHidden/>
              </w:rPr>
              <w:t>17</w:t>
            </w:r>
            <w:r w:rsidR="00AB3242">
              <w:rPr>
                <w:webHidden/>
              </w:rPr>
              <w:fldChar w:fldCharType="end"/>
            </w:r>
          </w:hyperlink>
        </w:p>
        <w:p w14:paraId="1A6FDEB0" w14:textId="5F3B48DE" w:rsidR="00AB3242" w:rsidRDefault="00312ED1">
          <w:pPr>
            <w:pStyle w:val="TOC1"/>
            <w:rPr>
              <w:rFonts w:asciiTheme="minorHAnsi" w:hAnsiTheme="minorHAnsi" w:cstheme="minorBidi"/>
              <w:b w:val="0"/>
              <w:color w:val="auto"/>
              <w:sz w:val="22"/>
              <w:lang w:val="en-US"/>
            </w:rPr>
          </w:pPr>
          <w:hyperlink w:anchor="_Toc70064141" w:history="1">
            <w:r w:rsidR="00AB3242" w:rsidRPr="001F584B">
              <w:rPr>
                <w:rStyle w:val="Hyperlink"/>
                <w:lang w:val="en-US"/>
              </w:rPr>
              <w:t xml:space="preserve">Annexes 8. </w:t>
            </w:r>
            <w:r w:rsidR="00AB3242" w:rsidRPr="001F584B">
              <w:rPr>
                <w:rStyle w:val="Hyperlink"/>
                <w:lang w:eastAsia="en-GB"/>
              </w:rPr>
              <w:t>List of people interviewed</w:t>
            </w:r>
            <w:r w:rsidR="00AB3242">
              <w:rPr>
                <w:webHidden/>
              </w:rPr>
              <w:tab/>
            </w:r>
            <w:r w:rsidR="00AB3242">
              <w:rPr>
                <w:webHidden/>
              </w:rPr>
              <w:fldChar w:fldCharType="begin"/>
            </w:r>
            <w:r w:rsidR="00AB3242">
              <w:rPr>
                <w:webHidden/>
              </w:rPr>
              <w:instrText xml:space="preserve"> PAGEREF _Toc70064141 \h </w:instrText>
            </w:r>
            <w:r w:rsidR="00AB3242">
              <w:rPr>
                <w:webHidden/>
              </w:rPr>
            </w:r>
            <w:r w:rsidR="00AB3242">
              <w:rPr>
                <w:webHidden/>
              </w:rPr>
              <w:fldChar w:fldCharType="separate"/>
            </w:r>
            <w:r w:rsidR="00A55032">
              <w:rPr>
                <w:webHidden/>
              </w:rPr>
              <w:t>18</w:t>
            </w:r>
            <w:r w:rsidR="00AB3242">
              <w:rPr>
                <w:webHidden/>
              </w:rPr>
              <w:fldChar w:fldCharType="end"/>
            </w:r>
          </w:hyperlink>
        </w:p>
        <w:p w14:paraId="50BECCD2" w14:textId="0B3BFF69" w:rsidR="00AB3242" w:rsidRDefault="00312ED1">
          <w:pPr>
            <w:pStyle w:val="TOC1"/>
            <w:rPr>
              <w:rFonts w:asciiTheme="minorHAnsi" w:hAnsiTheme="minorHAnsi" w:cstheme="minorBidi"/>
              <w:b w:val="0"/>
              <w:color w:val="auto"/>
              <w:sz w:val="22"/>
              <w:lang w:val="en-US"/>
            </w:rPr>
          </w:pPr>
          <w:hyperlink w:anchor="_Toc70064142" w:history="1">
            <w:r w:rsidR="00AB3242" w:rsidRPr="001F584B">
              <w:rPr>
                <w:rStyle w:val="Hyperlink"/>
                <w:lang w:val="en-US"/>
              </w:rPr>
              <w:t xml:space="preserve">Annexes 9. </w:t>
            </w:r>
            <w:r w:rsidR="00AB3242" w:rsidRPr="001F584B">
              <w:rPr>
                <w:rStyle w:val="Hyperlink"/>
                <w:lang w:eastAsia="en-GB"/>
              </w:rPr>
              <w:t>Bibliography</w:t>
            </w:r>
            <w:r w:rsidR="00AB3242">
              <w:rPr>
                <w:webHidden/>
              </w:rPr>
              <w:tab/>
            </w:r>
            <w:r w:rsidR="00AB3242">
              <w:rPr>
                <w:webHidden/>
              </w:rPr>
              <w:fldChar w:fldCharType="begin"/>
            </w:r>
            <w:r w:rsidR="00AB3242">
              <w:rPr>
                <w:webHidden/>
              </w:rPr>
              <w:instrText xml:space="preserve"> PAGEREF _Toc70064142 \h </w:instrText>
            </w:r>
            <w:r w:rsidR="00AB3242">
              <w:rPr>
                <w:webHidden/>
              </w:rPr>
            </w:r>
            <w:r w:rsidR="00AB3242">
              <w:rPr>
                <w:webHidden/>
              </w:rPr>
              <w:fldChar w:fldCharType="separate"/>
            </w:r>
            <w:r w:rsidR="00A55032">
              <w:rPr>
                <w:webHidden/>
              </w:rPr>
              <w:t>19</w:t>
            </w:r>
            <w:r w:rsidR="00AB3242">
              <w:rPr>
                <w:webHidden/>
              </w:rPr>
              <w:fldChar w:fldCharType="end"/>
            </w:r>
          </w:hyperlink>
        </w:p>
        <w:p w14:paraId="42C467AF" w14:textId="03C90112" w:rsidR="00AB3242" w:rsidRDefault="00312ED1">
          <w:pPr>
            <w:pStyle w:val="TOC1"/>
            <w:rPr>
              <w:rFonts w:asciiTheme="minorHAnsi" w:hAnsiTheme="minorHAnsi" w:cstheme="minorBidi"/>
              <w:b w:val="0"/>
              <w:color w:val="auto"/>
              <w:sz w:val="22"/>
              <w:lang w:val="en-US"/>
            </w:rPr>
          </w:pPr>
          <w:hyperlink w:anchor="_Toc70064143" w:history="1">
            <w:r w:rsidR="00AB3242" w:rsidRPr="001F584B">
              <w:rPr>
                <w:rStyle w:val="Hyperlink"/>
              </w:rPr>
              <w:t>Acronyms</w:t>
            </w:r>
            <w:r w:rsidR="00AB3242">
              <w:rPr>
                <w:webHidden/>
              </w:rPr>
              <w:tab/>
            </w:r>
            <w:r w:rsidR="00AB3242">
              <w:rPr>
                <w:webHidden/>
              </w:rPr>
              <w:fldChar w:fldCharType="begin"/>
            </w:r>
            <w:r w:rsidR="00AB3242">
              <w:rPr>
                <w:webHidden/>
              </w:rPr>
              <w:instrText xml:space="preserve"> PAGEREF _Toc70064143 \h </w:instrText>
            </w:r>
            <w:r w:rsidR="00AB3242">
              <w:rPr>
                <w:webHidden/>
              </w:rPr>
            </w:r>
            <w:r w:rsidR="00AB3242">
              <w:rPr>
                <w:webHidden/>
              </w:rPr>
              <w:fldChar w:fldCharType="separate"/>
            </w:r>
            <w:r w:rsidR="00A55032">
              <w:rPr>
                <w:webHidden/>
              </w:rPr>
              <w:t>20</w:t>
            </w:r>
            <w:r w:rsidR="00AB3242">
              <w:rPr>
                <w:webHidden/>
              </w:rPr>
              <w:fldChar w:fldCharType="end"/>
            </w:r>
          </w:hyperlink>
        </w:p>
        <w:p w14:paraId="0741AA9E" w14:textId="243DFB10" w:rsidR="00224046" w:rsidRDefault="00224046" w:rsidP="00E90FBD">
          <w:pPr>
            <w:spacing w:line="240" w:lineRule="auto"/>
          </w:pPr>
          <w:r>
            <w:rPr>
              <w:b/>
              <w:bCs/>
              <w:noProof/>
            </w:rPr>
            <w:fldChar w:fldCharType="end"/>
          </w:r>
        </w:p>
      </w:sdtContent>
    </w:sdt>
    <w:p w14:paraId="4750509A" w14:textId="77777777" w:rsidR="00744F3B" w:rsidRDefault="00AE5110" w:rsidP="00AE5110">
      <w:pPr>
        <w:spacing w:before="0" w:after="160"/>
      </w:pPr>
      <w:r>
        <w:br w:type="page"/>
      </w:r>
    </w:p>
    <w:p w14:paraId="6F30F1CB" w14:textId="77777777" w:rsidR="00D25B3A" w:rsidRDefault="00D25B3A" w:rsidP="00E00B16">
      <w:pPr>
        <w:pStyle w:val="Heading1"/>
      </w:pPr>
      <w:bookmarkStart w:id="33" w:name="_Toc22551538"/>
      <w:bookmarkStart w:id="34" w:name="_Toc22551699"/>
      <w:bookmarkStart w:id="35" w:name="_Toc22551981"/>
      <w:bookmarkStart w:id="36" w:name="_Toc26267387"/>
      <w:bookmarkStart w:id="37" w:name="_Toc42157284"/>
      <w:bookmarkStart w:id="38" w:name="_Toc42157345"/>
      <w:bookmarkStart w:id="39" w:name="_Toc55478810"/>
      <w:bookmarkStart w:id="40" w:name="_Toc473323197"/>
      <w:bookmarkStart w:id="41" w:name="_Toc70063836"/>
      <w:bookmarkStart w:id="42" w:name="_Toc70064075"/>
      <w:bookmarkStart w:id="43" w:name="_Toc70064112"/>
      <w:bookmarkStart w:id="44" w:name="_Hlk22558063"/>
      <w:bookmarkStart w:id="45" w:name="_Toc523150113"/>
      <w:r>
        <w:lastRenderedPageBreak/>
        <w:t>List of figures</w:t>
      </w:r>
      <w:bookmarkEnd w:id="33"/>
      <w:bookmarkEnd w:id="34"/>
      <w:bookmarkEnd w:id="35"/>
      <w:bookmarkEnd w:id="36"/>
      <w:bookmarkEnd w:id="37"/>
      <w:bookmarkEnd w:id="38"/>
      <w:bookmarkEnd w:id="39"/>
      <w:bookmarkEnd w:id="40"/>
      <w:bookmarkEnd w:id="41"/>
      <w:bookmarkEnd w:id="42"/>
      <w:bookmarkEnd w:id="43"/>
    </w:p>
    <w:p w14:paraId="3A72E533" w14:textId="5D247B40" w:rsidR="001B7F91" w:rsidRPr="00C32AA9" w:rsidRDefault="00312ED1" w:rsidP="001B7F91">
      <w:pPr>
        <w:pStyle w:val="TableofFigures"/>
        <w:tabs>
          <w:tab w:val="right" w:leader="dot" w:pos="9016"/>
        </w:tabs>
        <w:rPr>
          <w:rFonts w:asciiTheme="minorHAnsi" w:eastAsiaTheme="minorEastAsia" w:hAnsiTheme="minorHAnsi"/>
          <w:noProof/>
          <w:color w:val="000000" w:themeColor="text1"/>
          <w:sz w:val="22"/>
          <w:lang w:val="en-US"/>
        </w:rPr>
      </w:pPr>
      <w:hyperlink w:anchor="_Toc32848305" w:history="1">
        <w:r w:rsidR="00C32AA9" w:rsidRPr="001F62FC">
          <w:rPr>
            <w:rStyle w:val="Hyperlink"/>
            <w:noProof/>
            <w:color w:val="000000" w:themeColor="text1"/>
            <w:sz w:val="18"/>
            <w:szCs w:val="20"/>
            <w:u w:val="none"/>
          </w:rPr>
          <w:t>Figure</w:t>
        </w:r>
        <w:r w:rsidR="001B7F91" w:rsidRPr="001F62FC">
          <w:rPr>
            <w:rStyle w:val="Hyperlink"/>
            <w:noProof/>
            <w:color w:val="000000" w:themeColor="text1"/>
            <w:sz w:val="18"/>
            <w:szCs w:val="20"/>
            <w:u w:val="none"/>
          </w:rPr>
          <w:t xml:space="preserve"> 1: </w:t>
        </w:r>
        <w:r w:rsidR="00C32AA9" w:rsidRPr="001F62FC">
          <w:rPr>
            <w:rStyle w:val="Hyperlink"/>
            <w:noProof/>
            <w:color w:val="000000" w:themeColor="text1"/>
            <w:sz w:val="18"/>
            <w:szCs w:val="20"/>
            <w:u w:val="none"/>
          </w:rPr>
          <w:t>Country context</w:t>
        </w:r>
        <w:r w:rsidR="001B7F91" w:rsidRPr="001F62FC">
          <w:rPr>
            <w:rStyle w:val="Hyperlink"/>
            <w:noProof/>
            <w:color w:val="000000" w:themeColor="text1"/>
            <w:sz w:val="18"/>
            <w:szCs w:val="20"/>
            <w:u w:val="none"/>
          </w:rPr>
          <w:t xml:space="preserve"> </w:t>
        </w:r>
        <w:r w:rsidR="00C32AA9" w:rsidRPr="001F62FC">
          <w:rPr>
            <w:rStyle w:val="Hyperlink"/>
            <w:noProof/>
            <w:color w:val="000000" w:themeColor="text1"/>
            <w:sz w:val="18"/>
            <w:szCs w:val="20"/>
            <w:u w:val="none"/>
          </w:rPr>
          <w:t>and WFP activities</w:t>
        </w:r>
        <w:r w:rsidR="001B7F91" w:rsidRPr="00C32AA9">
          <w:rPr>
            <w:noProof/>
            <w:webHidden/>
            <w:color w:val="000000" w:themeColor="text1"/>
          </w:rPr>
          <w:tab/>
        </w:r>
        <w:r w:rsidR="00C32AA9">
          <w:rPr>
            <w:noProof/>
            <w:webHidden/>
            <w:color w:val="000000" w:themeColor="text1"/>
          </w:rPr>
          <w:t>4</w:t>
        </w:r>
      </w:hyperlink>
    </w:p>
    <w:p w14:paraId="289E0656" w14:textId="77777777" w:rsidR="00D25B3A" w:rsidRDefault="00D25B3A" w:rsidP="00D25B3A"/>
    <w:p w14:paraId="5165D7D3" w14:textId="77777777" w:rsidR="00D25B3A" w:rsidRDefault="00D25B3A" w:rsidP="00D25B3A"/>
    <w:p w14:paraId="4B15978A" w14:textId="77777777" w:rsidR="00D25B3A" w:rsidRDefault="00D25B3A" w:rsidP="00D25B3A"/>
    <w:p w14:paraId="16635377" w14:textId="77777777" w:rsidR="00D25B3A" w:rsidRDefault="00D25B3A" w:rsidP="00D25B3A"/>
    <w:p w14:paraId="7B85B6E5" w14:textId="77777777" w:rsidR="00D25B3A" w:rsidRDefault="00D25B3A" w:rsidP="00D25B3A"/>
    <w:p w14:paraId="53C67802" w14:textId="77777777" w:rsidR="00D25B3A" w:rsidRDefault="00D25B3A" w:rsidP="00D25B3A"/>
    <w:p w14:paraId="7FF6D8A3" w14:textId="77777777" w:rsidR="00D25B3A" w:rsidRDefault="00D25B3A" w:rsidP="00D25B3A"/>
    <w:p w14:paraId="3BE1E558" w14:textId="77777777" w:rsidR="00D25B3A" w:rsidRDefault="00D25B3A" w:rsidP="00D25B3A"/>
    <w:p w14:paraId="64282BD2" w14:textId="77777777" w:rsidR="00D25B3A" w:rsidRDefault="00D25B3A" w:rsidP="00D25B3A"/>
    <w:p w14:paraId="742602BC" w14:textId="77777777" w:rsidR="00D25B3A" w:rsidRDefault="00D25B3A" w:rsidP="00D25B3A"/>
    <w:p w14:paraId="7143D244" w14:textId="77777777" w:rsidR="00D25B3A" w:rsidRDefault="00D25B3A" w:rsidP="00D25B3A"/>
    <w:p w14:paraId="51E6712A" w14:textId="77777777" w:rsidR="00D25B3A" w:rsidRDefault="00D25B3A" w:rsidP="00D25B3A"/>
    <w:p w14:paraId="109038D8" w14:textId="77777777" w:rsidR="00D25B3A" w:rsidRDefault="00D25B3A" w:rsidP="00D25B3A"/>
    <w:p w14:paraId="07E16F1E" w14:textId="77777777" w:rsidR="00D25B3A" w:rsidRDefault="00D25B3A" w:rsidP="00D25B3A"/>
    <w:p w14:paraId="6E7091A9" w14:textId="77777777" w:rsidR="00D25B3A" w:rsidRDefault="00D25B3A" w:rsidP="00D25B3A"/>
    <w:p w14:paraId="6F90F056" w14:textId="77777777" w:rsidR="00D25B3A" w:rsidRDefault="00D25B3A" w:rsidP="00E00B16">
      <w:pPr>
        <w:pStyle w:val="Heading1"/>
      </w:pPr>
      <w:bookmarkStart w:id="46" w:name="_Toc22551539"/>
      <w:bookmarkStart w:id="47" w:name="_Toc22551700"/>
      <w:bookmarkStart w:id="48" w:name="_Toc22551982"/>
      <w:bookmarkStart w:id="49" w:name="_Toc26267388"/>
      <w:bookmarkStart w:id="50" w:name="_Toc42157285"/>
      <w:bookmarkStart w:id="51" w:name="_Toc42157346"/>
      <w:bookmarkStart w:id="52" w:name="_Toc55478811"/>
      <w:bookmarkStart w:id="53" w:name="_Toc473323198"/>
      <w:bookmarkStart w:id="54" w:name="_Toc70063837"/>
      <w:bookmarkStart w:id="55" w:name="_Toc70064076"/>
      <w:bookmarkStart w:id="56" w:name="_Toc70064113"/>
      <w:r>
        <w:t>List of tables</w:t>
      </w:r>
      <w:bookmarkEnd w:id="46"/>
      <w:bookmarkEnd w:id="47"/>
      <w:bookmarkEnd w:id="48"/>
      <w:bookmarkEnd w:id="49"/>
      <w:bookmarkEnd w:id="50"/>
      <w:bookmarkEnd w:id="51"/>
      <w:bookmarkEnd w:id="52"/>
      <w:bookmarkEnd w:id="53"/>
      <w:bookmarkEnd w:id="54"/>
      <w:bookmarkEnd w:id="55"/>
      <w:bookmarkEnd w:id="56"/>
    </w:p>
    <w:p w14:paraId="41A4ADC6" w14:textId="1662AFAF" w:rsidR="0046262A" w:rsidRDefault="00A9008F">
      <w:pPr>
        <w:pStyle w:val="TableofFigures"/>
        <w:tabs>
          <w:tab w:val="right" w:leader="dot" w:pos="9016"/>
        </w:tabs>
        <w:rPr>
          <w:rFonts w:asciiTheme="minorHAnsi" w:eastAsiaTheme="minorEastAsia" w:hAnsiTheme="minorHAnsi"/>
          <w:noProof/>
          <w:sz w:val="22"/>
          <w:lang w:val="en-US"/>
        </w:rPr>
      </w:pPr>
      <w:r>
        <w:fldChar w:fldCharType="begin"/>
      </w:r>
      <w:r>
        <w:instrText xml:space="preserve"> TOC \h \z \c "Table" </w:instrText>
      </w:r>
      <w:r>
        <w:fldChar w:fldCharType="separate"/>
      </w:r>
      <w:hyperlink w:anchor="_Toc32848305" w:history="1">
        <w:r w:rsidR="0046262A" w:rsidRPr="001F62FC">
          <w:rPr>
            <w:rStyle w:val="Hyperlink"/>
            <w:noProof/>
            <w:sz w:val="18"/>
            <w:szCs w:val="20"/>
          </w:rPr>
          <w:t>Table 1: Example of table</w:t>
        </w:r>
        <w:r w:rsidR="0046262A">
          <w:rPr>
            <w:noProof/>
            <w:webHidden/>
          </w:rPr>
          <w:tab/>
        </w:r>
        <w:r w:rsidR="00C32AA9">
          <w:rPr>
            <w:noProof/>
            <w:webHidden/>
          </w:rPr>
          <w:t>6</w:t>
        </w:r>
        <w:r w:rsidR="00C32AA9">
          <w:rPr>
            <w:noProof/>
            <w:webHidden/>
          </w:rPr>
          <w:softHyphen/>
        </w:r>
        <w:r w:rsidR="00C32AA9">
          <w:rPr>
            <w:noProof/>
            <w:webHidden/>
          </w:rPr>
          <w:softHyphen/>
          <w:t>S</w:t>
        </w:r>
      </w:hyperlink>
    </w:p>
    <w:p w14:paraId="2660FB78" w14:textId="733B3672" w:rsidR="00D25B3A" w:rsidRDefault="00A9008F" w:rsidP="00D25B3A">
      <w:r>
        <w:fldChar w:fldCharType="end"/>
      </w:r>
    </w:p>
    <w:p w14:paraId="719BF78B" w14:textId="77777777" w:rsidR="00D25B3A" w:rsidRDefault="00D25B3A" w:rsidP="00D25B3A">
      <w:pPr>
        <w:spacing w:before="0" w:after="160"/>
      </w:pPr>
    </w:p>
    <w:p w14:paraId="07747E3E" w14:textId="77777777" w:rsidR="00D25B3A" w:rsidRDefault="00D25B3A" w:rsidP="00D25B3A">
      <w:pPr>
        <w:spacing w:before="0" w:after="160"/>
      </w:pPr>
    </w:p>
    <w:p w14:paraId="1B1BD5FC" w14:textId="77777777" w:rsidR="00D25B3A" w:rsidRDefault="00D25B3A" w:rsidP="00D25B3A">
      <w:pPr>
        <w:spacing w:before="0" w:after="160"/>
      </w:pPr>
    </w:p>
    <w:bookmarkEnd w:id="44"/>
    <w:p w14:paraId="15ECE6A3" w14:textId="77777777" w:rsidR="00D25B3A" w:rsidRDefault="00D25B3A" w:rsidP="00D25B3A">
      <w:pPr>
        <w:spacing w:before="0" w:after="160"/>
      </w:pPr>
    </w:p>
    <w:p w14:paraId="3C58B6A2" w14:textId="77777777" w:rsidR="00D25B3A" w:rsidRDefault="00D25B3A" w:rsidP="00D25B3A">
      <w:pPr>
        <w:spacing w:before="0" w:after="160"/>
      </w:pPr>
    </w:p>
    <w:p w14:paraId="32634044" w14:textId="77777777" w:rsidR="00D25B3A" w:rsidRDefault="00D25B3A" w:rsidP="00D25B3A">
      <w:pPr>
        <w:spacing w:before="0" w:after="160"/>
      </w:pPr>
    </w:p>
    <w:p w14:paraId="24A53B42" w14:textId="77777777" w:rsidR="00D25B3A" w:rsidRDefault="00D25B3A" w:rsidP="00D25B3A">
      <w:pPr>
        <w:spacing w:before="0" w:after="160"/>
      </w:pPr>
    </w:p>
    <w:p w14:paraId="71DF228C" w14:textId="77777777" w:rsidR="00D25B3A" w:rsidRDefault="00D25B3A" w:rsidP="00D25B3A">
      <w:pPr>
        <w:spacing w:before="0" w:after="160"/>
      </w:pPr>
    </w:p>
    <w:p w14:paraId="183D5151" w14:textId="77777777" w:rsidR="00D25B3A" w:rsidRDefault="00D25B3A" w:rsidP="00D25B3A">
      <w:pPr>
        <w:spacing w:before="0" w:after="160"/>
        <w:sectPr w:rsidR="00D25B3A" w:rsidSect="00744F3B">
          <w:pgSz w:w="11906" w:h="16838" w:code="9"/>
          <w:pgMar w:top="1440" w:right="1440" w:bottom="1440" w:left="1440" w:header="720" w:footer="720" w:gutter="0"/>
          <w:pgNumType w:fmt="lowerRoman" w:start="1"/>
          <w:cols w:space="720"/>
          <w:docGrid w:linePitch="360"/>
        </w:sectPr>
      </w:pPr>
    </w:p>
    <w:p w14:paraId="574AF62F" w14:textId="6BD7B2F4" w:rsidR="00D25B3A" w:rsidRDefault="00D25B3A" w:rsidP="001B7F91">
      <w:pPr>
        <w:pStyle w:val="Heading1"/>
        <w:spacing w:after="360"/>
      </w:pPr>
      <w:bookmarkStart w:id="57" w:name="_Toc26267389"/>
      <w:bookmarkStart w:id="58" w:name="_Toc55478812"/>
      <w:bookmarkStart w:id="59" w:name="_Toc473323199"/>
      <w:bookmarkStart w:id="60" w:name="_Toc70064077"/>
      <w:bookmarkStart w:id="61" w:name="_Toc70064114"/>
      <w:r>
        <w:lastRenderedPageBreak/>
        <w:t>Executive Summar</w:t>
      </w:r>
      <w:bookmarkEnd w:id="45"/>
      <w:bookmarkEnd w:id="57"/>
      <w:r>
        <w:t>y</w:t>
      </w:r>
      <w:bookmarkEnd w:id="58"/>
      <w:bookmarkEnd w:id="59"/>
      <w:bookmarkEnd w:id="60"/>
      <w:bookmarkEnd w:id="61"/>
    </w:p>
    <w:p w14:paraId="3F319C1C" w14:textId="77777777" w:rsidR="00D57027" w:rsidRPr="00096AEF" w:rsidRDefault="00D57027" w:rsidP="00D57027">
      <w:pPr>
        <w:jc w:val="both"/>
        <w:rPr>
          <w:rFonts w:cs="Open Sans"/>
          <w:b/>
          <w:bCs/>
          <w:iCs/>
          <w:color w:val="FF0000"/>
          <w:sz w:val="18"/>
        </w:rPr>
      </w:pPr>
      <w:r w:rsidRPr="00096AEF">
        <w:rPr>
          <w:rFonts w:cs="Open Sans"/>
          <w:b/>
          <w:bCs/>
          <w:iCs/>
          <w:color w:val="FF0000"/>
          <w:sz w:val="18"/>
        </w:rPr>
        <w:t>The Executive Summary may be the only part of the Baseline Report that is read in detail. It is therefore key to present the most critical/important findings</w:t>
      </w:r>
      <w:r>
        <w:rPr>
          <w:rFonts w:cs="Open Sans"/>
          <w:b/>
          <w:bCs/>
          <w:iCs/>
          <w:color w:val="FF0000"/>
          <w:sz w:val="18"/>
        </w:rPr>
        <w:t xml:space="preserve"> in the Executive Summary</w:t>
      </w:r>
      <w:r w:rsidRPr="00096AEF">
        <w:rPr>
          <w:rFonts w:cs="Open Sans"/>
          <w:b/>
          <w:bCs/>
          <w:iCs/>
          <w:color w:val="FF0000"/>
          <w:sz w:val="18"/>
        </w:rPr>
        <w:t xml:space="preserve"> and to ensure that it is a self-contained text. Only information provided in the main report should be presented here, in summari</w:t>
      </w:r>
      <w:r>
        <w:rPr>
          <w:rFonts w:cs="Open Sans"/>
          <w:b/>
          <w:bCs/>
          <w:iCs/>
          <w:color w:val="FF0000"/>
          <w:sz w:val="18"/>
        </w:rPr>
        <w:t>z</w:t>
      </w:r>
      <w:r w:rsidRPr="00096AEF">
        <w:rPr>
          <w:rFonts w:cs="Open Sans"/>
          <w:b/>
          <w:bCs/>
          <w:iCs/>
          <w:color w:val="FF0000"/>
          <w:sz w:val="18"/>
        </w:rPr>
        <w:t xml:space="preserve">ed form. </w:t>
      </w:r>
    </w:p>
    <w:p w14:paraId="6D3EC439" w14:textId="77777777" w:rsidR="00D57027" w:rsidRPr="00096AEF" w:rsidRDefault="00D57027" w:rsidP="00D57027">
      <w:pPr>
        <w:jc w:val="both"/>
        <w:rPr>
          <w:rFonts w:cs="Open Sans"/>
          <w:b/>
          <w:bCs/>
          <w:iCs/>
          <w:color w:val="FF0000"/>
          <w:sz w:val="18"/>
        </w:rPr>
      </w:pPr>
      <w:r w:rsidRPr="00096AEF">
        <w:rPr>
          <w:rFonts w:cs="Open Sans"/>
          <w:b/>
          <w:bCs/>
          <w:iCs/>
          <w:color w:val="FF0000"/>
          <w:sz w:val="18"/>
        </w:rPr>
        <w:t xml:space="preserve">The Executive Summary must not exceed </w:t>
      </w:r>
      <w:r>
        <w:rPr>
          <w:rFonts w:cs="Open Sans"/>
          <w:b/>
          <w:bCs/>
          <w:iCs/>
          <w:color w:val="FF0000"/>
          <w:sz w:val="18"/>
        </w:rPr>
        <w:t>four</w:t>
      </w:r>
      <w:r w:rsidRPr="00096AEF">
        <w:rPr>
          <w:rFonts w:cs="Open Sans"/>
          <w:b/>
          <w:bCs/>
          <w:iCs/>
          <w:color w:val="FF0000"/>
          <w:sz w:val="18"/>
        </w:rPr>
        <w:t xml:space="preserve"> pages. It should provide a complete and balanced synthesis of the baseline and its findings, conclusions and (potentially) lessons.</w:t>
      </w:r>
    </w:p>
    <w:p w14:paraId="1BFAA7AF" w14:textId="77777777" w:rsidR="00D57027" w:rsidRPr="006A779B" w:rsidRDefault="00D57027" w:rsidP="00D57027">
      <w:pPr>
        <w:spacing w:before="240"/>
        <w:jc w:val="both"/>
        <w:rPr>
          <w:rFonts w:cs="Open Sans"/>
          <w:b/>
          <w:bCs/>
          <w:iCs/>
          <w:color w:val="FF0000"/>
          <w:sz w:val="18"/>
        </w:rPr>
      </w:pPr>
      <w:r w:rsidRPr="006A779B">
        <w:rPr>
          <w:rFonts w:cs="Open Sans"/>
          <w:b/>
          <w:bCs/>
          <w:iCs/>
          <w:color w:val="FF0000"/>
          <w:sz w:val="18"/>
        </w:rPr>
        <w:t>Please be clear if this is commissioned as a stand</w:t>
      </w:r>
      <w:r>
        <w:rPr>
          <w:rFonts w:cs="Open Sans"/>
          <w:b/>
          <w:bCs/>
          <w:iCs/>
          <w:color w:val="FF0000"/>
          <w:sz w:val="18"/>
        </w:rPr>
        <w:t>-</w:t>
      </w:r>
      <w:r w:rsidRPr="006A779B">
        <w:rPr>
          <w:rFonts w:cs="Open Sans"/>
          <w:b/>
          <w:bCs/>
          <w:iCs/>
          <w:color w:val="FF0000"/>
          <w:sz w:val="18"/>
        </w:rPr>
        <w:t>alone document/report, or if it is the first product of a full evaluation cycle (</w:t>
      </w:r>
      <w:proofErr w:type="gramStart"/>
      <w:r w:rsidRPr="006A779B">
        <w:rPr>
          <w:rFonts w:cs="Open Sans"/>
          <w:b/>
          <w:bCs/>
          <w:iCs/>
          <w:color w:val="FF0000"/>
          <w:sz w:val="18"/>
        </w:rPr>
        <w:t>e.g.</w:t>
      </w:r>
      <w:proofErr w:type="gramEnd"/>
      <w:r w:rsidRPr="006A779B">
        <w:rPr>
          <w:rFonts w:cs="Open Sans"/>
          <w:b/>
          <w:bCs/>
          <w:iCs/>
          <w:color w:val="FF0000"/>
          <w:sz w:val="18"/>
        </w:rPr>
        <w:t xml:space="preserve"> baseline, midline and endline).</w:t>
      </w:r>
    </w:p>
    <w:p w14:paraId="79FFAA7B" w14:textId="77777777" w:rsidR="00D57027" w:rsidRPr="00096AEF" w:rsidRDefault="00D57027" w:rsidP="00D57027">
      <w:pPr>
        <w:jc w:val="both"/>
        <w:rPr>
          <w:rFonts w:cs="Open Sans"/>
          <w:b/>
          <w:bCs/>
          <w:iCs/>
          <w:color w:val="FF0000"/>
          <w:sz w:val="18"/>
        </w:rPr>
      </w:pPr>
      <w:r w:rsidRPr="00096AEF">
        <w:rPr>
          <w:rFonts w:cs="Open Sans"/>
          <w:b/>
          <w:bCs/>
          <w:iCs/>
          <w:color w:val="FF0000"/>
          <w:sz w:val="18"/>
        </w:rPr>
        <w:t xml:space="preserve">The Executive Summary should include a very brief description of the following aspects: </w:t>
      </w:r>
    </w:p>
    <w:p w14:paraId="603C1C94" w14:textId="77777777" w:rsidR="00D57027" w:rsidRPr="00096AEF" w:rsidRDefault="00D57027" w:rsidP="00D57027">
      <w:pPr>
        <w:pStyle w:val="ListParagraph"/>
        <w:numPr>
          <w:ilvl w:val="0"/>
          <w:numId w:val="7"/>
        </w:numPr>
        <w:spacing w:line="276" w:lineRule="auto"/>
        <w:jc w:val="both"/>
        <w:rPr>
          <w:rFonts w:cs="Open Sans"/>
          <w:b/>
          <w:bCs/>
          <w:iCs/>
          <w:color w:val="FF0000"/>
          <w:sz w:val="18"/>
        </w:rPr>
      </w:pPr>
      <w:r w:rsidRPr="00096AEF">
        <w:rPr>
          <w:rFonts w:cs="Open Sans"/>
          <w:b/>
          <w:bCs/>
          <w:iCs/>
          <w:color w:val="FF0000"/>
          <w:sz w:val="18"/>
        </w:rPr>
        <w:t xml:space="preserve">Evaluation type </w:t>
      </w:r>
      <w:r>
        <w:rPr>
          <w:rFonts w:cs="Open Sans"/>
          <w:b/>
          <w:bCs/>
          <w:iCs/>
          <w:color w:val="FF0000"/>
          <w:sz w:val="18"/>
        </w:rPr>
        <w:t xml:space="preserve">(activity) </w:t>
      </w:r>
      <w:r w:rsidRPr="00096AEF">
        <w:rPr>
          <w:rFonts w:cs="Open Sans"/>
          <w:b/>
          <w:bCs/>
          <w:iCs/>
          <w:color w:val="FF0000"/>
          <w:sz w:val="18"/>
        </w:rPr>
        <w:t>and commissioning office</w:t>
      </w:r>
      <w:r>
        <w:rPr>
          <w:rFonts w:cs="Open Sans"/>
          <w:b/>
          <w:bCs/>
          <w:iCs/>
          <w:color w:val="FF0000"/>
          <w:sz w:val="18"/>
        </w:rPr>
        <w:t>.</w:t>
      </w:r>
    </w:p>
    <w:p w14:paraId="7D21492E" w14:textId="77777777" w:rsidR="00D57027" w:rsidRPr="00096AEF" w:rsidRDefault="00D57027" w:rsidP="00D57027">
      <w:pPr>
        <w:pStyle w:val="ListParagraph"/>
        <w:numPr>
          <w:ilvl w:val="0"/>
          <w:numId w:val="7"/>
        </w:numPr>
        <w:spacing w:line="276" w:lineRule="auto"/>
        <w:jc w:val="both"/>
        <w:rPr>
          <w:rFonts w:cs="Open Sans"/>
          <w:b/>
          <w:bCs/>
          <w:iCs/>
          <w:color w:val="FF0000"/>
          <w:sz w:val="18"/>
        </w:rPr>
      </w:pPr>
      <w:r w:rsidRPr="00096AEF">
        <w:rPr>
          <w:rFonts w:cs="Open Sans"/>
          <w:b/>
          <w:bCs/>
          <w:iCs/>
          <w:color w:val="FF0000"/>
          <w:sz w:val="18"/>
        </w:rPr>
        <w:t>Period being evaluated, period during which</w:t>
      </w:r>
      <w:r>
        <w:rPr>
          <w:rFonts w:cs="Open Sans"/>
          <w:b/>
          <w:bCs/>
          <w:iCs/>
          <w:color w:val="FF0000"/>
          <w:sz w:val="18"/>
        </w:rPr>
        <w:t xml:space="preserve"> the</w:t>
      </w:r>
      <w:r w:rsidRPr="00096AEF">
        <w:rPr>
          <w:rFonts w:cs="Open Sans"/>
          <w:b/>
          <w:bCs/>
          <w:iCs/>
          <w:color w:val="FF0000"/>
          <w:sz w:val="18"/>
        </w:rPr>
        <w:t xml:space="preserve"> baseline </w:t>
      </w:r>
      <w:r>
        <w:rPr>
          <w:rFonts w:cs="Open Sans"/>
          <w:b/>
          <w:bCs/>
          <w:iCs/>
          <w:color w:val="FF0000"/>
          <w:sz w:val="18"/>
        </w:rPr>
        <w:t>wa</w:t>
      </w:r>
      <w:r w:rsidRPr="00096AEF">
        <w:rPr>
          <w:rFonts w:cs="Open Sans"/>
          <w:b/>
          <w:bCs/>
          <w:iCs/>
          <w:color w:val="FF0000"/>
          <w:sz w:val="18"/>
        </w:rPr>
        <w:t>s undertaken</w:t>
      </w:r>
      <w:r>
        <w:rPr>
          <w:rFonts w:cs="Open Sans"/>
          <w:b/>
          <w:bCs/>
          <w:iCs/>
          <w:color w:val="FF0000"/>
          <w:sz w:val="18"/>
        </w:rPr>
        <w:t>.</w:t>
      </w:r>
      <w:r w:rsidRPr="00096AEF">
        <w:rPr>
          <w:rFonts w:cs="Open Sans"/>
          <w:b/>
          <w:bCs/>
          <w:iCs/>
          <w:color w:val="FF0000"/>
          <w:sz w:val="18"/>
        </w:rPr>
        <w:t xml:space="preserve"> </w:t>
      </w:r>
    </w:p>
    <w:p w14:paraId="01016DBD" w14:textId="61F5D4A4" w:rsidR="00D57027" w:rsidRPr="00096AEF" w:rsidRDefault="00D57027" w:rsidP="00D57027">
      <w:pPr>
        <w:pStyle w:val="ListParagraph"/>
        <w:numPr>
          <w:ilvl w:val="0"/>
          <w:numId w:val="7"/>
        </w:numPr>
        <w:spacing w:line="276" w:lineRule="auto"/>
        <w:jc w:val="both"/>
        <w:rPr>
          <w:rFonts w:cs="Open Sans"/>
          <w:b/>
          <w:bCs/>
          <w:iCs/>
          <w:color w:val="FF0000"/>
          <w:sz w:val="18"/>
        </w:rPr>
      </w:pPr>
      <w:r w:rsidRPr="00096AEF">
        <w:rPr>
          <w:rFonts w:cs="Open Sans"/>
          <w:b/>
          <w:bCs/>
          <w:iCs/>
          <w:color w:val="FF0000"/>
          <w:sz w:val="18"/>
        </w:rPr>
        <w:t xml:space="preserve">The </w:t>
      </w:r>
      <w:r w:rsidR="00312ED1">
        <w:rPr>
          <w:rFonts w:cs="Open Sans"/>
          <w:b/>
          <w:bCs/>
          <w:iCs/>
          <w:color w:val="FF0000"/>
          <w:sz w:val="18"/>
        </w:rPr>
        <w:t>McGovern-Dole</w:t>
      </w:r>
      <w:r w:rsidRPr="00096AEF">
        <w:rPr>
          <w:rFonts w:cs="Open Sans"/>
          <w:b/>
          <w:bCs/>
          <w:iCs/>
          <w:color w:val="FF0000"/>
          <w:sz w:val="18"/>
        </w:rPr>
        <w:t xml:space="preserve"> evaluation purpose and objectives</w:t>
      </w:r>
      <w:r>
        <w:rPr>
          <w:rFonts w:cs="Open Sans"/>
          <w:b/>
          <w:bCs/>
          <w:iCs/>
          <w:color w:val="FF0000"/>
          <w:sz w:val="18"/>
        </w:rPr>
        <w:t>.</w:t>
      </w:r>
      <w:r w:rsidRPr="00096AEF">
        <w:rPr>
          <w:rFonts w:cs="Open Sans"/>
          <w:b/>
          <w:bCs/>
          <w:iCs/>
          <w:color w:val="FF0000"/>
          <w:sz w:val="18"/>
        </w:rPr>
        <w:t xml:space="preserve"> </w:t>
      </w:r>
    </w:p>
    <w:p w14:paraId="2EDBA13C" w14:textId="77777777" w:rsidR="00D57027" w:rsidRPr="00096AEF" w:rsidRDefault="00D57027" w:rsidP="00D57027">
      <w:pPr>
        <w:pStyle w:val="ListParagraph"/>
        <w:numPr>
          <w:ilvl w:val="0"/>
          <w:numId w:val="7"/>
        </w:numPr>
        <w:spacing w:line="276" w:lineRule="auto"/>
        <w:jc w:val="both"/>
        <w:rPr>
          <w:rFonts w:cs="Open Sans"/>
          <w:b/>
          <w:bCs/>
          <w:iCs/>
          <w:color w:val="FF0000"/>
          <w:sz w:val="18"/>
        </w:rPr>
      </w:pPr>
      <w:r w:rsidRPr="00096AEF">
        <w:rPr>
          <w:rFonts w:cs="Open Sans"/>
          <w:b/>
          <w:bCs/>
          <w:iCs/>
          <w:color w:val="FF0000"/>
          <w:sz w:val="18"/>
        </w:rPr>
        <w:t>Context</w:t>
      </w:r>
      <w:r>
        <w:rPr>
          <w:rFonts w:cs="Open Sans"/>
          <w:b/>
          <w:bCs/>
          <w:iCs/>
          <w:color w:val="FF0000"/>
          <w:sz w:val="18"/>
        </w:rPr>
        <w:t>.</w:t>
      </w:r>
      <w:r w:rsidRPr="00096AEF">
        <w:rPr>
          <w:rFonts w:cs="Open Sans"/>
          <w:b/>
          <w:bCs/>
          <w:iCs/>
          <w:color w:val="FF0000"/>
          <w:sz w:val="18"/>
        </w:rPr>
        <w:t xml:space="preserve"> </w:t>
      </w:r>
    </w:p>
    <w:p w14:paraId="3AC54FC4" w14:textId="77777777" w:rsidR="00D57027" w:rsidRPr="00096AEF" w:rsidRDefault="00D57027" w:rsidP="00D57027">
      <w:pPr>
        <w:pStyle w:val="ListParagraph"/>
        <w:numPr>
          <w:ilvl w:val="0"/>
          <w:numId w:val="7"/>
        </w:numPr>
        <w:spacing w:line="276" w:lineRule="auto"/>
        <w:jc w:val="both"/>
        <w:rPr>
          <w:rFonts w:cs="Open Sans"/>
          <w:b/>
          <w:bCs/>
          <w:iCs/>
          <w:color w:val="FF0000"/>
          <w:sz w:val="18"/>
        </w:rPr>
      </w:pPr>
      <w:r w:rsidRPr="00096AEF">
        <w:rPr>
          <w:rFonts w:cs="Open Sans"/>
          <w:b/>
          <w:bCs/>
          <w:iCs/>
          <w:color w:val="FF0000"/>
          <w:sz w:val="18"/>
        </w:rPr>
        <w:t xml:space="preserve">Scope and main features of the subject of the evaluation (including geographical coverage, </w:t>
      </w:r>
      <w:proofErr w:type="gramStart"/>
      <w:r w:rsidRPr="00096AEF">
        <w:rPr>
          <w:rFonts w:cs="Open Sans"/>
          <w:b/>
          <w:bCs/>
          <w:iCs/>
          <w:color w:val="FF0000"/>
          <w:sz w:val="18"/>
        </w:rPr>
        <w:t>beneficiaries</w:t>
      </w:r>
      <w:proofErr w:type="gramEnd"/>
      <w:r w:rsidRPr="00096AEF">
        <w:rPr>
          <w:rFonts w:cs="Open Sans"/>
          <w:b/>
          <w:bCs/>
          <w:iCs/>
          <w:color w:val="FF0000"/>
          <w:sz w:val="18"/>
        </w:rPr>
        <w:t xml:space="preserve"> and its theory of change)</w:t>
      </w:r>
      <w:r>
        <w:rPr>
          <w:rFonts w:cs="Open Sans"/>
          <w:b/>
          <w:bCs/>
          <w:iCs/>
          <w:color w:val="FF0000"/>
          <w:sz w:val="18"/>
        </w:rPr>
        <w:t>.</w:t>
      </w:r>
    </w:p>
    <w:p w14:paraId="3E91F6CB" w14:textId="77777777" w:rsidR="00D57027" w:rsidRPr="00096AEF" w:rsidRDefault="00D57027" w:rsidP="00D57027">
      <w:pPr>
        <w:pStyle w:val="ListParagraph"/>
        <w:numPr>
          <w:ilvl w:val="0"/>
          <w:numId w:val="7"/>
        </w:numPr>
        <w:spacing w:line="276" w:lineRule="auto"/>
        <w:jc w:val="both"/>
        <w:rPr>
          <w:rFonts w:cs="Open Sans"/>
          <w:b/>
          <w:bCs/>
          <w:iCs/>
          <w:color w:val="FF0000"/>
          <w:sz w:val="18"/>
        </w:rPr>
      </w:pPr>
      <w:r w:rsidRPr="00096AEF">
        <w:rPr>
          <w:rFonts w:cs="Open Sans"/>
          <w:b/>
          <w:bCs/>
          <w:iCs/>
          <w:color w:val="FF0000"/>
          <w:sz w:val="18"/>
        </w:rPr>
        <w:t>Main users/intended audience</w:t>
      </w:r>
      <w:r>
        <w:rPr>
          <w:rFonts w:cs="Open Sans"/>
          <w:b/>
          <w:bCs/>
          <w:iCs/>
          <w:color w:val="FF0000"/>
          <w:sz w:val="18"/>
        </w:rPr>
        <w:t>.</w:t>
      </w:r>
    </w:p>
    <w:p w14:paraId="00B5B127" w14:textId="77777777" w:rsidR="00D57027" w:rsidRPr="00096AEF" w:rsidRDefault="00D57027" w:rsidP="00D57027">
      <w:pPr>
        <w:pStyle w:val="ListParagraph"/>
        <w:numPr>
          <w:ilvl w:val="0"/>
          <w:numId w:val="7"/>
        </w:numPr>
        <w:spacing w:line="276" w:lineRule="auto"/>
        <w:jc w:val="both"/>
        <w:rPr>
          <w:rFonts w:cs="Open Sans"/>
          <w:b/>
          <w:bCs/>
          <w:iCs/>
          <w:color w:val="FF0000"/>
          <w:sz w:val="18"/>
        </w:rPr>
      </w:pPr>
      <w:r w:rsidRPr="00096AEF">
        <w:rPr>
          <w:rFonts w:cs="Open Sans"/>
          <w:b/>
          <w:bCs/>
          <w:iCs/>
          <w:color w:val="FF0000"/>
          <w:sz w:val="18"/>
        </w:rPr>
        <w:t>Main features of the methodology and data collection methods for the baseline.</w:t>
      </w:r>
    </w:p>
    <w:p w14:paraId="5559CBC1" w14:textId="77777777" w:rsidR="00D57027" w:rsidRPr="00096AEF" w:rsidRDefault="00D57027" w:rsidP="00D57027">
      <w:pPr>
        <w:pStyle w:val="ListParagraph"/>
        <w:numPr>
          <w:ilvl w:val="0"/>
          <w:numId w:val="7"/>
        </w:numPr>
        <w:spacing w:line="276" w:lineRule="auto"/>
        <w:jc w:val="both"/>
        <w:rPr>
          <w:rFonts w:cs="Open Sans"/>
          <w:b/>
          <w:bCs/>
          <w:iCs/>
          <w:color w:val="FF0000"/>
          <w:sz w:val="18"/>
        </w:rPr>
      </w:pPr>
      <w:r w:rsidRPr="00096AEF">
        <w:rPr>
          <w:rFonts w:cs="Open Sans"/>
          <w:b/>
          <w:bCs/>
          <w:iCs/>
          <w:color w:val="FF0000"/>
          <w:sz w:val="18"/>
        </w:rPr>
        <w:t>Summarized key findings of the baseline survey and analysis</w:t>
      </w:r>
      <w:r>
        <w:rPr>
          <w:rFonts w:cs="Open Sans"/>
          <w:b/>
          <w:bCs/>
          <w:iCs/>
          <w:color w:val="FF0000"/>
          <w:sz w:val="18"/>
        </w:rPr>
        <w:t>.</w:t>
      </w:r>
    </w:p>
    <w:p w14:paraId="70EA99DB" w14:textId="77777777" w:rsidR="00D57027" w:rsidRPr="00096AEF" w:rsidRDefault="00D57027" w:rsidP="00D57027">
      <w:pPr>
        <w:pStyle w:val="ListParagraph"/>
        <w:numPr>
          <w:ilvl w:val="0"/>
          <w:numId w:val="7"/>
        </w:numPr>
        <w:spacing w:line="276" w:lineRule="auto"/>
        <w:jc w:val="both"/>
        <w:rPr>
          <w:rFonts w:cs="Open Sans"/>
          <w:b/>
          <w:bCs/>
          <w:iCs/>
          <w:color w:val="FF0000"/>
          <w:sz w:val="18"/>
        </w:rPr>
      </w:pPr>
      <w:r w:rsidRPr="00096AEF">
        <w:rPr>
          <w:rFonts w:cs="Open Sans"/>
          <w:b/>
          <w:bCs/>
          <w:iCs/>
          <w:color w:val="FF0000"/>
          <w:sz w:val="18"/>
        </w:rPr>
        <w:t>Overall summarized conclusions for the baseline (</w:t>
      </w:r>
      <w:proofErr w:type="gramStart"/>
      <w:r w:rsidRPr="00096AEF">
        <w:rPr>
          <w:rFonts w:cs="Open Sans"/>
          <w:b/>
          <w:bCs/>
          <w:iCs/>
          <w:color w:val="FF0000"/>
          <w:sz w:val="18"/>
        </w:rPr>
        <w:t>e.g.</w:t>
      </w:r>
      <w:proofErr w:type="gramEnd"/>
      <w:r w:rsidRPr="00096AEF">
        <w:rPr>
          <w:rFonts w:cs="Open Sans"/>
          <w:b/>
          <w:bCs/>
          <w:iCs/>
          <w:color w:val="FF0000"/>
          <w:sz w:val="18"/>
        </w:rPr>
        <w:t xml:space="preserve"> quality and completeness and whether the forthcoming data collection rounds need to be adjusted, and if any adjustments to sampling or evaluation design need to be made) </w:t>
      </w:r>
      <w:r>
        <w:rPr>
          <w:rFonts w:cs="Open Sans"/>
          <w:b/>
          <w:bCs/>
          <w:iCs/>
          <w:color w:val="FF0000"/>
          <w:sz w:val="18"/>
        </w:rPr>
        <w:t>and l</w:t>
      </w:r>
      <w:r w:rsidRPr="0023387E">
        <w:rPr>
          <w:rFonts w:cs="Open Sans"/>
          <w:b/>
          <w:bCs/>
          <w:iCs/>
          <w:color w:val="FF0000"/>
          <w:sz w:val="18"/>
        </w:rPr>
        <w:t xml:space="preserve">earning, </w:t>
      </w:r>
      <w:r w:rsidRPr="00096AEF">
        <w:rPr>
          <w:rFonts w:cs="Open Sans"/>
          <w:b/>
          <w:bCs/>
          <w:iCs/>
          <w:color w:val="FF0000"/>
          <w:sz w:val="18"/>
        </w:rPr>
        <w:t>if any</w:t>
      </w:r>
      <w:r>
        <w:rPr>
          <w:rFonts w:cs="Open Sans"/>
          <w:b/>
          <w:bCs/>
          <w:iCs/>
          <w:color w:val="FF0000"/>
          <w:sz w:val="18"/>
        </w:rPr>
        <w:t xml:space="preserve"> </w:t>
      </w:r>
      <w:r w:rsidRPr="00096AEF">
        <w:rPr>
          <w:rFonts w:cs="Open Sans"/>
          <w:b/>
          <w:bCs/>
          <w:iCs/>
          <w:color w:val="FF0000"/>
          <w:sz w:val="18"/>
        </w:rPr>
        <w:t xml:space="preserve">– there will not always be conclusions or learning at </w:t>
      </w:r>
      <w:r w:rsidRPr="0023387E">
        <w:rPr>
          <w:rFonts w:cs="Open Sans"/>
          <w:b/>
          <w:bCs/>
          <w:iCs/>
          <w:color w:val="FF0000"/>
          <w:sz w:val="18"/>
        </w:rPr>
        <w:t>b</w:t>
      </w:r>
      <w:r w:rsidRPr="00096AEF">
        <w:rPr>
          <w:rFonts w:cs="Open Sans"/>
          <w:b/>
          <w:bCs/>
          <w:iCs/>
          <w:color w:val="FF0000"/>
          <w:sz w:val="18"/>
        </w:rPr>
        <w:t>aseline stage. If there are</w:t>
      </w:r>
      <w:r>
        <w:rPr>
          <w:rFonts w:cs="Open Sans"/>
          <w:b/>
          <w:bCs/>
          <w:iCs/>
          <w:color w:val="FF0000"/>
          <w:sz w:val="18"/>
        </w:rPr>
        <w:t xml:space="preserve"> lessons or conclusions</w:t>
      </w:r>
      <w:r w:rsidRPr="00096AEF">
        <w:rPr>
          <w:rFonts w:cs="Open Sans"/>
          <w:b/>
          <w:bCs/>
          <w:iCs/>
          <w:color w:val="FF0000"/>
          <w:sz w:val="18"/>
        </w:rPr>
        <w:t xml:space="preserve">, they may relate </w:t>
      </w:r>
      <w:r>
        <w:rPr>
          <w:rFonts w:cs="Open Sans"/>
          <w:b/>
          <w:bCs/>
          <w:iCs/>
          <w:color w:val="FF0000"/>
          <w:sz w:val="18"/>
        </w:rPr>
        <w:t xml:space="preserve">to </w:t>
      </w:r>
      <w:r w:rsidRPr="00096AEF">
        <w:rPr>
          <w:rFonts w:cs="Open Sans"/>
          <w:b/>
          <w:bCs/>
          <w:iCs/>
          <w:color w:val="FF0000"/>
          <w:sz w:val="18"/>
        </w:rPr>
        <w:t>the implementation of the baseline itself or the future evaluation(s)</w:t>
      </w:r>
      <w:r w:rsidRPr="0023387E">
        <w:rPr>
          <w:rFonts w:cs="Open Sans"/>
          <w:b/>
          <w:bCs/>
          <w:iCs/>
          <w:color w:val="FF0000"/>
          <w:sz w:val="18"/>
        </w:rPr>
        <w:t>.</w:t>
      </w:r>
    </w:p>
    <w:p w14:paraId="718A8CA3" w14:textId="668CBD61" w:rsidR="0060507C" w:rsidRPr="00A55032" w:rsidRDefault="0060507C" w:rsidP="00731FC1">
      <w:pPr>
        <w:pStyle w:val="NumberedBody"/>
        <w:rPr>
          <w:lang w:val="es-ES"/>
        </w:rPr>
      </w:pPr>
      <w:r w:rsidRPr="00A55032">
        <w:rPr>
          <w:lang w:val="es-ES"/>
        </w:rPr>
        <w:t xml:space="preserve">Nunc </w:t>
      </w:r>
      <w:proofErr w:type="spellStart"/>
      <w:r w:rsidRPr="00A55032">
        <w:rPr>
          <w:lang w:val="es-ES"/>
        </w:rPr>
        <w:t>gravida</w:t>
      </w:r>
      <w:proofErr w:type="spellEnd"/>
      <w:r w:rsidRPr="00A55032">
        <w:rPr>
          <w:lang w:val="es-ES"/>
        </w:rPr>
        <w:t xml:space="preserve"> </w:t>
      </w:r>
      <w:proofErr w:type="spellStart"/>
      <w:r w:rsidRPr="00A55032">
        <w:rPr>
          <w:lang w:val="es-ES"/>
        </w:rPr>
        <w:t>purus</w:t>
      </w:r>
      <w:proofErr w:type="spellEnd"/>
      <w:r w:rsidRPr="00A55032">
        <w:rPr>
          <w:lang w:val="es-ES"/>
        </w:rPr>
        <w:t xml:space="preserve"> nunc, </w:t>
      </w:r>
      <w:proofErr w:type="spellStart"/>
      <w:r w:rsidRPr="00A55032">
        <w:rPr>
          <w:lang w:val="es-ES"/>
        </w:rPr>
        <w:t>nec</w:t>
      </w:r>
      <w:proofErr w:type="spellEnd"/>
      <w:r w:rsidRPr="00A55032">
        <w:rPr>
          <w:lang w:val="es-ES"/>
        </w:rPr>
        <w:t xml:space="preserve"> </w:t>
      </w:r>
      <w:proofErr w:type="spellStart"/>
      <w:r w:rsidRPr="00A55032">
        <w:rPr>
          <w:lang w:val="es-ES"/>
        </w:rPr>
        <w:t>fermentum</w:t>
      </w:r>
      <w:proofErr w:type="spellEnd"/>
      <w:r w:rsidRPr="00A55032">
        <w:rPr>
          <w:lang w:val="es-ES"/>
        </w:rPr>
        <w:t xml:space="preserve"> </w:t>
      </w:r>
      <w:proofErr w:type="spellStart"/>
      <w:r w:rsidRPr="00A55032">
        <w:rPr>
          <w:lang w:val="es-ES"/>
        </w:rPr>
        <w:t>nibh</w:t>
      </w:r>
      <w:proofErr w:type="spellEnd"/>
      <w:r w:rsidRPr="00A55032">
        <w:rPr>
          <w:lang w:val="es-ES"/>
        </w:rPr>
        <w:t xml:space="preserve"> </w:t>
      </w:r>
      <w:proofErr w:type="spellStart"/>
      <w:r w:rsidRPr="00A55032">
        <w:rPr>
          <w:lang w:val="es-ES"/>
        </w:rPr>
        <w:t>blandit</w:t>
      </w:r>
      <w:proofErr w:type="spellEnd"/>
      <w:r w:rsidRPr="00A55032">
        <w:rPr>
          <w:lang w:val="es-ES"/>
        </w:rPr>
        <w:t xml:space="preserve"> </w:t>
      </w:r>
      <w:proofErr w:type="spellStart"/>
      <w:r w:rsidRPr="00A55032">
        <w:rPr>
          <w:lang w:val="es-ES"/>
        </w:rPr>
        <w:t>porttitor</w:t>
      </w:r>
      <w:proofErr w:type="spellEnd"/>
      <w:r w:rsidRPr="00A55032">
        <w:rPr>
          <w:lang w:val="es-ES"/>
        </w:rPr>
        <w:t xml:space="preserve">. </w:t>
      </w:r>
      <w:proofErr w:type="spellStart"/>
      <w:r w:rsidRPr="00A55032">
        <w:rPr>
          <w:lang w:val="es-ES"/>
        </w:rPr>
        <w:t>Praesent</w:t>
      </w:r>
      <w:proofErr w:type="spellEnd"/>
      <w:r w:rsidRPr="00A55032">
        <w:rPr>
          <w:lang w:val="es-ES"/>
        </w:rPr>
        <w:t xml:space="preserve"> </w:t>
      </w:r>
      <w:proofErr w:type="spellStart"/>
      <w:r w:rsidRPr="00A55032">
        <w:rPr>
          <w:lang w:val="es-ES"/>
        </w:rPr>
        <w:t>convallis</w:t>
      </w:r>
      <w:proofErr w:type="spellEnd"/>
      <w:r w:rsidRPr="00A55032">
        <w:rPr>
          <w:lang w:val="es-ES"/>
        </w:rPr>
        <w:t xml:space="preserve"> urna </w:t>
      </w:r>
      <w:proofErr w:type="spellStart"/>
      <w:r w:rsidRPr="00A55032">
        <w:rPr>
          <w:lang w:val="es-ES"/>
        </w:rPr>
        <w:t>suscipit</w:t>
      </w:r>
      <w:proofErr w:type="spellEnd"/>
      <w:r w:rsidRPr="00A55032">
        <w:rPr>
          <w:lang w:val="es-ES"/>
        </w:rPr>
        <w:t xml:space="preserve">, </w:t>
      </w:r>
      <w:proofErr w:type="spellStart"/>
      <w:r w:rsidRPr="00A55032">
        <w:rPr>
          <w:lang w:val="es-ES"/>
        </w:rPr>
        <w:t>hendrerit</w:t>
      </w:r>
      <w:proofErr w:type="spellEnd"/>
      <w:r w:rsidRPr="00A55032">
        <w:rPr>
          <w:lang w:val="es-ES"/>
        </w:rPr>
        <w:t xml:space="preserve"> eros </w:t>
      </w:r>
      <w:proofErr w:type="spellStart"/>
      <w:r w:rsidRPr="00A55032">
        <w:rPr>
          <w:lang w:val="es-ES"/>
        </w:rPr>
        <w:t>eu</w:t>
      </w:r>
      <w:proofErr w:type="spellEnd"/>
      <w:r w:rsidRPr="00A55032">
        <w:rPr>
          <w:lang w:val="es-ES"/>
        </w:rPr>
        <w:t xml:space="preserve">, </w:t>
      </w:r>
      <w:proofErr w:type="spellStart"/>
      <w:r w:rsidRPr="00A55032">
        <w:rPr>
          <w:lang w:val="es-ES"/>
        </w:rPr>
        <w:t>bibendum</w:t>
      </w:r>
      <w:proofErr w:type="spellEnd"/>
      <w:r w:rsidRPr="00A55032">
        <w:rPr>
          <w:lang w:val="es-ES"/>
        </w:rPr>
        <w:t xml:space="preserve"> </w:t>
      </w:r>
      <w:proofErr w:type="spellStart"/>
      <w:r w:rsidRPr="00A55032">
        <w:rPr>
          <w:lang w:val="es-ES"/>
        </w:rPr>
        <w:t>sem</w:t>
      </w:r>
      <w:proofErr w:type="spellEnd"/>
      <w:r w:rsidRPr="00A55032">
        <w:rPr>
          <w:lang w:val="es-ES"/>
        </w:rPr>
        <w:t xml:space="preserve">. </w:t>
      </w:r>
    </w:p>
    <w:p w14:paraId="3DA2FE3C" w14:textId="77777777" w:rsidR="00731FC1" w:rsidRPr="00A55032" w:rsidRDefault="00731FC1" w:rsidP="00731FC1">
      <w:pPr>
        <w:pStyle w:val="NumberedBody"/>
        <w:rPr>
          <w:lang w:val="es-ES"/>
        </w:rPr>
      </w:pPr>
    </w:p>
    <w:p w14:paraId="6B69D44D" w14:textId="77777777" w:rsidR="00731FC1" w:rsidRPr="00A55032" w:rsidRDefault="00731FC1" w:rsidP="00731FC1">
      <w:pPr>
        <w:pStyle w:val="NumberedBody"/>
        <w:rPr>
          <w:lang w:val="es-ES"/>
        </w:rPr>
      </w:pPr>
    </w:p>
    <w:p w14:paraId="37101465" w14:textId="77777777" w:rsidR="00731FC1" w:rsidRPr="00A55032" w:rsidRDefault="00731FC1" w:rsidP="00731FC1">
      <w:pPr>
        <w:pStyle w:val="NumberedBody"/>
        <w:numPr>
          <w:ilvl w:val="0"/>
          <w:numId w:val="0"/>
        </w:numPr>
        <w:rPr>
          <w:lang w:val="es-ES"/>
        </w:rPr>
      </w:pPr>
    </w:p>
    <w:p w14:paraId="03655F08" w14:textId="5602735A" w:rsidR="00731FC1" w:rsidRPr="00A55032" w:rsidRDefault="00731FC1" w:rsidP="00731FC1">
      <w:pPr>
        <w:pStyle w:val="NumberedBody"/>
        <w:numPr>
          <w:ilvl w:val="0"/>
          <w:numId w:val="0"/>
        </w:numPr>
        <w:rPr>
          <w:lang w:val="es-ES"/>
        </w:rPr>
        <w:sectPr w:rsidR="00731FC1" w:rsidRPr="00A55032" w:rsidSect="00744F3B">
          <w:footerReference w:type="default" r:id="rId21"/>
          <w:pgSz w:w="11906" w:h="16838" w:code="9"/>
          <w:pgMar w:top="1440" w:right="1440" w:bottom="1440" w:left="1440" w:header="720" w:footer="720" w:gutter="0"/>
          <w:pgNumType w:fmt="lowerRoman" w:start="1"/>
          <w:cols w:space="720"/>
          <w:docGrid w:linePitch="360"/>
        </w:sectPr>
      </w:pPr>
    </w:p>
    <w:p w14:paraId="705708A6" w14:textId="01BF533D" w:rsidR="00CF0E45" w:rsidRPr="00CF0E45" w:rsidRDefault="00CF0E45" w:rsidP="00CF0E45">
      <w:pPr>
        <w:spacing w:line="276" w:lineRule="auto"/>
        <w:rPr>
          <w:rFonts w:cs="Open Sans"/>
          <w:b/>
          <w:color w:val="FF0000"/>
          <w:sz w:val="18"/>
        </w:rPr>
      </w:pPr>
      <w:bookmarkStart w:id="62" w:name="_Toc523150114"/>
      <w:bookmarkStart w:id="63" w:name="_Toc473323200"/>
      <w:r w:rsidRPr="00B56096">
        <w:rPr>
          <w:rFonts w:cs="Open Sans"/>
          <w:b/>
          <w:iCs/>
          <w:color w:val="FF0000"/>
          <w:sz w:val="18"/>
          <w:szCs w:val="18"/>
        </w:rPr>
        <w:lastRenderedPageBreak/>
        <w:t>Length of main report: maximum 30,000 words (excluding Executive Summary and Table of Contents). Annexes should not exceed 40,000 words.</w:t>
      </w:r>
    </w:p>
    <w:p w14:paraId="269518CB" w14:textId="459B8A75" w:rsidR="00E92FA2" w:rsidRPr="00744F3B" w:rsidRDefault="00E92FA2" w:rsidP="00223818">
      <w:pPr>
        <w:pStyle w:val="Heading1"/>
        <w:numPr>
          <w:ilvl w:val="0"/>
          <w:numId w:val="1"/>
        </w:numPr>
        <w:spacing w:after="360"/>
      </w:pPr>
      <w:bookmarkStart w:id="64" w:name="_Toc70064115"/>
      <w:r w:rsidRPr="00744F3B">
        <w:t>Introduction</w:t>
      </w:r>
      <w:bookmarkEnd w:id="62"/>
      <w:bookmarkEnd w:id="63"/>
      <w:bookmarkEnd w:id="64"/>
    </w:p>
    <w:p w14:paraId="0134E868" w14:textId="3E59416E" w:rsidR="00E40858" w:rsidRPr="00E40858" w:rsidRDefault="00E40858" w:rsidP="00E40858">
      <w:pPr>
        <w:jc w:val="both"/>
        <w:rPr>
          <w:rFonts w:cs="Open Sans"/>
          <w:b/>
          <w:iCs/>
          <w:color w:val="FF0000"/>
          <w:sz w:val="18"/>
          <w:szCs w:val="18"/>
        </w:rPr>
      </w:pPr>
      <w:r w:rsidRPr="00465F51">
        <w:rPr>
          <w:rFonts w:cs="Open Sans"/>
          <w:b/>
          <w:iCs/>
          <w:color w:val="FF0000"/>
          <w:sz w:val="18"/>
          <w:szCs w:val="18"/>
        </w:rPr>
        <w:t xml:space="preserve">Short presentation of ER preparation phase </w:t>
      </w:r>
      <w:proofErr w:type="gramStart"/>
      <w:r w:rsidRPr="00465F51">
        <w:rPr>
          <w:rFonts w:cs="Open Sans"/>
          <w:b/>
          <w:iCs/>
          <w:color w:val="FF0000"/>
          <w:sz w:val="18"/>
          <w:szCs w:val="18"/>
        </w:rPr>
        <w:t>i.e.</w:t>
      </w:r>
      <w:proofErr w:type="gramEnd"/>
      <w:r w:rsidRPr="00465F51">
        <w:rPr>
          <w:rFonts w:cs="Open Sans"/>
          <w:b/>
          <w:iCs/>
          <w:color w:val="FF0000"/>
          <w:sz w:val="18"/>
          <w:szCs w:val="18"/>
        </w:rPr>
        <w:t xml:space="preserve"> on what basis was the ER prepared.</w:t>
      </w:r>
    </w:p>
    <w:p w14:paraId="18C37566" w14:textId="181A2ECA" w:rsidR="0060507C" w:rsidRPr="00A55032" w:rsidRDefault="00E92FA2" w:rsidP="0060507C">
      <w:pPr>
        <w:pStyle w:val="Header"/>
        <w:numPr>
          <w:ilvl w:val="0"/>
          <w:numId w:val="25"/>
        </w:numPr>
        <w:rPr>
          <w:sz w:val="18"/>
          <w:szCs w:val="18"/>
          <w:lang w:val="es-ES"/>
        </w:rPr>
      </w:pPr>
      <w:r w:rsidRPr="00A55032">
        <w:rPr>
          <w:rStyle w:val="NumberedBodyChar"/>
          <w:lang w:val="es-ES"/>
        </w:rPr>
        <w:t xml:space="preserve">Nunc </w:t>
      </w:r>
      <w:proofErr w:type="spellStart"/>
      <w:r w:rsidRPr="00A55032">
        <w:rPr>
          <w:rStyle w:val="NumberedBodyChar"/>
          <w:lang w:val="es-ES"/>
        </w:rPr>
        <w:t>gravida</w:t>
      </w:r>
      <w:proofErr w:type="spellEnd"/>
      <w:r w:rsidRPr="00A55032">
        <w:rPr>
          <w:rStyle w:val="NumberedBodyChar"/>
          <w:lang w:val="es-ES"/>
        </w:rPr>
        <w:t xml:space="preserve"> </w:t>
      </w:r>
      <w:proofErr w:type="spellStart"/>
      <w:r w:rsidRPr="00A55032">
        <w:rPr>
          <w:rStyle w:val="NumberedBodyChar"/>
          <w:lang w:val="es-ES"/>
        </w:rPr>
        <w:t>purus</w:t>
      </w:r>
      <w:proofErr w:type="spellEnd"/>
      <w:r w:rsidRPr="00A55032">
        <w:rPr>
          <w:rStyle w:val="NumberedBodyChar"/>
          <w:lang w:val="es-ES"/>
        </w:rPr>
        <w:t xml:space="preserve"> nunc, </w:t>
      </w:r>
      <w:proofErr w:type="spellStart"/>
      <w:r w:rsidRPr="00A55032">
        <w:rPr>
          <w:rStyle w:val="NumberedBodyChar"/>
          <w:lang w:val="es-ES"/>
        </w:rPr>
        <w:t>nec</w:t>
      </w:r>
      <w:proofErr w:type="spellEnd"/>
      <w:r w:rsidRPr="00A55032">
        <w:rPr>
          <w:rStyle w:val="NumberedBodyChar"/>
          <w:lang w:val="es-ES"/>
        </w:rPr>
        <w:t xml:space="preserve"> </w:t>
      </w:r>
      <w:proofErr w:type="spellStart"/>
      <w:r w:rsidRPr="00A55032">
        <w:rPr>
          <w:rStyle w:val="NumberedBodyChar"/>
          <w:lang w:val="es-ES"/>
        </w:rPr>
        <w:t>fermentum</w:t>
      </w:r>
      <w:proofErr w:type="spellEnd"/>
      <w:r w:rsidRPr="00A55032">
        <w:rPr>
          <w:rStyle w:val="NumberedBodyChar"/>
          <w:lang w:val="es-ES"/>
        </w:rPr>
        <w:t xml:space="preserve"> </w:t>
      </w:r>
      <w:proofErr w:type="spellStart"/>
      <w:r w:rsidRPr="00A55032">
        <w:rPr>
          <w:rStyle w:val="NumberedBodyChar"/>
          <w:lang w:val="es-ES"/>
        </w:rPr>
        <w:t>nibh</w:t>
      </w:r>
      <w:proofErr w:type="spellEnd"/>
      <w:r w:rsidRPr="00A55032">
        <w:rPr>
          <w:rStyle w:val="NumberedBodyChar"/>
          <w:lang w:val="es-ES"/>
        </w:rPr>
        <w:t xml:space="preserve"> </w:t>
      </w:r>
      <w:proofErr w:type="spellStart"/>
      <w:r w:rsidRPr="00A55032">
        <w:rPr>
          <w:rStyle w:val="NumberedBodyChar"/>
          <w:lang w:val="es-ES"/>
        </w:rPr>
        <w:t>blandit</w:t>
      </w:r>
      <w:proofErr w:type="spellEnd"/>
      <w:r w:rsidRPr="00A55032">
        <w:rPr>
          <w:rStyle w:val="NumberedBodyChar"/>
          <w:lang w:val="es-ES"/>
        </w:rPr>
        <w:t xml:space="preserve"> </w:t>
      </w:r>
      <w:proofErr w:type="spellStart"/>
      <w:r w:rsidRPr="00A55032">
        <w:rPr>
          <w:rStyle w:val="NumberedBodyChar"/>
          <w:lang w:val="es-ES"/>
        </w:rPr>
        <w:t>porttitor</w:t>
      </w:r>
      <w:proofErr w:type="spellEnd"/>
      <w:r w:rsidRPr="00A55032">
        <w:rPr>
          <w:rStyle w:val="NumberedBodyChar"/>
          <w:lang w:val="es-ES"/>
        </w:rPr>
        <w:t xml:space="preserve">. </w:t>
      </w:r>
      <w:proofErr w:type="spellStart"/>
      <w:r w:rsidRPr="00A55032">
        <w:rPr>
          <w:rStyle w:val="NumberedBodyChar"/>
          <w:lang w:val="es-ES"/>
        </w:rPr>
        <w:t>Praesent</w:t>
      </w:r>
      <w:proofErr w:type="spellEnd"/>
      <w:r w:rsidRPr="00A55032">
        <w:rPr>
          <w:rStyle w:val="NumberedBodyChar"/>
          <w:lang w:val="es-ES"/>
        </w:rPr>
        <w:t xml:space="preserve"> </w:t>
      </w:r>
      <w:proofErr w:type="spellStart"/>
      <w:r w:rsidRPr="00A55032">
        <w:rPr>
          <w:rStyle w:val="NumberedBodyChar"/>
          <w:lang w:val="es-ES"/>
        </w:rPr>
        <w:t>convallis</w:t>
      </w:r>
      <w:proofErr w:type="spellEnd"/>
      <w:r w:rsidRPr="00A55032">
        <w:rPr>
          <w:rStyle w:val="NumberedBodyChar"/>
          <w:lang w:val="es-ES"/>
        </w:rPr>
        <w:t xml:space="preserve"> urna </w:t>
      </w:r>
      <w:proofErr w:type="spellStart"/>
      <w:r w:rsidRPr="00A55032">
        <w:rPr>
          <w:rStyle w:val="NumberedBodyChar"/>
          <w:lang w:val="es-ES"/>
        </w:rPr>
        <w:t>suscipit</w:t>
      </w:r>
      <w:proofErr w:type="spellEnd"/>
      <w:r w:rsidRPr="00A55032">
        <w:rPr>
          <w:rStyle w:val="NumberedBodyChar"/>
          <w:lang w:val="es-ES"/>
        </w:rPr>
        <w:t xml:space="preserve">, </w:t>
      </w:r>
      <w:proofErr w:type="spellStart"/>
      <w:r w:rsidRPr="00A55032">
        <w:rPr>
          <w:rStyle w:val="NumberedBodyChar"/>
          <w:lang w:val="es-ES"/>
        </w:rPr>
        <w:t>hendrerit</w:t>
      </w:r>
      <w:proofErr w:type="spellEnd"/>
      <w:r w:rsidRPr="00A55032">
        <w:rPr>
          <w:rStyle w:val="NumberedBodyChar"/>
          <w:lang w:val="es-ES"/>
        </w:rPr>
        <w:t xml:space="preserve"> eros </w:t>
      </w:r>
      <w:proofErr w:type="spellStart"/>
      <w:r w:rsidRPr="00A55032">
        <w:rPr>
          <w:rStyle w:val="NumberedBodyChar"/>
          <w:lang w:val="es-ES"/>
        </w:rPr>
        <w:t>eu</w:t>
      </w:r>
      <w:proofErr w:type="spellEnd"/>
      <w:r w:rsidRPr="00A55032">
        <w:rPr>
          <w:rStyle w:val="NumberedBodyChar"/>
          <w:lang w:val="es-ES"/>
        </w:rPr>
        <w:t xml:space="preserve">, </w:t>
      </w:r>
      <w:proofErr w:type="spellStart"/>
      <w:r w:rsidRPr="00A55032">
        <w:rPr>
          <w:rStyle w:val="NumberedBodyChar"/>
          <w:lang w:val="es-ES"/>
        </w:rPr>
        <w:t>bibendum</w:t>
      </w:r>
      <w:proofErr w:type="spellEnd"/>
      <w:r w:rsidRPr="00A55032">
        <w:rPr>
          <w:rStyle w:val="NumberedBodyChar"/>
          <w:lang w:val="es-ES"/>
        </w:rPr>
        <w:t xml:space="preserve"> </w:t>
      </w:r>
      <w:proofErr w:type="spellStart"/>
      <w:r w:rsidRPr="00A55032">
        <w:rPr>
          <w:rStyle w:val="NumberedBodyChar"/>
          <w:lang w:val="es-ES"/>
        </w:rPr>
        <w:t>sem</w:t>
      </w:r>
      <w:proofErr w:type="spellEnd"/>
      <w:r w:rsidRPr="00A55032">
        <w:rPr>
          <w:sz w:val="18"/>
          <w:szCs w:val="18"/>
          <w:lang w:val="es-ES"/>
        </w:rPr>
        <w:t xml:space="preserve">. </w:t>
      </w:r>
    </w:p>
    <w:p w14:paraId="5728F9B4" w14:textId="17992C7A" w:rsidR="00224046" w:rsidRPr="0010742C" w:rsidRDefault="00224046" w:rsidP="00C76F1E">
      <w:pPr>
        <w:pStyle w:val="Heading2"/>
        <w:rPr>
          <w:lang w:val="en-US"/>
        </w:rPr>
      </w:pPr>
      <w:bookmarkStart w:id="65" w:name="_Toc473323201"/>
      <w:bookmarkStart w:id="66" w:name="_Toc70064116"/>
      <w:r w:rsidRPr="0010742C">
        <w:rPr>
          <w:lang w:val="en-US"/>
        </w:rPr>
        <w:t xml:space="preserve">1.1. </w:t>
      </w:r>
      <w:r w:rsidR="003448EE" w:rsidRPr="0010742C">
        <w:rPr>
          <w:lang w:val="en-US"/>
        </w:rPr>
        <w:t>Evaluation features</w:t>
      </w:r>
      <w:bookmarkEnd w:id="65"/>
      <w:bookmarkEnd w:id="66"/>
    </w:p>
    <w:p w14:paraId="31C11F34" w14:textId="4DC605BE" w:rsidR="007042E1" w:rsidRPr="00A96B75" w:rsidRDefault="007042E1" w:rsidP="007042E1">
      <w:pPr>
        <w:rPr>
          <w:rFonts w:cs="Open Sans"/>
          <w:b/>
          <w:bCs/>
          <w:iCs/>
          <w:color w:val="FF0000"/>
          <w:sz w:val="18"/>
        </w:rPr>
      </w:pPr>
      <w:r w:rsidRPr="00A96B75">
        <w:rPr>
          <w:rFonts w:cs="Open Sans"/>
          <w:b/>
          <w:bCs/>
          <w:iCs/>
          <w:color w:val="FF0000"/>
          <w:sz w:val="18"/>
        </w:rPr>
        <w:t>Briefly introduce the purpose of the baseline (</w:t>
      </w:r>
      <w:proofErr w:type="gramStart"/>
      <w:r w:rsidRPr="00A96B75">
        <w:rPr>
          <w:rFonts w:cs="Open Sans"/>
          <w:b/>
          <w:bCs/>
          <w:iCs/>
          <w:color w:val="FF0000"/>
          <w:sz w:val="18"/>
        </w:rPr>
        <w:t>i.e.</w:t>
      </w:r>
      <w:proofErr w:type="gramEnd"/>
      <w:r w:rsidRPr="00A96B75">
        <w:rPr>
          <w:rFonts w:cs="Open Sans"/>
          <w:b/>
          <w:bCs/>
          <w:iCs/>
          <w:color w:val="FF0000"/>
          <w:sz w:val="18"/>
        </w:rPr>
        <w:t xml:space="preserve"> set out the methodology for the baseline data collection and analysis, and report on their findings, confirm timeline of the evaluation and the quality of the data collected and its usability to assess change for the chosen indicator) and rationale for the decentralized </w:t>
      </w:r>
      <w:r w:rsidR="00312ED1">
        <w:rPr>
          <w:rFonts w:cs="Open Sans"/>
          <w:b/>
          <w:bCs/>
          <w:iCs/>
          <w:color w:val="FF0000"/>
          <w:sz w:val="18"/>
        </w:rPr>
        <w:t>McGovern-Dole</w:t>
      </w:r>
      <w:r w:rsidRPr="00A96B75">
        <w:rPr>
          <w:rFonts w:cs="Open Sans"/>
          <w:b/>
          <w:bCs/>
          <w:iCs/>
          <w:color w:val="FF0000"/>
          <w:sz w:val="18"/>
        </w:rPr>
        <w:t xml:space="preserve"> evaluation, specific objectives, scope, main stakeholders, intended users and evaluation team.</w:t>
      </w:r>
      <w:r w:rsidR="00BD7FB7" w:rsidRPr="00A96B75">
        <w:rPr>
          <w:rFonts w:cs="Open Sans"/>
          <w:b/>
          <w:bCs/>
          <w:iCs/>
          <w:color w:val="FF0000"/>
          <w:sz w:val="18"/>
        </w:rPr>
        <w:t xml:space="preserve"> </w:t>
      </w:r>
      <w:r w:rsidR="000E5A1B" w:rsidRPr="00A96B75">
        <w:rPr>
          <w:rFonts w:cs="Open Sans"/>
          <w:b/>
          <w:bCs/>
          <w:iCs/>
          <w:color w:val="FF0000"/>
          <w:sz w:val="18"/>
        </w:rPr>
        <w:t>This section should align with the purpose outlined in the Evaluation Plan.</w:t>
      </w:r>
    </w:p>
    <w:p w14:paraId="58D6D7C5" w14:textId="77777777" w:rsidR="007042E1" w:rsidRPr="00A96B75" w:rsidRDefault="007042E1" w:rsidP="007042E1">
      <w:pPr>
        <w:spacing w:after="0" w:line="240" w:lineRule="auto"/>
        <w:rPr>
          <w:rFonts w:cs="Open Sans"/>
          <w:b/>
          <w:bCs/>
          <w:iCs/>
          <w:color w:val="FF0000"/>
          <w:sz w:val="18"/>
        </w:rPr>
      </w:pPr>
      <w:r w:rsidRPr="00A96B75">
        <w:rPr>
          <w:rFonts w:cs="Open Sans"/>
          <w:b/>
          <w:bCs/>
          <w:iCs/>
          <w:color w:val="FF0000"/>
          <w:sz w:val="18"/>
        </w:rPr>
        <w:t xml:space="preserve">Include a brief description of the subject of the evaluation – this should summarize: </w:t>
      </w:r>
    </w:p>
    <w:p w14:paraId="45207E27" w14:textId="77777777" w:rsidR="007042E1" w:rsidRPr="00A96B75" w:rsidRDefault="007042E1" w:rsidP="007042E1">
      <w:pPr>
        <w:pStyle w:val="ListParagraph"/>
        <w:numPr>
          <w:ilvl w:val="1"/>
          <w:numId w:val="36"/>
        </w:numPr>
        <w:spacing w:line="240" w:lineRule="auto"/>
        <w:ind w:left="510"/>
        <w:jc w:val="both"/>
        <w:rPr>
          <w:rFonts w:cs="Open Sans"/>
          <w:b/>
          <w:bCs/>
          <w:iCs/>
          <w:color w:val="FF0000"/>
          <w:sz w:val="18"/>
        </w:rPr>
      </w:pPr>
      <w:r w:rsidRPr="00A96B75">
        <w:rPr>
          <w:rFonts w:cs="Open Sans"/>
          <w:b/>
          <w:bCs/>
          <w:iCs/>
          <w:color w:val="FF0000"/>
          <w:sz w:val="18"/>
        </w:rPr>
        <w:t>The full intervention (what is provided to whom and how?).</w:t>
      </w:r>
    </w:p>
    <w:p w14:paraId="0A9472FE" w14:textId="77777777" w:rsidR="007042E1" w:rsidRPr="00A96B75" w:rsidRDefault="007042E1" w:rsidP="007042E1">
      <w:pPr>
        <w:pStyle w:val="ListParagraph"/>
        <w:numPr>
          <w:ilvl w:val="1"/>
          <w:numId w:val="36"/>
        </w:numPr>
        <w:spacing w:line="240" w:lineRule="auto"/>
        <w:ind w:left="510"/>
        <w:jc w:val="both"/>
        <w:rPr>
          <w:rFonts w:cs="Open Sans"/>
          <w:b/>
          <w:bCs/>
          <w:iCs/>
          <w:color w:val="FF0000"/>
          <w:sz w:val="18"/>
        </w:rPr>
      </w:pPr>
      <w:r w:rsidRPr="00A96B75">
        <w:rPr>
          <w:rFonts w:cs="Open Sans"/>
          <w:b/>
          <w:bCs/>
          <w:iCs/>
          <w:color w:val="FF0000"/>
          <w:sz w:val="18"/>
        </w:rPr>
        <w:t>What are the intended effects/outcomes?</w:t>
      </w:r>
    </w:p>
    <w:p w14:paraId="7C0C1F0F" w14:textId="77777777" w:rsidR="007042E1" w:rsidRPr="00A96B75" w:rsidRDefault="007042E1" w:rsidP="007042E1">
      <w:pPr>
        <w:pStyle w:val="ListParagraph"/>
        <w:numPr>
          <w:ilvl w:val="1"/>
          <w:numId w:val="36"/>
        </w:numPr>
        <w:spacing w:line="240" w:lineRule="auto"/>
        <w:ind w:left="510"/>
        <w:jc w:val="both"/>
        <w:rPr>
          <w:rFonts w:cs="Open Sans"/>
          <w:b/>
          <w:bCs/>
          <w:iCs/>
          <w:color w:val="FF0000"/>
          <w:sz w:val="18"/>
        </w:rPr>
      </w:pPr>
      <w:r w:rsidRPr="00A96B75">
        <w:rPr>
          <w:rFonts w:cs="Open Sans"/>
          <w:b/>
          <w:bCs/>
          <w:iCs/>
          <w:color w:val="FF0000"/>
          <w:sz w:val="18"/>
        </w:rPr>
        <w:t>How the programme is implemented.</w:t>
      </w:r>
    </w:p>
    <w:p w14:paraId="781089C4" w14:textId="77777777" w:rsidR="007042E1" w:rsidRPr="00A96B75" w:rsidRDefault="007042E1" w:rsidP="007042E1">
      <w:pPr>
        <w:pStyle w:val="ListParagraph"/>
        <w:numPr>
          <w:ilvl w:val="1"/>
          <w:numId w:val="36"/>
        </w:numPr>
        <w:spacing w:line="240" w:lineRule="auto"/>
        <w:ind w:left="510"/>
        <w:jc w:val="both"/>
        <w:rPr>
          <w:rFonts w:cs="Open Sans"/>
          <w:b/>
          <w:bCs/>
          <w:iCs/>
          <w:color w:val="FF0000"/>
          <w:sz w:val="18"/>
        </w:rPr>
      </w:pPr>
      <w:r w:rsidRPr="00A96B75">
        <w:rPr>
          <w:rFonts w:cs="Open Sans"/>
          <w:b/>
          <w:bCs/>
          <w:iCs/>
          <w:color w:val="FF0000"/>
          <w:sz w:val="18"/>
        </w:rPr>
        <w:t>What are the specific activities/interventions subject to this evaluation?</w:t>
      </w:r>
    </w:p>
    <w:p w14:paraId="2D822635" w14:textId="77777777" w:rsidR="007042E1" w:rsidRPr="00A96B75" w:rsidRDefault="007042E1" w:rsidP="007042E1">
      <w:pPr>
        <w:rPr>
          <w:color w:val="FF0000"/>
          <w:lang w:eastAsia="en-GB"/>
        </w:rPr>
      </w:pPr>
      <w:r w:rsidRPr="00A96B75">
        <w:rPr>
          <w:rFonts w:cs="Open Sans"/>
          <w:b/>
          <w:bCs/>
          <w:iCs/>
          <w:color w:val="FF0000"/>
          <w:sz w:val="18"/>
        </w:rPr>
        <w:t xml:space="preserve">Explain the approach to baseline data collection </w:t>
      </w:r>
      <w:r w:rsidRPr="00A96B75">
        <w:rPr>
          <w:rFonts w:cs="Open Sans"/>
          <w:b/>
          <w:bCs/>
          <w:iCs/>
          <w:color w:val="FF0000"/>
          <w:sz w:val="18"/>
          <w:szCs w:val="18"/>
        </w:rPr>
        <w:t>(including how it supports the mid and endline evaluations) and the</w:t>
      </w:r>
      <w:r w:rsidRPr="00A96B75">
        <w:rPr>
          <w:rFonts w:cs="Open Sans"/>
          <w:b/>
          <w:bCs/>
          <w:iCs/>
          <w:color w:val="FF0000"/>
          <w:sz w:val="18"/>
        </w:rPr>
        <w:t xml:space="preserve"> evaluation. Include a brief overview of the evaluation methods proposed and how this baseline will be used as part of the methods. Clarify whether the baseline is contracted together with mid and endline evaluations.</w:t>
      </w:r>
    </w:p>
    <w:p w14:paraId="5DEDA6D9" w14:textId="788C3831" w:rsidR="000058E7" w:rsidRPr="000058E7" w:rsidRDefault="00E92FA2" w:rsidP="000058E7">
      <w:pPr>
        <w:pStyle w:val="NumberedBody"/>
        <w:rPr>
          <w:lang w:val="fr-FR"/>
        </w:rPr>
      </w:pPr>
      <w:r w:rsidRPr="00902FA6">
        <w:rPr>
          <w:lang w:val="fr-FR"/>
        </w:rPr>
        <w:t xml:space="preserve">Integer et ex et </w:t>
      </w:r>
      <w:proofErr w:type="spellStart"/>
      <w:r w:rsidRPr="00902FA6">
        <w:rPr>
          <w:lang w:val="fr-FR"/>
        </w:rPr>
        <w:t>odio</w:t>
      </w:r>
      <w:proofErr w:type="spellEnd"/>
      <w:r w:rsidRPr="00902FA6">
        <w:rPr>
          <w:lang w:val="fr-FR"/>
        </w:rPr>
        <w:t xml:space="preserve"> </w:t>
      </w:r>
      <w:proofErr w:type="spellStart"/>
      <w:r w:rsidRPr="00902FA6">
        <w:rPr>
          <w:lang w:val="fr-FR"/>
        </w:rPr>
        <w:t>laoreet</w:t>
      </w:r>
      <w:proofErr w:type="spellEnd"/>
      <w:r w:rsidRPr="00902FA6">
        <w:rPr>
          <w:lang w:val="fr-FR"/>
        </w:rPr>
        <w:t xml:space="preserve"> </w:t>
      </w:r>
      <w:proofErr w:type="spellStart"/>
      <w:r w:rsidRPr="00902FA6">
        <w:rPr>
          <w:lang w:val="fr-FR"/>
        </w:rPr>
        <w:t>iaculis</w:t>
      </w:r>
      <w:proofErr w:type="spellEnd"/>
      <w:r w:rsidRPr="00902FA6">
        <w:rPr>
          <w:lang w:val="fr-FR"/>
        </w:rPr>
        <w:t xml:space="preserve"> </w:t>
      </w:r>
      <w:proofErr w:type="spellStart"/>
      <w:r w:rsidRPr="00902FA6">
        <w:rPr>
          <w:lang w:val="fr-FR"/>
        </w:rPr>
        <w:t>sed</w:t>
      </w:r>
      <w:proofErr w:type="spellEnd"/>
      <w:r w:rsidRPr="00902FA6">
        <w:rPr>
          <w:lang w:val="fr-FR"/>
        </w:rPr>
        <w:t xml:space="preserve"> ut </w:t>
      </w:r>
      <w:proofErr w:type="spellStart"/>
      <w:r w:rsidRPr="00902FA6">
        <w:rPr>
          <w:lang w:val="fr-FR"/>
        </w:rPr>
        <w:t>dolor</w:t>
      </w:r>
      <w:proofErr w:type="spellEnd"/>
      <w:r w:rsidRPr="00902FA6">
        <w:rPr>
          <w:lang w:val="fr-FR"/>
        </w:rPr>
        <w:t xml:space="preserve">. </w:t>
      </w:r>
      <w:proofErr w:type="spellStart"/>
      <w:r w:rsidRPr="00902FA6">
        <w:rPr>
          <w:lang w:val="fr-FR"/>
        </w:rPr>
        <w:t>Pellentesque</w:t>
      </w:r>
      <w:proofErr w:type="spellEnd"/>
      <w:r w:rsidRPr="00902FA6">
        <w:rPr>
          <w:lang w:val="fr-FR"/>
        </w:rPr>
        <w:t xml:space="preserve"> </w:t>
      </w:r>
      <w:proofErr w:type="spellStart"/>
      <w:r w:rsidRPr="00902FA6">
        <w:rPr>
          <w:lang w:val="fr-FR"/>
        </w:rPr>
        <w:t>felis</w:t>
      </w:r>
      <w:proofErr w:type="spellEnd"/>
      <w:r w:rsidRPr="00902FA6">
        <w:rPr>
          <w:lang w:val="fr-FR"/>
        </w:rPr>
        <w:t xml:space="preserve"> magna, </w:t>
      </w:r>
      <w:proofErr w:type="spellStart"/>
      <w:r w:rsidRPr="00902FA6">
        <w:rPr>
          <w:lang w:val="fr-FR"/>
        </w:rPr>
        <w:t>feugiat</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consectetur</w:t>
      </w:r>
      <w:proofErr w:type="spellEnd"/>
      <w:r w:rsidRPr="00902FA6">
        <w:rPr>
          <w:lang w:val="fr-FR"/>
        </w:rPr>
        <w:t xml:space="preserve"> id, </w:t>
      </w:r>
      <w:proofErr w:type="spellStart"/>
      <w:r w:rsidRPr="00902FA6">
        <w:rPr>
          <w:lang w:val="fr-FR"/>
        </w:rPr>
        <w:t>lacinia</w:t>
      </w:r>
      <w:proofErr w:type="spellEnd"/>
      <w:r w:rsidRPr="00902FA6">
        <w:rPr>
          <w:lang w:val="fr-FR"/>
        </w:rPr>
        <w:t xml:space="preserve"> at </w:t>
      </w:r>
      <w:proofErr w:type="spellStart"/>
      <w:r w:rsidRPr="00902FA6">
        <w:rPr>
          <w:lang w:val="fr-FR"/>
        </w:rPr>
        <w:t>nisl</w:t>
      </w:r>
      <w:proofErr w:type="spellEnd"/>
      <w:r w:rsidRPr="00902FA6">
        <w:rPr>
          <w:lang w:val="fr-FR"/>
        </w:rPr>
        <w:t xml:space="preserve">. </w:t>
      </w:r>
      <w:proofErr w:type="spellStart"/>
      <w:r w:rsidRPr="00902FA6">
        <w:rPr>
          <w:lang w:val="fr-FR"/>
        </w:rPr>
        <w:t>Nulla</w:t>
      </w:r>
      <w:proofErr w:type="spellEnd"/>
      <w:r w:rsidRPr="00902FA6">
        <w:rPr>
          <w:lang w:val="fr-FR"/>
        </w:rPr>
        <w:t xml:space="preserve"> </w:t>
      </w:r>
      <w:proofErr w:type="spellStart"/>
      <w:r w:rsidRPr="00902FA6">
        <w:rPr>
          <w:lang w:val="fr-FR"/>
        </w:rPr>
        <w:t>viverra</w:t>
      </w:r>
      <w:proofErr w:type="spellEnd"/>
      <w:r w:rsidRPr="00902FA6">
        <w:rPr>
          <w:lang w:val="fr-FR"/>
        </w:rPr>
        <w:t xml:space="preserve"> </w:t>
      </w:r>
      <w:proofErr w:type="spellStart"/>
      <w:r w:rsidRPr="00902FA6">
        <w:rPr>
          <w:lang w:val="fr-FR"/>
        </w:rPr>
        <w:t>porttitor</w:t>
      </w:r>
      <w:proofErr w:type="spellEnd"/>
      <w:r w:rsidRPr="00902FA6">
        <w:rPr>
          <w:lang w:val="fr-FR"/>
        </w:rPr>
        <w:t xml:space="preserve"> </w:t>
      </w:r>
      <w:proofErr w:type="spellStart"/>
      <w:r w:rsidRPr="00902FA6">
        <w:rPr>
          <w:lang w:val="fr-FR"/>
        </w:rPr>
        <w:t>felis</w:t>
      </w:r>
      <w:proofErr w:type="spellEnd"/>
      <w:r w:rsidRPr="00902FA6">
        <w:rPr>
          <w:lang w:val="fr-FR"/>
        </w:rPr>
        <w:t xml:space="preserve"> at </w:t>
      </w:r>
      <w:proofErr w:type="spellStart"/>
      <w:r w:rsidRPr="00902FA6">
        <w:rPr>
          <w:lang w:val="fr-FR"/>
        </w:rPr>
        <w:t>posuere</w:t>
      </w:r>
      <w:proofErr w:type="spellEnd"/>
      <w:r w:rsidRPr="00902FA6">
        <w:rPr>
          <w:lang w:val="fr-FR"/>
        </w:rPr>
        <w:t xml:space="preserve">. </w:t>
      </w:r>
      <w:proofErr w:type="spellStart"/>
      <w:r w:rsidRPr="00902FA6">
        <w:rPr>
          <w:lang w:val="fr-FR"/>
        </w:rPr>
        <w:t>Maecenas</w:t>
      </w:r>
      <w:proofErr w:type="spellEnd"/>
      <w:r w:rsidRPr="00902FA6">
        <w:rPr>
          <w:lang w:val="fr-FR"/>
        </w:rPr>
        <w:t xml:space="preserve"> pretium </w:t>
      </w:r>
      <w:proofErr w:type="spellStart"/>
      <w:r w:rsidRPr="00902FA6">
        <w:rPr>
          <w:lang w:val="fr-FR"/>
        </w:rPr>
        <w:t>lacus</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lorem</w:t>
      </w:r>
      <w:proofErr w:type="spellEnd"/>
      <w:r w:rsidRPr="00902FA6">
        <w:rPr>
          <w:lang w:val="fr-FR"/>
        </w:rPr>
        <w:t xml:space="preserve"> bibendum </w:t>
      </w:r>
      <w:proofErr w:type="spellStart"/>
      <w:r w:rsidR="003161ED" w:rsidRPr="0075541B">
        <w:rPr>
          <w:lang w:val="fr-FR"/>
        </w:rPr>
        <w:t>hendrerit</w:t>
      </w:r>
      <w:proofErr w:type="spellEnd"/>
      <w:r w:rsidR="003161ED" w:rsidRPr="0075541B">
        <w:rPr>
          <w:lang w:val="fr-FR"/>
        </w:rPr>
        <w:t xml:space="preserve"> </w:t>
      </w:r>
      <w:proofErr w:type="spellStart"/>
      <w:r w:rsidR="003161ED" w:rsidRPr="0075541B">
        <w:rPr>
          <w:lang w:val="fr-FR"/>
        </w:rPr>
        <w:t>eros</w:t>
      </w:r>
      <w:proofErr w:type="spellEnd"/>
      <w:r w:rsidR="003161ED" w:rsidRPr="0075541B">
        <w:rPr>
          <w:lang w:val="fr-FR"/>
        </w:rPr>
        <w:t xml:space="preserve"> eu, bibendum sem.</w:t>
      </w:r>
    </w:p>
    <w:p w14:paraId="57EC0ACC" w14:textId="092B95E4" w:rsidR="00224046" w:rsidRPr="00675A28" w:rsidRDefault="00224046" w:rsidP="00C76F1E">
      <w:pPr>
        <w:pStyle w:val="Heading2"/>
        <w:rPr>
          <w:lang w:val="en-US"/>
        </w:rPr>
      </w:pPr>
      <w:bookmarkStart w:id="67" w:name="_Toc473323202"/>
      <w:bookmarkStart w:id="68" w:name="_Toc70064117"/>
      <w:r w:rsidRPr="00675A28">
        <w:rPr>
          <w:lang w:val="en-US"/>
        </w:rPr>
        <w:t xml:space="preserve">1.2. </w:t>
      </w:r>
      <w:r w:rsidR="001258C1">
        <w:rPr>
          <w:lang w:val="en-US"/>
        </w:rPr>
        <w:t>C</w:t>
      </w:r>
      <w:r w:rsidR="008365A5" w:rsidRPr="00675A28">
        <w:rPr>
          <w:lang w:val="en-US"/>
        </w:rPr>
        <w:t>ontext</w:t>
      </w:r>
      <w:bookmarkEnd w:id="67"/>
      <w:bookmarkEnd w:id="68"/>
    </w:p>
    <w:p w14:paraId="35E65068" w14:textId="4A65120D" w:rsidR="007042E1" w:rsidRDefault="007042E1" w:rsidP="007042E1">
      <w:pPr>
        <w:rPr>
          <w:rFonts w:cs="Open Sans"/>
          <w:b/>
          <w:bCs/>
          <w:iCs/>
          <w:color w:val="FF0000"/>
          <w:sz w:val="18"/>
        </w:rPr>
      </w:pPr>
      <w:r w:rsidRPr="00F663AB">
        <w:rPr>
          <w:rFonts w:cs="Open Sans"/>
          <w:b/>
          <w:bCs/>
          <w:iCs/>
          <w:color w:val="FF0000"/>
          <w:sz w:val="18"/>
        </w:rPr>
        <w:t>Building on the section of the T</w:t>
      </w:r>
      <w:r>
        <w:rPr>
          <w:rFonts w:cs="Open Sans"/>
          <w:b/>
          <w:bCs/>
          <w:iCs/>
          <w:color w:val="FF0000"/>
          <w:sz w:val="18"/>
        </w:rPr>
        <w:t xml:space="preserve">erms </w:t>
      </w:r>
      <w:r w:rsidRPr="00F663AB">
        <w:rPr>
          <w:rFonts w:cs="Open Sans"/>
          <w:b/>
          <w:bCs/>
          <w:iCs/>
          <w:color w:val="FF0000"/>
          <w:sz w:val="18"/>
        </w:rPr>
        <w:t>o</w:t>
      </w:r>
      <w:r>
        <w:rPr>
          <w:rFonts w:cs="Open Sans"/>
          <w:b/>
          <w:bCs/>
          <w:iCs/>
          <w:color w:val="FF0000"/>
          <w:sz w:val="18"/>
        </w:rPr>
        <w:t xml:space="preserve">f </w:t>
      </w:r>
      <w:r w:rsidRPr="00F663AB">
        <w:rPr>
          <w:rFonts w:cs="Open Sans"/>
          <w:b/>
          <w:bCs/>
          <w:iCs/>
          <w:color w:val="FF0000"/>
          <w:sz w:val="18"/>
        </w:rPr>
        <w:t>R</w:t>
      </w:r>
      <w:r>
        <w:rPr>
          <w:rFonts w:cs="Open Sans"/>
          <w:b/>
          <w:bCs/>
          <w:iCs/>
          <w:color w:val="FF0000"/>
          <w:sz w:val="18"/>
        </w:rPr>
        <w:t>eference</w:t>
      </w:r>
      <w:r w:rsidRPr="00F663AB">
        <w:rPr>
          <w:rFonts w:cs="Open Sans"/>
          <w:b/>
          <w:bCs/>
          <w:iCs/>
          <w:color w:val="FF0000"/>
          <w:sz w:val="18"/>
        </w:rPr>
        <w:t xml:space="preserve"> and I</w:t>
      </w:r>
      <w:r>
        <w:rPr>
          <w:rFonts w:cs="Open Sans"/>
          <w:b/>
          <w:bCs/>
          <w:iCs/>
          <w:color w:val="FF0000"/>
          <w:sz w:val="18"/>
        </w:rPr>
        <w:t xml:space="preserve">nception </w:t>
      </w:r>
      <w:r w:rsidRPr="00F663AB">
        <w:rPr>
          <w:rFonts w:cs="Open Sans"/>
          <w:b/>
          <w:bCs/>
          <w:iCs/>
          <w:color w:val="FF0000"/>
          <w:sz w:val="18"/>
        </w:rPr>
        <w:t>R</w:t>
      </w:r>
      <w:r>
        <w:rPr>
          <w:rFonts w:cs="Open Sans"/>
          <w:b/>
          <w:bCs/>
          <w:iCs/>
          <w:color w:val="FF0000"/>
          <w:sz w:val="18"/>
        </w:rPr>
        <w:t>eport</w:t>
      </w:r>
      <w:r w:rsidRPr="00F663AB">
        <w:rPr>
          <w:rFonts w:cs="Open Sans"/>
          <w:b/>
          <w:bCs/>
          <w:iCs/>
          <w:color w:val="FF0000"/>
          <w:sz w:val="18"/>
        </w:rPr>
        <w:t>, provide a succin</w:t>
      </w:r>
      <w:r>
        <w:rPr>
          <w:rFonts w:cs="Open Sans"/>
          <w:b/>
          <w:bCs/>
          <w:iCs/>
          <w:color w:val="FF0000"/>
          <w:sz w:val="18"/>
        </w:rPr>
        <w:t>c</w:t>
      </w:r>
      <w:r w:rsidRPr="00F663AB">
        <w:rPr>
          <w:rFonts w:cs="Open Sans"/>
          <w:b/>
          <w:bCs/>
          <w:iCs/>
          <w:color w:val="FF0000"/>
          <w:sz w:val="18"/>
        </w:rPr>
        <w:t xml:space="preserve">t overview of the country context </w:t>
      </w:r>
      <w:r w:rsidRPr="00096AEF">
        <w:rPr>
          <w:rFonts w:cs="Open Sans"/>
          <w:b/>
          <w:bCs/>
          <w:iCs/>
          <w:color w:val="FF0000"/>
          <w:sz w:val="18"/>
        </w:rPr>
        <w:t xml:space="preserve">directly relevant to the </w:t>
      </w:r>
      <w:r w:rsidR="00312ED1">
        <w:rPr>
          <w:rFonts w:cs="Open Sans"/>
          <w:b/>
          <w:bCs/>
          <w:iCs/>
          <w:color w:val="FF0000"/>
          <w:sz w:val="18"/>
        </w:rPr>
        <w:t>McGovern-Dole</w:t>
      </w:r>
      <w:r w:rsidR="00312ED1" w:rsidRPr="00A96B75">
        <w:rPr>
          <w:rFonts w:cs="Open Sans"/>
          <w:b/>
          <w:bCs/>
          <w:iCs/>
          <w:color w:val="FF0000"/>
          <w:sz w:val="18"/>
        </w:rPr>
        <w:t xml:space="preserve"> </w:t>
      </w:r>
      <w:r w:rsidRPr="00096AEF">
        <w:rPr>
          <w:rFonts w:cs="Open Sans"/>
          <w:b/>
          <w:bCs/>
          <w:iCs/>
          <w:color w:val="FF0000"/>
          <w:sz w:val="18"/>
        </w:rPr>
        <w:t>evaluation and the baseline</w:t>
      </w:r>
      <w:r w:rsidRPr="00F663AB">
        <w:rPr>
          <w:rFonts w:cs="Open Sans"/>
          <w:b/>
          <w:bCs/>
          <w:iCs/>
          <w:color w:val="FF0000"/>
          <w:sz w:val="18"/>
        </w:rPr>
        <w:t xml:space="preserve">. Ensure information is focused and concise, with a balance between </w:t>
      </w:r>
      <w:r>
        <w:rPr>
          <w:rFonts w:cs="Open Sans"/>
          <w:b/>
          <w:bCs/>
          <w:iCs/>
          <w:color w:val="FF0000"/>
          <w:sz w:val="18"/>
        </w:rPr>
        <w:t xml:space="preserve">the </w:t>
      </w:r>
      <w:r w:rsidRPr="00F663AB">
        <w:rPr>
          <w:rFonts w:cs="Open Sans"/>
          <w:b/>
          <w:bCs/>
          <w:iCs/>
          <w:color w:val="FF0000"/>
          <w:sz w:val="18"/>
        </w:rPr>
        <w:t>level of detail and synthesis. Authoritative or reliable sources and relevant indicators/trend data should be used.</w:t>
      </w:r>
      <w:r>
        <w:rPr>
          <w:rFonts w:cs="Open Sans"/>
          <w:b/>
          <w:bCs/>
          <w:iCs/>
          <w:color w:val="FF0000"/>
          <w:sz w:val="18"/>
        </w:rPr>
        <w:t xml:space="preserve"> </w:t>
      </w:r>
      <w:r w:rsidRPr="00F663AB">
        <w:rPr>
          <w:rFonts w:cs="Open Sans"/>
          <w:b/>
          <w:bCs/>
          <w:iCs/>
          <w:color w:val="FF0000"/>
          <w:sz w:val="18"/>
        </w:rPr>
        <w:t xml:space="preserve">Provide sufficient information to understand the implications of context for the activity under evaluation and how this has affected the chosen methods and the baseline data collection. </w:t>
      </w:r>
    </w:p>
    <w:p w14:paraId="5FA7682B" w14:textId="77777777" w:rsidR="007042E1" w:rsidRPr="00096AEF" w:rsidRDefault="007042E1" w:rsidP="007042E1">
      <w:pPr>
        <w:rPr>
          <w:lang w:eastAsia="en-GB"/>
        </w:rPr>
      </w:pPr>
      <w:r w:rsidRPr="00096AEF">
        <w:rPr>
          <w:rFonts w:cs="Open Sans"/>
          <w:b/>
          <w:bCs/>
          <w:iCs/>
          <w:color w:val="FF0000"/>
          <w:sz w:val="18"/>
        </w:rPr>
        <w:t>This should be a summary from the Inception Report, with any refinements included from information and observation</w:t>
      </w:r>
      <w:r>
        <w:rPr>
          <w:rFonts w:cs="Open Sans"/>
          <w:b/>
          <w:bCs/>
          <w:iCs/>
          <w:color w:val="FF0000"/>
          <w:sz w:val="18"/>
        </w:rPr>
        <w:t>s</w:t>
      </w:r>
      <w:r w:rsidRPr="00096AEF">
        <w:rPr>
          <w:rFonts w:cs="Open Sans"/>
          <w:b/>
          <w:bCs/>
          <w:iCs/>
          <w:color w:val="FF0000"/>
          <w:sz w:val="18"/>
        </w:rPr>
        <w:t xml:space="preserve"> during the baseline phase</w:t>
      </w:r>
      <w:r>
        <w:rPr>
          <w:rFonts w:cs="Open Sans"/>
          <w:b/>
          <w:bCs/>
          <w:iCs/>
          <w:color w:val="FF0000"/>
          <w:sz w:val="18"/>
        </w:rPr>
        <w:t>. Re</w:t>
      </w:r>
      <w:r w:rsidRPr="00F663AB">
        <w:rPr>
          <w:rFonts w:cs="Open Sans"/>
          <w:b/>
          <w:bCs/>
          <w:iCs/>
          <w:color w:val="FF0000"/>
          <w:sz w:val="18"/>
        </w:rPr>
        <w:t>fer to the Inception Report for full details, and specifically focus on the relevant information for the baseline data collection.</w:t>
      </w:r>
    </w:p>
    <w:p w14:paraId="53816CD7" w14:textId="77777777" w:rsidR="000058E7" w:rsidRPr="000058E7" w:rsidRDefault="003161ED" w:rsidP="000058E7">
      <w:pPr>
        <w:pStyle w:val="Header"/>
        <w:numPr>
          <w:ilvl w:val="0"/>
          <w:numId w:val="25"/>
        </w:numPr>
        <w:rPr>
          <w:lang w:val="fr-FR"/>
        </w:rPr>
      </w:pPr>
      <w:r w:rsidRPr="00B81FCF">
        <w:rPr>
          <w:sz w:val="18"/>
          <w:szCs w:val="18"/>
          <w:lang w:val="fr-FR"/>
        </w:rPr>
        <w:t xml:space="preserve">Integer et ex et </w:t>
      </w:r>
      <w:proofErr w:type="spellStart"/>
      <w:r w:rsidRPr="00B81FCF">
        <w:rPr>
          <w:sz w:val="18"/>
          <w:szCs w:val="18"/>
          <w:lang w:val="fr-FR"/>
        </w:rPr>
        <w:t>odio</w:t>
      </w:r>
      <w:proofErr w:type="spellEnd"/>
      <w:r w:rsidRPr="00B81FCF">
        <w:rPr>
          <w:sz w:val="18"/>
          <w:szCs w:val="18"/>
          <w:lang w:val="fr-FR"/>
        </w:rPr>
        <w:t xml:space="preserve"> </w:t>
      </w:r>
      <w:proofErr w:type="spellStart"/>
      <w:r w:rsidRPr="00B81FCF">
        <w:rPr>
          <w:sz w:val="18"/>
          <w:szCs w:val="18"/>
          <w:lang w:val="fr-FR"/>
        </w:rPr>
        <w:t>laoreet</w:t>
      </w:r>
      <w:proofErr w:type="spellEnd"/>
      <w:r w:rsidRPr="00B81FCF">
        <w:rPr>
          <w:sz w:val="18"/>
          <w:szCs w:val="18"/>
          <w:lang w:val="fr-FR"/>
        </w:rPr>
        <w:t xml:space="preserve"> </w:t>
      </w:r>
      <w:proofErr w:type="spellStart"/>
      <w:r w:rsidRPr="00B81FCF">
        <w:rPr>
          <w:sz w:val="18"/>
          <w:szCs w:val="18"/>
          <w:lang w:val="fr-FR"/>
        </w:rPr>
        <w:t>iaculis</w:t>
      </w:r>
      <w:proofErr w:type="spellEnd"/>
      <w:r w:rsidRPr="00B81FCF">
        <w:rPr>
          <w:sz w:val="18"/>
          <w:szCs w:val="18"/>
          <w:lang w:val="fr-FR"/>
        </w:rPr>
        <w:t xml:space="preserve"> </w:t>
      </w:r>
      <w:proofErr w:type="spellStart"/>
      <w:r w:rsidRPr="00B81FCF">
        <w:rPr>
          <w:sz w:val="18"/>
          <w:szCs w:val="18"/>
          <w:lang w:val="fr-FR"/>
        </w:rPr>
        <w:t>sed</w:t>
      </w:r>
      <w:proofErr w:type="spellEnd"/>
      <w:r w:rsidRPr="00B81FCF">
        <w:rPr>
          <w:sz w:val="18"/>
          <w:szCs w:val="18"/>
          <w:lang w:val="fr-FR"/>
        </w:rPr>
        <w:t xml:space="preserve"> ut </w:t>
      </w:r>
      <w:proofErr w:type="spellStart"/>
      <w:r w:rsidRPr="00B81FCF">
        <w:rPr>
          <w:sz w:val="18"/>
          <w:szCs w:val="18"/>
          <w:lang w:val="fr-FR"/>
        </w:rPr>
        <w:t>dolor</w:t>
      </w:r>
      <w:proofErr w:type="spellEnd"/>
      <w:r w:rsidRPr="00B81FCF">
        <w:rPr>
          <w:sz w:val="18"/>
          <w:szCs w:val="18"/>
          <w:lang w:val="fr-FR"/>
        </w:rPr>
        <w:t xml:space="preserve">. </w:t>
      </w:r>
      <w:proofErr w:type="spellStart"/>
      <w:r w:rsidRPr="00B81FCF">
        <w:rPr>
          <w:sz w:val="18"/>
          <w:szCs w:val="18"/>
          <w:lang w:val="fr-FR"/>
        </w:rPr>
        <w:t>Pellentesque</w:t>
      </w:r>
      <w:proofErr w:type="spellEnd"/>
      <w:r w:rsidRPr="00B81FCF">
        <w:rPr>
          <w:sz w:val="18"/>
          <w:szCs w:val="18"/>
          <w:lang w:val="fr-FR"/>
        </w:rPr>
        <w:t xml:space="preserve"> </w:t>
      </w:r>
      <w:proofErr w:type="spellStart"/>
      <w:r w:rsidRPr="00B81FCF">
        <w:rPr>
          <w:sz w:val="18"/>
          <w:szCs w:val="18"/>
          <w:lang w:val="fr-FR"/>
        </w:rPr>
        <w:t>felis</w:t>
      </w:r>
      <w:proofErr w:type="spellEnd"/>
      <w:r w:rsidRPr="00B81FCF">
        <w:rPr>
          <w:sz w:val="18"/>
          <w:szCs w:val="18"/>
          <w:lang w:val="fr-FR"/>
        </w:rPr>
        <w:t xml:space="preserve"> magna, </w:t>
      </w:r>
      <w:proofErr w:type="spellStart"/>
      <w:r w:rsidRPr="00B81FCF">
        <w:rPr>
          <w:sz w:val="18"/>
          <w:szCs w:val="18"/>
          <w:lang w:val="fr-FR"/>
        </w:rPr>
        <w:t>feugiat</w:t>
      </w:r>
      <w:proofErr w:type="spellEnd"/>
      <w:r w:rsidRPr="00B81FCF">
        <w:rPr>
          <w:sz w:val="18"/>
          <w:szCs w:val="18"/>
          <w:lang w:val="fr-FR"/>
        </w:rPr>
        <w:t xml:space="preserve"> </w:t>
      </w:r>
      <w:proofErr w:type="spellStart"/>
      <w:r w:rsidRPr="00B81FCF">
        <w:rPr>
          <w:sz w:val="18"/>
          <w:szCs w:val="18"/>
          <w:lang w:val="fr-FR"/>
        </w:rPr>
        <w:t>quis</w:t>
      </w:r>
      <w:proofErr w:type="spellEnd"/>
      <w:r w:rsidRPr="00B81FCF">
        <w:rPr>
          <w:sz w:val="18"/>
          <w:szCs w:val="18"/>
          <w:lang w:val="fr-FR"/>
        </w:rPr>
        <w:t xml:space="preserve"> </w:t>
      </w:r>
      <w:proofErr w:type="spellStart"/>
      <w:r w:rsidRPr="00B81FCF">
        <w:rPr>
          <w:sz w:val="18"/>
          <w:szCs w:val="18"/>
          <w:lang w:val="fr-FR"/>
        </w:rPr>
        <w:t>consectetur</w:t>
      </w:r>
      <w:proofErr w:type="spellEnd"/>
      <w:r w:rsidRPr="00B81FCF">
        <w:rPr>
          <w:sz w:val="18"/>
          <w:szCs w:val="18"/>
          <w:lang w:val="fr-FR"/>
        </w:rPr>
        <w:t xml:space="preserve"> id, </w:t>
      </w:r>
      <w:proofErr w:type="spellStart"/>
      <w:r w:rsidRPr="00B81FCF">
        <w:rPr>
          <w:sz w:val="18"/>
          <w:szCs w:val="18"/>
          <w:lang w:val="fr-FR"/>
        </w:rPr>
        <w:t>lacinia</w:t>
      </w:r>
      <w:proofErr w:type="spellEnd"/>
      <w:r w:rsidRPr="00B81FCF">
        <w:rPr>
          <w:sz w:val="18"/>
          <w:szCs w:val="18"/>
          <w:lang w:val="fr-FR"/>
        </w:rPr>
        <w:t xml:space="preserve"> at </w:t>
      </w:r>
      <w:proofErr w:type="spellStart"/>
      <w:r w:rsidRPr="00B81FCF">
        <w:rPr>
          <w:sz w:val="18"/>
          <w:szCs w:val="18"/>
          <w:lang w:val="fr-FR"/>
        </w:rPr>
        <w:t>nisl</w:t>
      </w:r>
      <w:proofErr w:type="spellEnd"/>
      <w:r w:rsidRPr="00B81FCF">
        <w:rPr>
          <w:sz w:val="18"/>
          <w:szCs w:val="18"/>
          <w:lang w:val="fr-FR"/>
        </w:rPr>
        <w:t xml:space="preserve">. </w:t>
      </w:r>
      <w:proofErr w:type="spellStart"/>
      <w:r w:rsidRPr="00B81FCF">
        <w:rPr>
          <w:sz w:val="18"/>
          <w:szCs w:val="18"/>
          <w:lang w:val="fr-FR"/>
        </w:rPr>
        <w:t>Nulla</w:t>
      </w:r>
      <w:proofErr w:type="spellEnd"/>
      <w:r w:rsidRPr="00B81FCF">
        <w:rPr>
          <w:sz w:val="18"/>
          <w:szCs w:val="18"/>
          <w:lang w:val="fr-FR"/>
        </w:rPr>
        <w:t xml:space="preserve"> </w:t>
      </w:r>
      <w:proofErr w:type="spellStart"/>
      <w:r w:rsidRPr="00B81FCF">
        <w:rPr>
          <w:sz w:val="18"/>
          <w:szCs w:val="18"/>
          <w:lang w:val="fr-FR"/>
        </w:rPr>
        <w:t>viverra</w:t>
      </w:r>
      <w:proofErr w:type="spellEnd"/>
      <w:r w:rsidRPr="00B81FCF">
        <w:rPr>
          <w:sz w:val="18"/>
          <w:szCs w:val="18"/>
          <w:lang w:val="fr-FR"/>
        </w:rPr>
        <w:t xml:space="preserve"> </w:t>
      </w:r>
      <w:proofErr w:type="spellStart"/>
      <w:r w:rsidRPr="00B81FCF">
        <w:rPr>
          <w:sz w:val="18"/>
          <w:szCs w:val="18"/>
          <w:lang w:val="fr-FR"/>
        </w:rPr>
        <w:t>porttitor</w:t>
      </w:r>
      <w:proofErr w:type="spellEnd"/>
      <w:r w:rsidRPr="00B81FCF">
        <w:rPr>
          <w:sz w:val="18"/>
          <w:szCs w:val="18"/>
          <w:lang w:val="fr-FR"/>
        </w:rPr>
        <w:t xml:space="preserve"> </w:t>
      </w:r>
      <w:proofErr w:type="spellStart"/>
      <w:r w:rsidRPr="00B81FCF">
        <w:rPr>
          <w:sz w:val="18"/>
          <w:szCs w:val="18"/>
          <w:lang w:val="fr-FR"/>
        </w:rPr>
        <w:t>felis</w:t>
      </w:r>
      <w:proofErr w:type="spellEnd"/>
      <w:r w:rsidRPr="00B81FCF">
        <w:rPr>
          <w:sz w:val="18"/>
          <w:szCs w:val="18"/>
          <w:lang w:val="fr-FR"/>
        </w:rPr>
        <w:t xml:space="preserve"> at </w:t>
      </w:r>
      <w:proofErr w:type="spellStart"/>
      <w:r w:rsidRPr="00B81FCF">
        <w:rPr>
          <w:sz w:val="18"/>
          <w:szCs w:val="18"/>
          <w:lang w:val="fr-FR"/>
        </w:rPr>
        <w:t>posuere</w:t>
      </w:r>
      <w:proofErr w:type="spellEnd"/>
      <w:r w:rsidRPr="00B81FCF">
        <w:rPr>
          <w:sz w:val="18"/>
          <w:szCs w:val="18"/>
          <w:lang w:val="fr-FR"/>
        </w:rPr>
        <w:t xml:space="preserve">. </w:t>
      </w:r>
      <w:proofErr w:type="spellStart"/>
      <w:r w:rsidRPr="00B81FCF">
        <w:rPr>
          <w:sz w:val="18"/>
          <w:szCs w:val="18"/>
          <w:lang w:val="fr-FR"/>
        </w:rPr>
        <w:t>Maecenas</w:t>
      </w:r>
      <w:proofErr w:type="spellEnd"/>
      <w:r w:rsidRPr="00B81FCF">
        <w:rPr>
          <w:sz w:val="18"/>
          <w:szCs w:val="18"/>
          <w:lang w:val="fr-FR"/>
        </w:rPr>
        <w:t xml:space="preserve"> pretium </w:t>
      </w:r>
      <w:proofErr w:type="spellStart"/>
      <w:r w:rsidRPr="00B81FCF">
        <w:rPr>
          <w:sz w:val="18"/>
          <w:szCs w:val="18"/>
          <w:lang w:val="fr-FR"/>
        </w:rPr>
        <w:t>lacus</w:t>
      </w:r>
      <w:proofErr w:type="spellEnd"/>
      <w:r w:rsidRPr="00B81FCF">
        <w:rPr>
          <w:sz w:val="18"/>
          <w:szCs w:val="18"/>
          <w:lang w:val="fr-FR"/>
        </w:rPr>
        <w:t xml:space="preserve"> </w:t>
      </w:r>
      <w:proofErr w:type="spellStart"/>
      <w:r w:rsidRPr="00B81FCF">
        <w:rPr>
          <w:sz w:val="18"/>
          <w:szCs w:val="18"/>
          <w:lang w:val="fr-FR"/>
        </w:rPr>
        <w:t>quis</w:t>
      </w:r>
      <w:proofErr w:type="spellEnd"/>
      <w:r w:rsidRPr="00B81FCF">
        <w:rPr>
          <w:sz w:val="18"/>
          <w:szCs w:val="18"/>
          <w:lang w:val="fr-FR"/>
        </w:rPr>
        <w:t xml:space="preserve"> </w:t>
      </w:r>
      <w:proofErr w:type="spellStart"/>
      <w:r w:rsidRPr="00B81FCF">
        <w:rPr>
          <w:sz w:val="18"/>
          <w:szCs w:val="18"/>
          <w:lang w:val="fr-FR"/>
        </w:rPr>
        <w:t>lorem</w:t>
      </w:r>
      <w:proofErr w:type="spellEnd"/>
      <w:r w:rsidRPr="00B81FCF">
        <w:rPr>
          <w:sz w:val="18"/>
          <w:szCs w:val="18"/>
          <w:lang w:val="fr-FR"/>
        </w:rPr>
        <w:t xml:space="preserve"> bibendum</w:t>
      </w:r>
      <w:r w:rsidRPr="0075541B">
        <w:rPr>
          <w:sz w:val="18"/>
          <w:szCs w:val="18"/>
          <w:lang w:val="fr-FR"/>
        </w:rPr>
        <w:t xml:space="preserve">, </w:t>
      </w:r>
      <w:proofErr w:type="spellStart"/>
      <w:r w:rsidRPr="0075541B">
        <w:rPr>
          <w:sz w:val="18"/>
          <w:szCs w:val="18"/>
          <w:lang w:val="fr-FR"/>
        </w:rPr>
        <w:t>hendrerit</w:t>
      </w:r>
      <w:proofErr w:type="spellEnd"/>
      <w:r w:rsidRPr="0075541B">
        <w:rPr>
          <w:sz w:val="18"/>
          <w:szCs w:val="18"/>
          <w:lang w:val="fr-FR"/>
        </w:rPr>
        <w:t xml:space="preserve"> </w:t>
      </w:r>
      <w:proofErr w:type="spellStart"/>
      <w:r w:rsidRPr="0075541B">
        <w:rPr>
          <w:sz w:val="18"/>
          <w:szCs w:val="18"/>
          <w:lang w:val="fr-FR"/>
        </w:rPr>
        <w:t>eros</w:t>
      </w:r>
      <w:proofErr w:type="spellEnd"/>
      <w:r w:rsidRPr="0075541B">
        <w:rPr>
          <w:sz w:val="18"/>
          <w:szCs w:val="18"/>
          <w:lang w:val="fr-FR"/>
        </w:rPr>
        <w:t xml:space="preserve"> eu, bibendum sem.</w:t>
      </w:r>
    </w:p>
    <w:p w14:paraId="52DDB495" w14:textId="1419E53B" w:rsidR="000058E7" w:rsidRPr="00110619" w:rsidRDefault="000058E7" w:rsidP="000058E7">
      <w:pPr>
        <w:pStyle w:val="Header"/>
        <w:rPr>
          <w:lang w:val="fr-FR"/>
        </w:rPr>
        <w:sectPr w:rsidR="000058E7" w:rsidRPr="00110619" w:rsidSect="00744F3B">
          <w:footerReference w:type="default" r:id="rId22"/>
          <w:pgSz w:w="11906" w:h="16838" w:code="9"/>
          <w:pgMar w:top="1440" w:right="1440" w:bottom="1440" w:left="1440" w:header="720" w:footer="720" w:gutter="0"/>
          <w:pgNumType w:start="1"/>
          <w:cols w:space="720"/>
          <w:docGrid w:linePitch="360"/>
        </w:sectPr>
      </w:pPr>
    </w:p>
    <w:p w14:paraId="55FB9B2B" w14:textId="158F222B" w:rsidR="007042E1" w:rsidRPr="007042E1" w:rsidRDefault="007042E1" w:rsidP="00AB3242">
      <w:pPr>
        <w:pStyle w:val="Heading1"/>
        <w:numPr>
          <w:ilvl w:val="0"/>
          <w:numId w:val="1"/>
        </w:numPr>
      </w:pPr>
      <w:bookmarkStart w:id="69" w:name="_Toc70064118"/>
      <w:r w:rsidRPr="007042E1">
        <w:lastRenderedPageBreak/>
        <w:t>[Subject of the baseline, theory of change and baseline questions]</w:t>
      </w:r>
      <w:bookmarkEnd w:id="69"/>
    </w:p>
    <w:p w14:paraId="5F775E7A" w14:textId="29011403" w:rsidR="00A96B75" w:rsidRDefault="00A96B75" w:rsidP="007042E1">
      <w:pPr>
        <w:pStyle w:val="ListParagraph"/>
        <w:ind w:left="0"/>
        <w:rPr>
          <w:rFonts w:cs="Open Sans"/>
          <w:b/>
          <w:bCs/>
          <w:iCs/>
          <w:color w:val="FF0000"/>
          <w:sz w:val="18"/>
        </w:rPr>
      </w:pPr>
      <w:r>
        <w:rPr>
          <w:rFonts w:cs="Open Sans"/>
          <w:b/>
          <w:bCs/>
          <w:iCs/>
          <w:color w:val="FF0000"/>
          <w:sz w:val="18"/>
        </w:rPr>
        <w:t>This section should outline the program implemented, what will be evaluated through the midterm and endline evaluations, and what questions the baseline study and/or midterm/ endline evalu</w:t>
      </w:r>
      <w:r w:rsidR="00110619">
        <w:rPr>
          <w:rFonts w:cs="Open Sans"/>
          <w:b/>
          <w:bCs/>
          <w:iCs/>
          <w:color w:val="FF0000"/>
          <w:sz w:val="18"/>
        </w:rPr>
        <w:t>a</w:t>
      </w:r>
      <w:r>
        <w:rPr>
          <w:rFonts w:cs="Open Sans"/>
          <w:b/>
          <w:bCs/>
          <w:iCs/>
          <w:color w:val="FF0000"/>
          <w:sz w:val="18"/>
        </w:rPr>
        <w:t>tions will answer.</w:t>
      </w:r>
    </w:p>
    <w:p w14:paraId="33DFA4E8" w14:textId="0EAEB58B" w:rsidR="007042E1" w:rsidRPr="00A75611" w:rsidRDefault="007042E1" w:rsidP="007042E1">
      <w:pPr>
        <w:pStyle w:val="ListParagraph"/>
        <w:ind w:left="0"/>
        <w:rPr>
          <w:rFonts w:cs="Open Sans"/>
          <w:szCs w:val="24"/>
          <w:highlight w:val="yellow"/>
        </w:rPr>
      </w:pPr>
      <w:r w:rsidRPr="00F663AB">
        <w:rPr>
          <w:rFonts w:cs="Open Sans"/>
          <w:b/>
          <w:bCs/>
          <w:iCs/>
          <w:color w:val="FF0000"/>
          <w:sz w:val="18"/>
        </w:rPr>
        <w:t xml:space="preserve">If the baseline is commissioned separately and the full evaluation questions are not known at this point, it is important to set this out clearly, and explicitly note that this is simply a baseline data collection report. It is important to note how the midline and </w:t>
      </w:r>
      <w:r>
        <w:rPr>
          <w:rFonts w:cs="Open Sans"/>
          <w:b/>
          <w:bCs/>
          <w:iCs/>
          <w:color w:val="FF0000"/>
          <w:sz w:val="18"/>
        </w:rPr>
        <w:t>endline</w:t>
      </w:r>
      <w:r w:rsidRPr="00F663AB">
        <w:rPr>
          <w:rFonts w:cs="Open Sans"/>
          <w:b/>
          <w:bCs/>
          <w:iCs/>
          <w:color w:val="FF0000"/>
          <w:sz w:val="18"/>
        </w:rPr>
        <w:t xml:space="preserve"> evaluations can use the baseline report data to undertake the evaluations</w:t>
      </w:r>
      <w:r>
        <w:rPr>
          <w:rFonts w:cs="Open Sans"/>
          <w:b/>
          <w:bCs/>
          <w:iCs/>
          <w:color w:val="FF0000"/>
          <w:sz w:val="18"/>
        </w:rPr>
        <w:t>.</w:t>
      </w:r>
    </w:p>
    <w:p w14:paraId="6886B68D" w14:textId="643DAA90" w:rsidR="00FB0F4F" w:rsidRPr="00FB0F4F" w:rsidRDefault="003161ED" w:rsidP="00FB0F4F">
      <w:pPr>
        <w:pStyle w:val="NumberedBody"/>
        <w:rPr>
          <w:lang w:val="es-ES"/>
        </w:rPr>
      </w:pPr>
      <w:r w:rsidRPr="00902FA6">
        <w:rPr>
          <w:lang w:val="fr-FR"/>
        </w:rPr>
        <w:t xml:space="preserve">Integer et ex et </w:t>
      </w:r>
      <w:proofErr w:type="spellStart"/>
      <w:r w:rsidRPr="00902FA6">
        <w:rPr>
          <w:lang w:val="fr-FR"/>
        </w:rPr>
        <w:t>odio</w:t>
      </w:r>
      <w:proofErr w:type="spellEnd"/>
      <w:r w:rsidRPr="00902FA6">
        <w:rPr>
          <w:lang w:val="fr-FR"/>
        </w:rPr>
        <w:t xml:space="preserve"> </w:t>
      </w:r>
      <w:proofErr w:type="spellStart"/>
      <w:r w:rsidRPr="00902FA6">
        <w:rPr>
          <w:lang w:val="fr-FR"/>
        </w:rPr>
        <w:t>laoreet</w:t>
      </w:r>
      <w:proofErr w:type="spellEnd"/>
      <w:r w:rsidRPr="00902FA6">
        <w:rPr>
          <w:lang w:val="fr-FR"/>
        </w:rPr>
        <w:t xml:space="preserve"> </w:t>
      </w:r>
      <w:proofErr w:type="spellStart"/>
      <w:r w:rsidRPr="00902FA6">
        <w:rPr>
          <w:lang w:val="fr-FR"/>
        </w:rPr>
        <w:t>iaculis</w:t>
      </w:r>
      <w:proofErr w:type="spellEnd"/>
      <w:r w:rsidRPr="00902FA6">
        <w:rPr>
          <w:lang w:val="fr-FR"/>
        </w:rPr>
        <w:t xml:space="preserve"> </w:t>
      </w:r>
      <w:proofErr w:type="spellStart"/>
      <w:r w:rsidRPr="00902FA6">
        <w:rPr>
          <w:lang w:val="fr-FR"/>
        </w:rPr>
        <w:t>sed</w:t>
      </w:r>
      <w:proofErr w:type="spellEnd"/>
      <w:r w:rsidRPr="00902FA6">
        <w:rPr>
          <w:lang w:val="fr-FR"/>
        </w:rPr>
        <w:t xml:space="preserve"> ut </w:t>
      </w:r>
      <w:proofErr w:type="spellStart"/>
      <w:r w:rsidRPr="00902FA6">
        <w:rPr>
          <w:lang w:val="fr-FR"/>
        </w:rPr>
        <w:t>dolor</w:t>
      </w:r>
      <w:proofErr w:type="spellEnd"/>
      <w:r w:rsidRPr="00902FA6">
        <w:rPr>
          <w:lang w:val="fr-FR"/>
        </w:rPr>
        <w:t xml:space="preserve">. </w:t>
      </w:r>
      <w:proofErr w:type="spellStart"/>
      <w:r w:rsidRPr="00902FA6">
        <w:rPr>
          <w:lang w:val="fr-FR"/>
        </w:rPr>
        <w:t>Pellentesque</w:t>
      </w:r>
      <w:proofErr w:type="spellEnd"/>
      <w:r w:rsidRPr="00902FA6">
        <w:rPr>
          <w:lang w:val="fr-FR"/>
        </w:rPr>
        <w:t xml:space="preserve"> </w:t>
      </w:r>
      <w:proofErr w:type="spellStart"/>
      <w:r w:rsidRPr="00902FA6">
        <w:rPr>
          <w:lang w:val="fr-FR"/>
        </w:rPr>
        <w:t>felis</w:t>
      </w:r>
      <w:proofErr w:type="spellEnd"/>
      <w:r w:rsidRPr="00902FA6">
        <w:rPr>
          <w:lang w:val="fr-FR"/>
        </w:rPr>
        <w:t xml:space="preserve"> magna, </w:t>
      </w:r>
      <w:proofErr w:type="spellStart"/>
      <w:r w:rsidRPr="00902FA6">
        <w:rPr>
          <w:lang w:val="fr-FR"/>
        </w:rPr>
        <w:t>feugiat</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consectetur</w:t>
      </w:r>
      <w:proofErr w:type="spellEnd"/>
      <w:r w:rsidRPr="00902FA6">
        <w:rPr>
          <w:lang w:val="fr-FR"/>
        </w:rPr>
        <w:t xml:space="preserve"> id, </w:t>
      </w:r>
      <w:proofErr w:type="spellStart"/>
      <w:r w:rsidRPr="00902FA6">
        <w:rPr>
          <w:lang w:val="fr-FR"/>
        </w:rPr>
        <w:t>lacinia</w:t>
      </w:r>
      <w:proofErr w:type="spellEnd"/>
      <w:r w:rsidRPr="00902FA6">
        <w:rPr>
          <w:lang w:val="fr-FR"/>
        </w:rPr>
        <w:t xml:space="preserve"> at </w:t>
      </w:r>
      <w:proofErr w:type="spellStart"/>
      <w:r w:rsidRPr="00902FA6">
        <w:rPr>
          <w:lang w:val="fr-FR"/>
        </w:rPr>
        <w:t>nisl</w:t>
      </w:r>
      <w:proofErr w:type="spellEnd"/>
      <w:r w:rsidRPr="00902FA6">
        <w:rPr>
          <w:lang w:val="fr-FR"/>
        </w:rPr>
        <w:t xml:space="preserve">. </w:t>
      </w:r>
      <w:proofErr w:type="spellStart"/>
      <w:r w:rsidRPr="00902FA6">
        <w:rPr>
          <w:lang w:val="fr-FR"/>
        </w:rPr>
        <w:t>Nulla</w:t>
      </w:r>
      <w:proofErr w:type="spellEnd"/>
      <w:r w:rsidRPr="00902FA6">
        <w:rPr>
          <w:lang w:val="fr-FR"/>
        </w:rPr>
        <w:t xml:space="preserve"> </w:t>
      </w:r>
      <w:proofErr w:type="spellStart"/>
      <w:r w:rsidRPr="00902FA6">
        <w:rPr>
          <w:lang w:val="fr-FR"/>
        </w:rPr>
        <w:t>viverra</w:t>
      </w:r>
      <w:proofErr w:type="spellEnd"/>
      <w:r w:rsidRPr="00902FA6">
        <w:rPr>
          <w:lang w:val="fr-FR"/>
        </w:rPr>
        <w:t xml:space="preserve"> </w:t>
      </w:r>
      <w:proofErr w:type="spellStart"/>
      <w:r w:rsidRPr="00902FA6">
        <w:rPr>
          <w:lang w:val="fr-FR"/>
        </w:rPr>
        <w:t>porttitor</w:t>
      </w:r>
      <w:proofErr w:type="spellEnd"/>
      <w:r w:rsidRPr="00902FA6">
        <w:rPr>
          <w:lang w:val="fr-FR"/>
        </w:rPr>
        <w:t xml:space="preserve"> </w:t>
      </w:r>
      <w:proofErr w:type="spellStart"/>
      <w:r w:rsidRPr="00902FA6">
        <w:rPr>
          <w:lang w:val="fr-FR"/>
        </w:rPr>
        <w:t>felis</w:t>
      </w:r>
      <w:proofErr w:type="spellEnd"/>
      <w:r w:rsidRPr="00902FA6">
        <w:rPr>
          <w:lang w:val="fr-FR"/>
        </w:rPr>
        <w:t xml:space="preserve"> at </w:t>
      </w:r>
      <w:proofErr w:type="spellStart"/>
      <w:r w:rsidRPr="00902FA6">
        <w:rPr>
          <w:lang w:val="fr-FR"/>
        </w:rPr>
        <w:t>posuere</w:t>
      </w:r>
      <w:proofErr w:type="spellEnd"/>
      <w:r w:rsidRPr="00902FA6">
        <w:rPr>
          <w:lang w:val="fr-FR"/>
        </w:rPr>
        <w:t xml:space="preserve">. </w:t>
      </w:r>
      <w:proofErr w:type="spellStart"/>
      <w:r w:rsidRPr="00902FA6">
        <w:rPr>
          <w:lang w:val="fr-FR"/>
        </w:rPr>
        <w:t>Maecenas</w:t>
      </w:r>
      <w:proofErr w:type="spellEnd"/>
      <w:r w:rsidRPr="00902FA6">
        <w:rPr>
          <w:lang w:val="fr-FR"/>
        </w:rPr>
        <w:t xml:space="preserve"> pretium </w:t>
      </w:r>
      <w:proofErr w:type="spellStart"/>
      <w:r w:rsidRPr="00902FA6">
        <w:rPr>
          <w:lang w:val="fr-FR"/>
        </w:rPr>
        <w:t>lacus</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lorem</w:t>
      </w:r>
      <w:proofErr w:type="spellEnd"/>
      <w:r w:rsidRPr="00902FA6">
        <w:rPr>
          <w:lang w:val="fr-FR"/>
        </w:rPr>
        <w:t xml:space="preserve"> bibendum </w:t>
      </w:r>
      <w:proofErr w:type="spellStart"/>
      <w:r w:rsidRPr="00902FA6">
        <w:rPr>
          <w:lang w:val="fr-FR"/>
        </w:rPr>
        <w:t>euismod</w:t>
      </w:r>
      <w:proofErr w:type="spellEnd"/>
      <w:r w:rsidRPr="00902FA6">
        <w:rPr>
          <w:lang w:val="fr-FR"/>
        </w:rPr>
        <w:t>.</w:t>
      </w:r>
    </w:p>
    <w:p w14:paraId="5538B761" w14:textId="2F7DAD80" w:rsidR="007042E1" w:rsidRPr="007042E1" w:rsidRDefault="007042E1" w:rsidP="00AB3242">
      <w:pPr>
        <w:pStyle w:val="Heading2"/>
        <w:numPr>
          <w:ilvl w:val="1"/>
          <w:numId w:val="1"/>
        </w:numPr>
      </w:pPr>
      <w:bookmarkStart w:id="70" w:name="_Toc70064119"/>
      <w:r w:rsidRPr="007042E1">
        <w:t>SUBJECT OF THE BASELINE, THEORY OF CHANGE, ACTIVITIES AND INTENDED OUTPUTS AND OUTCOMES</w:t>
      </w:r>
      <w:bookmarkEnd w:id="70"/>
      <w:r w:rsidRPr="007042E1">
        <w:t xml:space="preserve"> </w:t>
      </w:r>
    </w:p>
    <w:p w14:paraId="5A354660" w14:textId="60541AF5" w:rsidR="007042E1" w:rsidRDefault="007042E1" w:rsidP="007042E1">
      <w:pPr>
        <w:rPr>
          <w:rFonts w:cs="Open Sans"/>
          <w:b/>
          <w:bCs/>
          <w:iCs/>
          <w:color w:val="FF0000"/>
          <w:sz w:val="18"/>
        </w:rPr>
      </w:pPr>
      <w:r>
        <w:rPr>
          <w:rFonts w:cs="Open Sans"/>
          <w:b/>
          <w:bCs/>
          <w:iCs/>
          <w:color w:val="FF0000"/>
          <w:sz w:val="18"/>
        </w:rPr>
        <w:t>P</w:t>
      </w:r>
      <w:r w:rsidRPr="00F663AB">
        <w:rPr>
          <w:rFonts w:cs="Open Sans"/>
          <w:b/>
          <w:bCs/>
          <w:iCs/>
          <w:color w:val="FF0000"/>
          <w:sz w:val="18"/>
        </w:rPr>
        <w:t>rovide a</w:t>
      </w:r>
      <w:r>
        <w:rPr>
          <w:rFonts w:cs="Open Sans"/>
          <w:b/>
          <w:bCs/>
          <w:iCs/>
          <w:color w:val="FF0000"/>
          <w:sz w:val="18"/>
        </w:rPr>
        <w:t xml:space="preserve">n </w:t>
      </w:r>
      <w:r w:rsidRPr="00F663AB">
        <w:rPr>
          <w:rFonts w:cs="Open Sans"/>
          <w:b/>
          <w:bCs/>
          <w:iCs/>
          <w:color w:val="FF0000"/>
          <w:sz w:val="18"/>
        </w:rPr>
        <w:t xml:space="preserve">overview of the evaluation subject, including </w:t>
      </w:r>
      <w:proofErr w:type="gramStart"/>
      <w:r w:rsidRPr="00F663AB">
        <w:rPr>
          <w:rFonts w:cs="Open Sans"/>
          <w:b/>
          <w:bCs/>
          <w:iCs/>
          <w:color w:val="FF0000"/>
          <w:sz w:val="18"/>
        </w:rPr>
        <w:t>factual information</w:t>
      </w:r>
      <w:proofErr w:type="gramEnd"/>
      <w:r w:rsidRPr="00F663AB">
        <w:rPr>
          <w:rFonts w:cs="Open Sans"/>
          <w:b/>
          <w:bCs/>
          <w:iCs/>
          <w:color w:val="FF0000"/>
          <w:sz w:val="18"/>
        </w:rPr>
        <w:t xml:space="preserve"> such as: strategic objectives, outcomes, outputs, budget, modalities of engagement, etc. </w:t>
      </w:r>
      <w:r w:rsidRPr="00096AEF">
        <w:rPr>
          <w:rFonts w:cs="Open Sans"/>
          <w:b/>
          <w:bCs/>
          <w:iCs/>
          <w:color w:val="FF0000"/>
          <w:sz w:val="18"/>
        </w:rPr>
        <w:t>Define the unit of intervention, and at what level the outputs and outcomes are expected to occur.</w:t>
      </w:r>
      <w:r w:rsidRPr="00F663AB">
        <w:rPr>
          <w:rFonts w:cs="Open Sans"/>
          <w:b/>
          <w:bCs/>
          <w:iCs/>
          <w:color w:val="FF0000"/>
          <w:sz w:val="18"/>
        </w:rPr>
        <w:t xml:space="preserve"> Include a short analysis of what </w:t>
      </w:r>
      <w:r w:rsidR="00A96B75">
        <w:rPr>
          <w:rFonts w:cs="Open Sans"/>
          <w:b/>
          <w:bCs/>
          <w:iCs/>
          <w:color w:val="FF0000"/>
          <w:sz w:val="18"/>
        </w:rPr>
        <w:t>will be</w:t>
      </w:r>
      <w:r w:rsidRPr="00F663AB">
        <w:rPr>
          <w:rFonts w:cs="Open Sans"/>
          <w:b/>
          <w:bCs/>
          <w:iCs/>
          <w:color w:val="FF0000"/>
          <w:sz w:val="18"/>
        </w:rPr>
        <w:t xml:space="preserve"> provided to whom and why. </w:t>
      </w:r>
      <w:r w:rsidRPr="00096AEF">
        <w:rPr>
          <w:rFonts w:cs="Open Sans"/>
          <w:b/>
          <w:bCs/>
          <w:iCs/>
          <w:color w:val="FF0000"/>
          <w:sz w:val="18"/>
        </w:rPr>
        <w:t>How were the project/programme beneficiaries selected and targeted?</w:t>
      </w:r>
    </w:p>
    <w:p w14:paraId="48D9B3B5" w14:textId="5EE09AB6" w:rsidR="007042E1" w:rsidRPr="00F663AB" w:rsidRDefault="007042E1" w:rsidP="007042E1">
      <w:pPr>
        <w:rPr>
          <w:rFonts w:cs="Open Sans"/>
          <w:b/>
          <w:bCs/>
          <w:iCs/>
          <w:color w:val="FF0000"/>
          <w:sz w:val="18"/>
        </w:rPr>
      </w:pPr>
      <w:r w:rsidRPr="00F663AB">
        <w:rPr>
          <w:rFonts w:cs="Open Sans"/>
          <w:b/>
          <w:bCs/>
          <w:iCs/>
          <w:color w:val="FF0000"/>
          <w:sz w:val="18"/>
        </w:rPr>
        <w:t>Asses</w:t>
      </w:r>
      <w:r>
        <w:rPr>
          <w:rFonts w:cs="Open Sans"/>
          <w:b/>
          <w:bCs/>
          <w:iCs/>
          <w:color w:val="FF0000"/>
          <w:sz w:val="18"/>
        </w:rPr>
        <w:t>s</w:t>
      </w:r>
      <w:r w:rsidRPr="00F663AB">
        <w:rPr>
          <w:rFonts w:cs="Open Sans"/>
          <w:b/>
          <w:bCs/>
          <w:iCs/>
          <w:color w:val="FF0000"/>
          <w:sz w:val="18"/>
        </w:rPr>
        <w:t xml:space="preserve"> the results framework/logic model/theory of change</w:t>
      </w:r>
      <w:r>
        <w:rPr>
          <w:rFonts w:cs="Open Sans"/>
          <w:b/>
          <w:bCs/>
          <w:iCs/>
          <w:color w:val="FF0000"/>
          <w:sz w:val="18"/>
        </w:rPr>
        <w:t xml:space="preserve"> </w:t>
      </w:r>
      <w:r>
        <w:rPr>
          <w:rFonts w:ascii="Calibri" w:hAnsi="Calibri" w:cs="Calibri"/>
          <w:b/>
          <w:bCs/>
          <w:iCs/>
          <w:color w:val="FF0000"/>
          <w:sz w:val="18"/>
        </w:rPr>
        <w:t>–</w:t>
      </w:r>
      <w:r w:rsidRPr="00F663AB">
        <w:rPr>
          <w:rFonts w:cs="Open Sans"/>
          <w:b/>
          <w:bCs/>
          <w:iCs/>
          <w:color w:val="FF0000"/>
          <w:sz w:val="18"/>
        </w:rPr>
        <w:t xml:space="preserve"> all </w:t>
      </w:r>
      <w:r w:rsidR="00312ED1">
        <w:rPr>
          <w:rFonts w:cs="Open Sans"/>
          <w:b/>
          <w:bCs/>
          <w:iCs/>
          <w:color w:val="FF0000"/>
          <w:sz w:val="18"/>
        </w:rPr>
        <w:t>McGovern-Dole</w:t>
      </w:r>
      <w:r w:rsidR="00312ED1" w:rsidRPr="00A96B75">
        <w:rPr>
          <w:rFonts w:cs="Open Sans"/>
          <w:b/>
          <w:bCs/>
          <w:iCs/>
          <w:color w:val="FF0000"/>
          <w:sz w:val="18"/>
        </w:rPr>
        <w:t xml:space="preserve"> </w:t>
      </w:r>
      <w:r w:rsidRPr="00F663AB">
        <w:rPr>
          <w:rFonts w:cs="Open Sans"/>
          <w:b/>
          <w:bCs/>
          <w:iCs/>
          <w:color w:val="FF0000"/>
          <w:sz w:val="18"/>
        </w:rPr>
        <w:t xml:space="preserve">school feeding projects draw on a standard results framework linked to two overarching </w:t>
      </w:r>
      <w:r w:rsidR="00312ED1">
        <w:rPr>
          <w:rFonts w:cs="Open Sans"/>
          <w:b/>
          <w:bCs/>
          <w:iCs/>
          <w:color w:val="FF0000"/>
          <w:sz w:val="18"/>
        </w:rPr>
        <w:t>McGovern-Dole</w:t>
      </w:r>
      <w:r w:rsidR="00312ED1" w:rsidRPr="00A96B75">
        <w:rPr>
          <w:rFonts w:cs="Open Sans"/>
          <w:b/>
          <w:bCs/>
          <w:iCs/>
          <w:color w:val="FF0000"/>
          <w:sz w:val="18"/>
        </w:rPr>
        <w:t xml:space="preserve"> </w:t>
      </w:r>
      <w:r w:rsidRPr="00F663AB">
        <w:rPr>
          <w:rFonts w:cs="Open Sans"/>
          <w:b/>
          <w:bCs/>
          <w:iCs/>
          <w:color w:val="FF0000"/>
          <w:sz w:val="18"/>
        </w:rPr>
        <w:t>Strategic Objectives (SOs). SO1 is "improved literacy of school-age children" and SO2 is "increased</w:t>
      </w:r>
      <w:r>
        <w:rPr>
          <w:rFonts w:cs="Open Sans"/>
          <w:b/>
          <w:bCs/>
          <w:iCs/>
          <w:color w:val="FF0000"/>
          <w:sz w:val="18"/>
        </w:rPr>
        <w:t xml:space="preserve"> </w:t>
      </w:r>
      <w:r w:rsidRPr="00F663AB">
        <w:rPr>
          <w:rFonts w:cs="Open Sans"/>
          <w:b/>
          <w:bCs/>
          <w:iCs/>
          <w:color w:val="FF0000"/>
          <w:sz w:val="18"/>
        </w:rPr>
        <w:t xml:space="preserve">use of health and dietary practices". The </w:t>
      </w:r>
      <w:r w:rsidR="00312ED1">
        <w:rPr>
          <w:rFonts w:cs="Open Sans"/>
          <w:b/>
          <w:bCs/>
          <w:iCs/>
          <w:color w:val="FF0000"/>
          <w:sz w:val="18"/>
        </w:rPr>
        <w:t>McGovern-Dole</w:t>
      </w:r>
      <w:r w:rsidR="00312ED1" w:rsidRPr="00A96B75">
        <w:rPr>
          <w:rFonts w:cs="Open Sans"/>
          <w:b/>
          <w:bCs/>
          <w:iCs/>
          <w:color w:val="FF0000"/>
          <w:sz w:val="18"/>
        </w:rPr>
        <w:t xml:space="preserve"> </w:t>
      </w:r>
      <w:r w:rsidRPr="00F663AB">
        <w:rPr>
          <w:rFonts w:cs="Open Sans"/>
          <w:b/>
          <w:bCs/>
          <w:iCs/>
          <w:color w:val="FF0000"/>
          <w:sz w:val="18"/>
        </w:rPr>
        <w:t xml:space="preserve">results framework also depicts "Foundational Results" which relate to building </w:t>
      </w:r>
      <w:r>
        <w:rPr>
          <w:rFonts w:cs="Open Sans"/>
          <w:b/>
          <w:bCs/>
          <w:iCs/>
          <w:color w:val="FF0000"/>
          <w:sz w:val="18"/>
        </w:rPr>
        <w:t xml:space="preserve">the </w:t>
      </w:r>
      <w:r w:rsidRPr="00F663AB">
        <w:rPr>
          <w:rFonts w:cs="Open Sans"/>
          <w:b/>
          <w:bCs/>
          <w:iCs/>
          <w:color w:val="FF0000"/>
          <w:sz w:val="18"/>
        </w:rPr>
        <w:t>capacity of government institutions</w:t>
      </w:r>
      <w:r>
        <w:rPr>
          <w:rFonts w:cs="Open Sans"/>
          <w:b/>
          <w:bCs/>
          <w:iCs/>
          <w:color w:val="FF0000"/>
          <w:sz w:val="18"/>
        </w:rPr>
        <w:t>;</w:t>
      </w:r>
      <w:r w:rsidRPr="00F663AB">
        <w:rPr>
          <w:rFonts w:cs="Open Sans"/>
          <w:b/>
          <w:bCs/>
          <w:iCs/>
          <w:color w:val="FF0000"/>
          <w:sz w:val="18"/>
        </w:rPr>
        <w:t xml:space="preserve"> an improved policy and regulatory framework for school feeding</w:t>
      </w:r>
      <w:r>
        <w:rPr>
          <w:rFonts w:cs="Open Sans"/>
          <w:b/>
          <w:bCs/>
          <w:iCs/>
          <w:color w:val="FF0000"/>
          <w:sz w:val="18"/>
        </w:rPr>
        <w:t>;</w:t>
      </w:r>
      <w:r w:rsidRPr="00F663AB">
        <w:rPr>
          <w:rFonts w:cs="Open Sans"/>
          <w:b/>
          <w:bCs/>
          <w:iCs/>
          <w:color w:val="FF0000"/>
          <w:sz w:val="18"/>
        </w:rPr>
        <w:t xml:space="preserve"> increased government support</w:t>
      </w:r>
      <w:r>
        <w:rPr>
          <w:rFonts w:cs="Open Sans"/>
          <w:b/>
          <w:bCs/>
          <w:iCs/>
          <w:color w:val="FF0000"/>
          <w:sz w:val="18"/>
        </w:rPr>
        <w:t>;</w:t>
      </w:r>
      <w:r w:rsidRPr="00F663AB">
        <w:rPr>
          <w:rFonts w:cs="Open Sans"/>
          <w:b/>
          <w:bCs/>
          <w:iCs/>
          <w:color w:val="FF0000"/>
          <w:sz w:val="18"/>
        </w:rPr>
        <w:t xml:space="preserve"> and increased engagement of local organi</w:t>
      </w:r>
      <w:r>
        <w:rPr>
          <w:rFonts w:cs="Open Sans"/>
          <w:b/>
          <w:bCs/>
          <w:iCs/>
          <w:color w:val="FF0000"/>
          <w:sz w:val="18"/>
        </w:rPr>
        <w:t>z</w:t>
      </w:r>
      <w:r w:rsidRPr="00F663AB">
        <w:rPr>
          <w:rFonts w:cs="Open Sans"/>
          <w:b/>
          <w:bCs/>
          <w:iCs/>
          <w:color w:val="FF0000"/>
          <w:sz w:val="18"/>
        </w:rPr>
        <w:t>ations and community groups.</w:t>
      </w:r>
    </w:p>
    <w:p w14:paraId="62CFF0A2" w14:textId="77777777" w:rsidR="007042E1" w:rsidRPr="00F663AB" w:rsidRDefault="007042E1" w:rsidP="007042E1">
      <w:pPr>
        <w:rPr>
          <w:rFonts w:cs="Open Sans"/>
          <w:b/>
          <w:bCs/>
          <w:iCs/>
          <w:color w:val="FF0000"/>
          <w:sz w:val="18"/>
        </w:rPr>
      </w:pPr>
      <w:r w:rsidRPr="00F663AB">
        <w:rPr>
          <w:rFonts w:cs="Open Sans"/>
          <w:b/>
          <w:bCs/>
          <w:iCs/>
          <w:color w:val="FF0000"/>
          <w:sz w:val="18"/>
        </w:rPr>
        <w:t>Comment on the feasibility of the</w:t>
      </w:r>
      <w:r>
        <w:rPr>
          <w:rFonts w:cs="Open Sans"/>
          <w:b/>
          <w:bCs/>
          <w:iCs/>
          <w:color w:val="FF0000"/>
          <w:sz w:val="18"/>
        </w:rPr>
        <w:t xml:space="preserve"> theory of change</w:t>
      </w:r>
      <w:r w:rsidRPr="00F663AB">
        <w:rPr>
          <w:rFonts w:cs="Open Sans"/>
          <w:b/>
          <w:bCs/>
          <w:iCs/>
          <w:color w:val="FF0000"/>
          <w:sz w:val="18"/>
        </w:rPr>
        <w:t xml:space="preserve">; have there been/should there be changes to the </w:t>
      </w:r>
      <w:r>
        <w:rPr>
          <w:rFonts w:cs="Open Sans"/>
          <w:b/>
          <w:bCs/>
          <w:iCs/>
          <w:color w:val="FF0000"/>
          <w:sz w:val="18"/>
        </w:rPr>
        <w:t>theory of change</w:t>
      </w:r>
      <w:r w:rsidRPr="00F663AB">
        <w:rPr>
          <w:rFonts w:cs="Open Sans"/>
          <w:b/>
          <w:bCs/>
          <w:iCs/>
          <w:color w:val="FF0000"/>
          <w:sz w:val="18"/>
        </w:rPr>
        <w:t>? Comment on how the theory of change and its assumptions are factored into the evaluation methodology</w:t>
      </w:r>
      <w:r>
        <w:rPr>
          <w:rFonts w:cs="Open Sans"/>
          <w:b/>
          <w:bCs/>
          <w:iCs/>
          <w:color w:val="FF0000"/>
          <w:sz w:val="18"/>
        </w:rPr>
        <w:t>.</w:t>
      </w:r>
    </w:p>
    <w:p w14:paraId="5E4F546F" w14:textId="77777777" w:rsidR="007042E1" w:rsidRPr="00A75611" w:rsidRDefault="007042E1" w:rsidP="007042E1">
      <w:pPr>
        <w:rPr>
          <w:rFonts w:cs="Open Sans"/>
          <w:b/>
          <w:sz w:val="18"/>
        </w:rPr>
      </w:pPr>
      <w:r w:rsidRPr="00F663AB">
        <w:rPr>
          <w:rFonts w:cs="Open Sans"/>
          <w:b/>
          <w:bCs/>
          <w:iCs/>
          <w:color w:val="FF0000"/>
          <w:sz w:val="18"/>
        </w:rPr>
        <w:t xml:space="preserve">Explain the </w:t>
      </w:r>
      <w:r>
        <w:rPr>
          <w:rFonts w:cs="Open Sans"/>
          <w:b/>
          <w:bCs/>
          <w:iCs/>
          <w:color w:val="FF0000"/>
          <w:sz w:val="18"/>
        </w:rPr>
        <w:t>gender equality and women’s empowerment</w:t>
      </w:r>
      <w:r w:rsidRPr="00F663AB">
        <w:rPr>
          <w:rFonts w:cs="Open Sans"/>
          <w:b/>
          <w:bCs/>
          <w:iCs/>
          <w:color w:val="FF0000"/>
          <w:sz w:val="18"/>
        </w:rPr>
        <w:t xml:space="preserve">, </w:t>
      </w:r>
      <w:proofErr w:type="gramStart"/>
      <w:r w:rsidRPr="00F663AB">
        <w:rPr>
          <w:rFonts w:cs="Open Sans"/>
          <w:b/>
          <w:bCs/>
          <w:iCs/>
          <w:color w:val="FF0000"/>
          <w:sz w:val="18"/>
        </w:rPr>
        <w:t>equity</w:t>
      </w:r>
      <w:proofErr w:type="gramEnd"/>
      <w:r w:rsidRPr="00F663AB">
        <w:rPr>
          <w:rFonts w:cs="Open Sans"/>
          <w:b/>
          <w:bCs/>
          <w:iCs/>
          <w:color w:val="FF0000"/>
          <w:sz w:val="18"/>
        </w:rPr>
        <w:t xml:space="preserve"> and wider inclusion dimensions of the project and how the project will address </w:t>
      </w:r>
      <w:r>
        <w:rPr>
          <w:rFonts w:cs="Open Sans"/>
          <w:b/>
          <w:bCs/>
          <w:iCs/>
          <w:color w:val="FF0000"/>
          <w:sz w:val="18"/>
        </w:rPr>
        <w:t xml:space="preserve">these </w:t>
      </w:r>
      <w:r w:rsidRPr="00F663AB">
        <w:rPr>
          <w:rFonts w:cs="Open Sans"/>
          <w:b/>
          <w:bCs/>
          <w:iCs/>
          <w:color w:val="FF0000"/>
          <w:sz w:val="18"/>
        </w:rPr>
        <w:t>issues</w:t>
      </w:r>
      <w:r>
        <w:rPr>
          <w:rFonts w:cs="Open Sans"/>
          <w:b/>
          <w:bCs/>
          <w:iCs/>
          <w:color w:val="FF0000"/>
          <w:sz w:val="18"/>
        </w:rPr>
        <w:t>.</w:t>
      </w:r>
    </w:p>
    <w:p w14:paraId="23EDB3CB" w14:textId="53A647DF" w:rsidR="003161ED" w:rsidRPr="007B07A1" w:rsidRDefault="003161ED" w:rsidP="007042E1">
      <w:pPr>
        <w:pStyle w:val="NumberedBody"/>
        <w:rPr>
          <w:lang w:val="es-ES"/>
        </w:rPr>
      </w:pPr>
      <w:bookmarkStart w:id="71" w:name="_Hlk55983843"/>
      <w:r w:rsidRPr="00902FA6">
        <w:rPr>
          <w:lang w:val="fr-FR"/>
        </w:rPr>
        <w:t xml:space="preserve">Integer et ex et </w:t>
      </w:r>
      <w:proofErr w:type="spellStart"/>
      <w:r w:rsidRPr="00902FA6">
        <w:rPr>
          <w:lang w:val="fr-FR"/>
        </w:rPr>
        <w:t>odio</w:t>
      </w:r>
      <w:proofErr w:type="spellEnd"/>
      <w:r w:rsidRPr="00902FA6">
        <w:rPr>
          <w:lang w:val="fr-FR"/>
        </w:rPr>
        <w:t xml:space="preserve"> </w:t>
      </w:r>
      <w:proofErr w:type="spellStart"/>
      <w:r w:rsidRPr="00902FA6">
        <w:rPr>
          <w:lang w:val="fr-FR"/>
        </w:rPr>
        <w:t>laoreet</w:t>
      </w:r>
      <w:proofErr w:type="spellEnd"/>
      <w:r w:rsidRPr="00902FA6">
        <w:rPr>
          <w:lang w:val="fr-FR"/>
        </w:rPr>
        <w:t xml:space="preserve"> </w:t>
      </w:r>
      <w:proofErr w:type="spellStart"/>
      <w:r w:rsidRPr="00902FA6">
        <w:rPr>
          <w:lang w:val="fr-FR"/>
        </w:rPr>
        <w:t>iaculis</w:t>
      </w:r>
      <w:proofErr w:type="spellEnd"/>
      <w:r w:rsidRPr="00902FA6">
        <w:rPr>
          <w:lang w:val="fr-FR"/>
        </w:rPr>
        <w:t xml:space="preserve"> </w:t>
      </w:r>
      <w:proofErr w:type="spellStart"/>
      <w:r w:rsidRPr="00902FA6">
        <w:rPr>
          <w:lang w:val="fr-FR"/>
        </w:rPr>
        <w:t>sed</w:t>
      </w:r>
      <w:proofErr w:type="spellEnd"/>
      <w:r w:rsidRPr="00902FA6">
        <w:rPr>
          <w:lang w:val="fr-FR"/>
        </w:rPr>
        <w:t xml:space="preserve"> ut </w:t>
      </w:r>
      <w:proofErr w:type="spellStart"/>
      <w:r w:rsidRPr="00902FA6">
        <w:rPr>
          <w:lang w:val="fr-FR"/>
        </w:rPr>
        <w:t>dolor</w:t>
      </w:r>
      <w:proofErr w:type="spellEnd"/>
      <w:r w:rsidRPr="00902FA6">
        <w:rPr>
          <w:lang w:val="fr-FR"/>
        </w:rPr>
        <w:t xml:space="preserve">. </w:t>
      </w:r>
      <w:proofErr w:type="spellStart"/>
      <w:r w:rsidRPr="00902FA6">
        <w:rPr>
          <w:lang w:val="fr-FR"/>
        </w:rPr>
        <w:t>Pellentesque</w:t>
      </w:r>
      <w:proofErr w:type="spellEnd"/>
      <w:r w:rsidRPr="00902FA6">
        <w:rPr>
          <w:lang w:val="fr-FR"/>
        </w:rPr>
        <w:t xml:space="preserve"> </w:t>
      </w:r>
      <w:proofErr w:type="spellStart"/>
      <w:r w:rsidRPr="00902FA6">
        <w:rPr>
          <w:lang w:val="fr-FR"/>
        </w:rPr>
        <w:t>felis</w:t>
      </w:r>
      <w:proofErr w:type="spellEnd"/>
      <w:r w:rsidRPr="00902FA6">
        <w:rPr>
          <w:lang w:val="fr-FR"/>
        </w:rPr>
        <w:t xml:space="preserve"> magna, </w:t>
      </w:r>
      <w:proofErr w:type="spellStart"/>
      <w:r w:rsidRPr="00902FA6">
        <w:rPr>
          <w:lang w:val="fr-FR"/>
        </w:rPr>
        <w:t>feugiat</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consectetur</w:t>
      </w:r>
      <w:proofErr w:type="spellEnd"/>
      <w:r w:rsidRPr="00902FA6">
        <w:rPr>
          <w:lang w:val="fr-FR"/>
        </w:rPr>
        <w:t xml:space="preserve"> id, </w:t>
      </w:r>
      <w:proofErr w:type="spellStart"/>
      <w:r w:rsidRPr="00902FA6">
        <w:rPr>
          <w:lang w:val="fr-FR"/>
        </w:rPr>
        <w:t>lacinia</w:t>
      </w:r>
      <w:proofErr w:type="spellEnd"/>
      <w:r w:rsidRPr="00902FA6">
        <w:rPr>
          <w:lang w:val="fr-FR"/>
        </w:rPr>
        <w:t xml:space="preserve"> at </w:t>
      </w:r>
      <w:proofErr w:type="spellStart"/>
      <w:r w:rsidRPr="00902FA6">
        <w:rPr>
          <w:lang w:val="fr-FR"/>
        </w:rPr>
        <w:t>nisl</w:t>
      </w:r>
      <w:proofErr w:type="spellEnd"/>
      <w:r w:rsidRPr="00902FA6">
        <w:rPr>
          <w:lang w:val="fr-FR"/>
        </w:rPr>
        <w:t xml:space="preserve">. </w:t>
      </w:r>
      <w:proofErr w:type="spellStart"/>
      <w:r w:rsidRPr="00902FA6">
        <w:rPr>
          <w:lang w:val="fr-FR"/>
        </w:rPr>
        <w:t>Nulla</w:t>
      </w:r>
      <w:proofErr w:type="spellEnd"/>
      <w:r w:rsidRPr="00902FA6">
        <w:rPr>
          <w:lang w:val="fr-FR"/>
        </w:rPr>
        <w:t xml:space="preserve"> </w:t>
      </w:r>
      <w:proofErr w:type="spellStart"/>
      <w:r w:rsidRPr="00902FA6">
        <w:rPr>
          <w:lang w:val="fr-FR"/>
        </w:rPr>
        <w:t>viverra</w:t>
      </w:r>
      <w:proofErr w:type="spellEnd"/>
      <w:r w:rsidRPr="00902FA6">
        <w:rPr>
          <w:lang w:val="fr-FR"/>
        </w:rPr>
        <w:t xml:space="preserve"> </w:t>
      </w:r>
      <w:proofErr w:type="spellStart"/>
      <w:r w:rsidRPr="00902FA6">
        <w:rPr>
          <w:lang w:val="fr-FR"/>
        </w:rPr>
        <w:t>porttitor</w:t>
      </w:r>
      <w:proofErr w:type="spellEnd"/>
      <w:r w:rsidRPr="00902FA6">
        <w:rPr>
          <w:lang w:val="fr-FR"/>
        </w:rPr>
        <w:t xml:space="preserve"> </w:t>
      </w:r>
      <w:proofErr w:type="spellStart"/>
      <w:r w:rsidRPr="00902FA6">
        <w:rPr>
          <w:lang w:val="fr-FR"/>
        </w:rPr>
        <w:t>felis</w:t>
      </w:r>
      <w:proofErr w:type="spellEnd"/>
      <w:r w:rsidRPr="00902FA6">
        <w:rPr>
          <w:lang w:val="fr-FR"/>
        </w:rPr>
        <w:t xml:space="preserve"> at </w:t>
      </w:r>
      <w:proofErr w:type="spellStart"/>
      <w:r w:rsidRPr="00902FA6">
        <w:rPr>
          <w:lang w:val="fr-FR"/>
        </w:rPr>
        <w:t>posuere</w:t>
      </w:r>
      <w:proofErr w:type="spellEnd"/>
      <w:r w:rsidRPr="00902FA6">
        <w:rPr>
          <w:lang w:val="fr-FR"/>
        </w:rPr>
        <w:t xml:space="preserve">. </w:t>
      </w:r>
      <w:proofErr w:type="spellStart"/>
      <w:r w:rsidRPr="00902FA6">
        <w:rPr>
          <w:lang w:val="fr-FR"/>
        </w:rPr>
        <w:t>Maecenas</w:t>
      </w:r>
      <w:proofErr w:type="spellEnd"/>
      <w:r w:rsidRPr="00902FA6">
        <w:rPr>
          <w:lang w:val="fr-FR"/>
        </w:rPr>
        <w:t xml:space="preserve"> pretium </w:t>
      </w:r>
      <w:proofErr w:type="spellStart"/>
      <w:r w:rsidRPr="00902FA6">
        <w:rPr>
          <w:lang w:val="fr-FR"/>
        </w:rPr>
        <w:t>lacus</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lorem</w:t>
      </w:r>
      <w:proofErr w:type="spellEnd"/>
      <w:r w:rsidRPr="00902FA6">
        <w:rPr>
          <w:lang w:val="fr-FR"/>
        </w:rPr>
        <w:t xml:space="preserve"> bibendum </w:t>
      </w:r>
      <w:proofErr w:type="spellStart"/>
      <w:r w:rsidRPr="00902FA6">
        <w:rPr>
          <w:lang w:val="fr-FR"/>
        </w:rPr>
        <w:t>euismod</w:t>
      </w:r>
      <w:proofErr w:type="spellEnd"/>
      <w:r w:rsidRPr="00902FA6">
        <w:rPr>
          <w:lang w:val="fr-FR"/>
        </w:rPr>
        <w:t>.</w:t>
      </w:r>
    </w:p>
    <w:p w14:paraId="011ADED5" w14:textId="4AD6A8D6" w:rsidR="00003403" w:rsidRDefault="00FD7BC3" w:rsidP="007042E1">
      <w:pPr>
        <w:pStyle w:val="Heading2"/>
        <w:numPr>
          <w:ilvl w:val="1"/>
          <w:numId w:val="1"/>
        </w:numPr>
      </w:pPr>
      <w:bookmarkStart w:id="72" w:name="_Toc70064120"/>
      <w:bookmarkEnd w:id="71"/>
      <w:r w:rsidRPr="00003403">
        <w:t>E</w:t>
      </w:r>
      <w:r>
        <w:t xml:space="preserve">valuation </w:t>
      </w:r>
      <w:r w:rsidRPr="00003403">
        <w:t>Q</w:t>
      </w:r>
      <w:r>
        <w:t xml:space="preserve">uestion </w:t>
      </w:r>
      <w:r w:rsidR="00AB3242">
        <w:t>and evaluation criteria</w:t>
      </w:r>
      <w:bookmarkEnd w:id="72"/>
    </w:p>
    <w:p w14:paraId="5EA6ED1B" w14:textId="78587829" w:rsidR="007042E1" w:rsidRPr="007042E1" w:rsidRDefault="002E0658" w:rsidP="007042E1">
      <w:pPr>
        <w:rPr>
          <w:rFonts w:cs="Open Sans"/>
          <w:b/>
          <w:bCs/>
          <w:iCs/>
          <w:color w:val="FF0000"/>
          <w:sz w:val="18"/>
        </w:rPr>
      </w:pPr>
      <w:r>
        <w:rPr>
          <w:rFonts w:cs="Open Sans"/>
          <w:b/>
          <w:bCs/>
          <w:iCs/>
          <w:color w:val="FF0000"/>
          <w:sz w:val="18"/>
        </w:rPr>
        <w:t>Include the evaluation questions</w:t>
      </w:r>
      <w:r w:rsidR="007042E1" w:rsidRPr="007042E1">
        <w:rPr>
          <w:rFonts w:cs="Open Sans"/>
          <w:b/>
          <w:bCs/>
          <w:iCs/>
          <w:color w:val="FF0000"/>
          <w:sz w:val="18"/>
        </w:rPr>
        <w:t>. If they have changed or there have been any additions since the Inception Report or the Terms of Reference, these should be highlighted.</w:t>
      </w:r>
      <w:r>
        <w:rPr>
          <w:rFonts w:cs="Open Sans"/>
          <w:b/>
          <w:bCs/>
          <w:iCs/>
          <w:color w:val="FF0000"/>
          <w:sz w:val="18"/>
        </w:rPr>
        <w:t xml:space="preserve"> </w:t>
      </w:r>
    </w:p>
    <w:p w14:paraId="53BF8278" w14:textId="1145A4A1" w:rsidR="007042E1" w:rsidRDefault="007042E1" w:rsidP="007042E1">
      <w:pPr>
        <w:rPr>
          <w:rFonts w:cs="Open Sans"/>
          <w:b/>
          <w:bCs/>
          <w:iCs/>
          <w:color w:val="FF0000"/>
          <w:sz w:val="18"/>
        </w:rPr>
      </w:pPr>
      <w:r w:rsidRPr="007042E1">
        <w:rPr>
          <w:rFonts w:cs="Open Sans"/>
          <w:b/>
          <w:bCs/>
          <w:iCs/>
          <w:color w:val="FF0000"/>
          <w:sz w:val="18"/>
        </w:rPr>
        <w:t>If the baseline is commissioned separately from the midline and endline, there may not be evaluation questions at this point. It should be noted, including how the midline and endline evaluators can use the baseline.</w:t>
      </w:r>
    </w:p>
    <w:p w14:paraId="37C975AD" w14:textId="3957F7F4" w:rsidR="002E0658" w:rsidRPr="007042E1" w:rsidRDefault="002E0658" w:rsidP="007042E1">
      <w:pPr>
        <w:rPr>
          <w:rFonts w:cs="Open Sans"/>
          <w:b/>
          <w:bCs/>
          <w:iCs/>
          <w:color w:val="FF0000"/>
          <w:sz w:val="18"/>
        </w:rPr>
      </w:pPr>
      <w:r>
        <w:rPr>
          <w:rFonts w:cs="Open Sans"/>
          <w:b/>
          <w:bCs/>
          <w:iCs/>
          <w:color w:val="FF0000"/>
          <w:sz w:val="18"/>
        </w:rPr>
        <w:lastRenderedPageBreak/>
        <w:t xml:space="preserve">The evaluation questions (if any) to be answered at baseline should not attempt to assess the effectiveness, efficiency, sustainability, or impact of the programme, as activities have not yet begun. Similarly, the baseline should not comment on the relevance, effectiveness, efficiency, </w:t>
      </w:r>
      <w:proofErr w:type="spellStart"/>
      <w:r>
        <w:rPr>
          <w:rFonts w:cs="Open Sans"/>
          <w:b/>
          <w:bCs/>
          <w:iCs/>
          <w:color w:val="FF0000"/>
          <w:sz w:val="18"/>
        </w:rPr>
        <w:t>sustainaibliy</w:t>
      </w:r>
      <w:proofErr w:type="spellEnd"/>
      <w:r>
        <w:rPr>
          <w:rFonts w:cs="Open Sans"/>
          <w:b/>
          <w:bCs/>
          <w:iCs/>
          <w:color w:val="FF0000"/>
          <w:sz w:val="18"/>
        </w:rPr>
        <w:t>, or impact of the previous McGovern-Dole award unless it is essential to understand the context for the current award. An evaluation of the previous award is outside the scope of the baseline study.</w:t>
      </w:r>
    </w:p>
    <w:p w14:paraId="7C393637" w14:textId="78484E6A" w:rsidR="00731FC1" w:rsidRPr="00A55032" w:rsidRDefault="003161ED" w:rsidP="00731FC1">
      <w:pPr>
        <w:pStyle w:val="NumberedBody"/>
        <w:rPr>
          <w:lang w:val="es-ES"/>
        </w:rPr>
        <w:sectPr w:rsidR="00731FC1" w:rsidRPr="00A55032" w:rsidSect="000615FB">
          <w:pgSz w:w="11906" w:h="16838" w:code="9"/>
          <w:pgMar w:top="1440" w:right="1440" w:bottom="1440" w:left="1440" w:header="720" w:footer="720" w:gutter="0"/>
          <w:cols w:space="720"/>
          <w:docGrid w:linePitch="360"/>
        </w:sectPr>
      </w:pPr>
      <w:r w:rsidRPr="00AB3242">
        <w:rPr>
          <w:rStyle w:val="NumberedBodyChar"/>
          <w:lang w:val="fr-FR"/>
        </w:rPr>
        <w:t xml:space="preserve">Integer et ex et </w:t>
      </w:r>
      <w:proofErr w:type="spellStart"/>
      <w:r w:rsidRPr="00AB3242">
        <w:rPr>
          <w:rStyle w:val="NumberedBodyChar"/>
          <w:lang w:val="fr-FR"/>
        </w:rPr>
        <w:t>odio</w:t>
      </w:r>
      <w:proofErr w:type="spellEnd"/>
      <w:r w:rsidRPr="00AB3242">
        <w:rPr>
          <w:rStyle w:val="NumberedBodyChar"/>
          <w:lang w:val="fr-FR"/>
        </w:rPr>
        <w:t xml:space="preserve"> </w:t>
      </w:r>
      <w:proofErr w:type="spellStart"/>
      <w:r w:rsidRPr="00AB3242">
        <w:rPr>
          <w:rStyle w:val="NumberedBodyChar"/>
          <w:lang w:val="fr-FR"/>
        </w:rPr>
        <w:t>laoreet</w:t>
      </w:r>
      <w:proofErr w:type="spellEnd"/>
      <w:r w:rsidRPr="00AB3242">
        <w:rPr>
          <w:rStyle w:val="NumberedBodyChar"/>
          <w:lang w:val="fr-FR"/>
        </w:rPr>
        <w:t xml:space="preserve"> </w:t>
      </w:r>
      <w:proofErr w:type="spellStart"/>
      <w:r w:rsidRPr="00AB3242">
        <w:rPr>
          <w:rStyle w:val="NumberedBodyChar"/>
          <w:lang w:val="fr-FR"/>
        </w:rPr>
        <w:t>iaculis</w:t>
      </w:r>
      <w:proofErr w:type="spellEnd"/>
      <w:r w:rsidRPr="00AB3242">
        <w:rPr>
          <w:rStyle w:val="NumberedBodyChar"/>
          <w:lang w:val="fr-FR"/>
        </w:rPr>
        <w:t xml:space="preserve"> </w:t>
      </w:r>
      <w:proofErr w:type="spellStart"/>
      <w:r w:rsidRPr="00AB3242">
        <w:rPr>
          <w:rStyle w:val="NumberedBodyChar"/>
          <w:lang w:val="fr-FR"/>
        </w:rPr>
        <w:t>sed</w:t>
      </w:r>
      <w:proofErr w:type="spellEnd"/>
      <w:r w:rsidRPr="00AB3242">
        <w:rPr>
          <w:rStyle w:val="NumberedBodyChar"/>
          <w:lang w:val="fr-FR"/>
        </w:rPr>
        <w:t xml:space="preserve"> ut </w:t>
      </w:r>
      <w:proofErr w:type="spellStart"/>
      <w:r w:rsidRPr="00AB3242">
        <w:rPr>
          <w:rStyle w:val="NumberedBodyChar"/>
          <w:lang w:val="fr-FR"/>
        </w:rPr>
        <w:t>dolor</w:t>
      </w:r>
      <w:proofErr w:type="spellEnd"/>
      <w:r w:rsidRPr="00AB3242">
        <w:rPr>
          <w:rStyle w:val="NumberedBodyChar"/>
          <w:lang w:val="fr-FR"/>
        </w:rPr>
        <w:t xml:space="preserve">. </w:t>
      </w:r>
      <w:proofErr w:type="spellStart"/>
      <w:r w:rsidRPr="00AB3242">
        <w:rPr>
          <w:rStyle w:val="NumberedBodyChar"/>
          <w:lang w:val="fr-FR"/>
        </w:rPr>
        <w:t>Pellentesque</w:t>
      </w:r>
      <w:proofErr w:type="spellEnd"/>
      <w:r w:rsidRPr="00AB3242">
        <w:rPr>
          <w:rStyle w:val="NumberedBodyChar"/>
          <w:lang w:val="fr-FR"/>
        </w:rPr>
        <w:t xml:space="preserve"> </w:t>
      </w:r>
      <w:proofErr w:type="spellStart"/>
      <w:r w:rsidRPr="00AB3242">
        <w:rPr>
          <w:rStyle w:val="NumberedBodyChar"/>
          <w:lang w:val="fr-FR"/>
        </w:rPr>
        <w:t>felis</w:t>
      </w:r>
      <w:proofErr w:type="spellEnd"/>
      <w:r w:rsidRPr="00AB3242">
        <w:rPr>
          <w:rStyle w:val="NumberedBodyChar"/>
          <w:lang w:val="fr-FR"/>
        </w:rPr>
        <w:t xml:space="preserve"> magna, </w:t>
      </w:r>
      <w:proofErr w:type="spellStart"/>
      <w:r w:rsidRPr="00AB3242">
        <w:rPr>
          <w:rStyle w:val="NumberedBodyChar"/>
          <w:lang w:val="fr-FR"/>
        </w:rPr>
        <w:t>feugiat</w:t>
      </w:r>
      <w:proofErr w:type="spellEnd"/>
      <w:r w:rsidRPr="00AB3242">
        <w:rPr>
          <w:rStyle w:val="NumberedBodyChar"/>
          <w:lang w:val="fr-FR"/>
        </w:rPr>
        <w:t xml:space="preserve"> </w:t>
      </w:r>
      <w:proofErr w:type="spellStart"/>
      <w:r w:rsidRPr="00AB3242">
        <w:rPr>
          <w:rStyle w:val="NumberedBodyChar"/>
          <w:lang w:val="fr-FR"/>
        </w:rPr>
        <w:t>quis</w:t>
      </w:r>
      <w:proofErr w:type="spellEnd"/>
      <w:r w:rsidRPr="00AB3242">
        <w:rPr>
          <w:rStyle w:val="NumberedBodyChar"/>
          <w:lang w:val="fr-FR"/>
        </w:rPr>
        <w:t xml:space="preserve"> </w:t>
      </w:r>
      <w:proofErr w:type="spellStart"/>
      <w:r w:rsidRPr="00AB3242">
        <w:rPr>
          <w:rStyle w:val="NumberedBodyChar"/>
          <w:lang w:val="fr-FR"/>
        </w:rPr>
        <w:t>consectetur</w:t>
      </w:r>
      <w:proofErr w:type="spellEnd"/>
      <w:r w:rsidRPr="00AB3242">
        <w:rPr>
          <w:rStyle w:val="NumberedBodyChar"/>
          <w:lang w:val="fr-FR"/>
        </w:rPr>
        <w:t xml:space="preserve"> id, </w:t>
      </w:r>
      <w:proofErr w:type="spellStart"/>
      <w:r w:rsidRPr="00AB3242">
        <w:rPr>
          <w:rStyle w:val="NumberedBodyChar"/>
          <w:lang w:val="fr-FR"/>
        </w:rPr>
        <w:t>lacinia</w:t>
      </w:r>
      <w:proofErr w:type="spellEnd"/>
      <w:r w:rsidRPr="00AB3242">
        <w:rPr>
          <w:rStyle w:val="NumberedBodyChar"/>
          <w:lang w:val="fr-FR"/>
        </w:rPr>
        <w:t xml:space="preserve"> at</w:t>
      </w:r>
      <w:r w:rsidRPr="00731FC1">
        <w:rPr>
          <w:rStyle w:val="NumberedBodyChar"/>
          <w:lang w:val="fr-FR"/>
        </w:rPr>
        <w:t xml:space="preserve"> </w:t>
      </w:r>
      <w:proofErr w:type="spellStart"/>
      <w:r w:rsidRPr="00731FC1">
        <w:rPr>
          <w:rStyle w:val="NumberedBodyChar"/>
          <w:lang w:val="fr-FR"/>
        </w:rPr>
        <w:t>nisl</w:t>
      </w:r>
      <w:proofErr w:type="spellEnd"/>
      <w:r w:rsidRPr="00731FC1">
        <w:rPr>
          <w:rStyle w:val="NumberedBodyChar"/>
          <w:lang w:val="fr-FR"/>
        </w:rPr>
        <w:t xml:space="preserve">. </w:t>
      </w:r>
      <w:proofErr w:type="spellStart"/>
      <w:r w:rsidRPr="00A55032">
        <w:rPr>
          <w:rStyle w:val="NumberedBodyChar"/>
          <w:lang w:val="es-ES"/>
        </w:rPr>
        <w:t>Nulla</w:t>
      </w:r>
      <w:proofErr w:type="spellEnd"/>
      <w:r w:rsidRPr="00A55032">
        <w:rPr>
          <w:rStyle w:val="NumberedBodyChar"/>
          <w:lang w:val="es-ES"/>
        </w:rPr>
        <w:t xml:space="preserve"> </w:t>
      </w:r>
      <w:proofErr w:type="spellStart"/>
      <w:r w:rsidRPr="00A55032">
        <w:rPr>
          <w:rStyle w:val="NumberedBodyChar"/>
          <w:lang w:val="es-ES"/>
        </w:rPr>
        <w:t>viverra</w:t>
      </w:r>
      <w:proofErr w:type="spellEnd"/>
      <w:r w:rsidRPr="00A55032">
        <w:rPr>
          <w:rStyle w:val="NumberedBodyChar"/>
          <w:lang w:val="es-ES"/>
        </w:rPr>
        <w:t xml:space="preserve"> </w:t>
      </w:r>
      <w:proofErr w:type="spellStart"/>
      <w:r w:rsidRPr="00A55032">
        <w:rPr>
          <w:rStyle w:val="NumberedBodyChar"/>
          <w:lang w:val="es-ES"/>
        </w:rPr>
        <w:t>porttitor</w:t>
      </w:r>
      <w:proofErr w:type="spellEnd"/>
      <w:r w:rsidRPr="00A55032">
        <w:rPr>
          <w:rStyle w:val="NumberedBodyChar"/>
          <w:lang w:val="es-ES"/>
        </w:rPr>
        <w:t xml:space="preserve"> </w:t>
      </w:r>
      <w:proofErr w:type="spellStart"/>
      <w:r w:rsidRPr="00A55032">
        <w:rPr>
          <w:rStyle w:val="NumberedBodyChar"/>
          <w:lang w:val="es-ES"/>
        </w:rPr>
        <w:t>felis</w:t>
      </w:r>
      <w:proofErr w:type="spellEnd"/>
      <w:r w:rsidRPr="00A55032">
        <w:rPr>
          <w:rStyle w:val="NumberedBodyChar"/>
          <w:lang w:val="es-ES"/>
        </w:rPr>
        <w:t xml:space="preserve"> at </w:t>
      </w:r>
      <w:proofErr w:type="spellStart"/>
      <w:r w:rsidRPr="00A55032">
        <w:rPr>
          <w:rStyle w:val="NumberedBodyChar"/>
          <w:lang w:val="es-ES"/>
        </w:rPr>
        <w:t>posuere</w:t>
      </w:r>
      <w:proofErr w:type="spellEnd"/>
      <w:r w:rsidRPr="00A55032">
        <w:rPr>
          <w:rStyle w:val="NumberedBodyChar"/>
          <w:lang w:val="es-ES"/>
        </w:rPr>
        <w:t xml:space="preserve">. </w:t>
      </w:r>
      <w:proofErr w:type="spellStart"/>
      <w:r w:rsidRPr="00A55032">
        <w:rPr>
          <w:rStyle w:val="NumberedBodyChar"/>
          <w:lang w:val="es-ES"/>
        </w:rPr>
        <w:t>Maecenas</w:t>
      </w:r>
      <w:proofErr w:type="spellEnd"/>
      <w:r w:rsidRPr="00A55032">
        <w:rPr>
          <w:rStyle w:val="NumberedBodyChar"/>
          <w:lang w:val="es-ES"/>
        </w:rPr>
        <w:t xml:space="preserve"> </w:t>
      </w:r>
      <w:proofErr w:type="spellStart"/>
      <w:r w:rsidRPr="00A55032">
        <w:rPr>
          <w:rStyle w:val="NumberedBodyChar"/>
          <w:lang w:val="es-ES"/>
        </w:rPr>
        <w:t>pretium</w:t>
      </w:r>
      <w:proofErr w:type="spellEnd"/>
      <w:r w:rsidRPr="00A55032">
        <w:rPr>
          <w:rStyle w:val="NumberedBodyChar"/>
          <w:lang w:val="es-ES"/>
        </w:rPr>
        <w:t xml:space="preserve"> </w:t>
      </w:r>
      <w:proofErr w:type="spellStart"/>
      <w:r w:rsidRPr="00A55032">
        <w:rPr>
          <w:rStyle w:val="NumberedBodyChar"/>
          <w:lang w:val="es-ES"/>
        </w:rPr>
        <w:t>lacus</w:t>
      </w:r>
      <w:proofErr w:type="spellEnd"/>
      <w:r w:rsidRPr="00A55032">
        <w:rPr>
          <w:rStyle w:val="NumberedBodyChar"/>
          <w:lang w:val="es-ES"/>
        </w:rPr>
        <w:t xml:space="preserve"> quis </w:t>
      </w:r>
      <w:proofErr w:type="spellStart"/>
      <w:r w:rsidRPr="00A55032">
        <w:rPr>
          <w:rStyle w:val="NumberedBodyChar"/>
          <w:lang w:val="es-ES"/>
        </w:rPr>
        <w:t>lorem</w:t>
      </w:r>
      <w:proofErr w:type="spellEnd"/>
      <w:r w:rsidRPr="00A55032">
        <w:rPr>
          <w:rStyle w:val="NumberedBodyChar"/>
          <w:lang w:val="es-ES"/>
        </w:rPr>
        <w:t xml:space="preserve"> </w:t>
      </w:r>
      <w:proofErr w:type="spellStart"/>
      <w:r w:rsidRPr="00A55032">
        <w:rPr>
          <w:rStyle w:val="NumberedBodyChar"/>
          <w:lang w:val="es-ES"/>
        </w:rPr>
        <w:t>bibendum</w:t>
      </w:r>
      <w:proofErr w:type="spellEnd"/>
      <w:r w:rsidRPr="00A55032">
        <w:rPr>
          <w:rStyle w:val="NumberedBodyChar"/>
          <w:lang w:val="es-ES"/>
        </w:rPr>
        <w:t xml:space="preserve"> </w:t>
      </w:r>
      <w:proofErr w:type="spellStart"/>
      <w:r w:rsidRPr="00A55032">
        <w:rPr>
          <w:rStyle w:val="NumberedBodyChar"/>
          <w:lang w:val="es-ES"/>
        </w:rPr>
        <w:t>euismod</w:t>
      </w:r>
      <w:proofErr w:type="spellEnd"/>
    </w:p>
    <w:p w14:paraId="3F7A17AC" w14:textId="1D205714" w:rsidR="001E65DA" w:rsidRDefault="007042E1" w:rsidP="00223818">
      <w:pPr>
        <w:pStyle w:val="Heading1"/>
        <w:numPr>
          <w:ilvl w:val="0"/>
          <w:numId w:val="1"/>
        </w:numPr>
        <w:spacing w:after="360" w:line="216" w:lineRule="auto"/>
      </w:pPr>
      <w:bookmarkStart w:id="73" w:name="_Toc70064121"/>
      <w:r>
        <w:lastRenderedPageBreak/>
        <w:t>Evaluation approach and methodology for baseline data collection</w:t>
      </w:r>
      <w:bookmarkEnd w:id="73"/>
    </w:p>
    <w:p w14:paraId="0F692E0B" w14:textId="3AE6FEB5" w:rsidR="003161ED" w:rsidRPr="0060507C" w:rsidRDefault="004E54B2" w:rsidP="007042E1">
      <w:pPr>
        <w:pStyle w:val="NumberedBody"/>
        <w:rPr>
          <w:lang w:val="fr-FR"/>
        </w:rPr>
      </w:pPr>
      <w:r w:rsidRPr="003161ED">
        <w:t xml:space="preserve">Lorem ipsum </w:t>
      </w:r>
      <w:proofErr w:type="spellStart"/>
      <w:r w:rsidRPr="003161ED">
        <w:t>dolor</w:t>
      </w:r>
      <w:proofErr w:type="spellEnd"/>
      <w:r w:rsidRPr="003161ED">
        <w:t xml:space="preserve"> sit </w:t>
      </w:r>
      <w:proofErr w:type="spellStart"/>
      <w:r w:rsidRPr="003161ED">
        <w:t>amet</w:t>
      </w:r>
      <w:proofErr w:type="spellEnd"/>
      <w:r w:rsidRPr="003161ED">
        <w:t xml:space="preserve">, </w:t>
      </w:r>
      <w:proofErr w:type="spellStart"/>
      <w:r w:rsidRPr="003161ED">
        <w:t>consectetur</w:t>
      </w:r>
      <w:proofErr w:type="spellEnd"/>
      <w:r w:rsidRPr="003161ED">
        <w:t xml:space="preserve"> </w:t>
      </w:r>
      <w:proofErr w:type="spellStart"/>
      <w:r w:rsidRPr="003161ED">
        <w:t>adipiscing</w:t>
      </w:r>
      <w:proofErr w:type="spellEnd"/>
      <w:r w:rsidRPr="003161ED">
        <w:t xml:space="preserve"> </w:t>
      </w:r>
      <w:proofErr w:type="spellStart"/>
      <w:r w:rsidRPr="003161ED">
        <w:t>elit</w:t>
      </w:r>
      <w:proofErr w:type="spellEnd"/>
      <w:r w:rsidRPr="003161ED">
        <w:t xml:space="preserve">. </w:t>
      </w:r>
      <w:r w:rsidRPr="00902FA6">
        <w:rPr>
          <w:lang w:val="fr-FR"/>
        </w:rPr>
        <w:t xml:space="preserve">Cras </w:t>
      </w:r>
      <w:proofErr w:type="spellStart"/>
      <w:r w:rsidRPr="00902FA6">
        <w:rPr>
          <w:lang w:val="fr-FR"/>
        </w:rPr>
        <w:t>aliquet</w:t>
      </w:r>
      <w:proofErr w:type="spellEnd"/>
      <w:r w:rsidRPr="00902FA6">
        <w:rPr>
          <w:lang w:val="fr-FR"/>
        </w:rPr>
        <w:t xml:space="preserve"> magna </w:t>
      </w:r>
      <w:proofErr w:type="spellStart"/>
      <w:r w:rsidRPr="00902FA6">
        <w:rPr>
          <w:lang w:val="fr-FR"/>
        </w:rPr>
        <w:t>lectus</w:t>
      </w:r>
      <w:proofErr w:type="spellEnd"/>
      <w:r w:rsidRPr="00902FA6">
        <w:rPr>
          <w:lang w:val="fr-FR"/>
        </w:rPr>
        <w:t xml:space="preserve">, id </w:t>
      </w:r>
      <w:proofErr w:type="spellStart"/>
      <w:r w:rsidRPr="00902FA6">
        <w:rPr>
          <w:lang w:val="fr-FR"/>
        </w:rPr>
        <w:t>rutrum</w:t>
      </w:r>
      <w:proofErr w:type="spellEnd"/>
      <w:r w:rsidRPr="00902FA6">
        <w:rPr>
          <w:lang w:val="fr-FR"/>
        </w:rPr>
        <w:t xml:space="preserve"> nunc pretium vitae. </w:t>
      </w:r>
      <w:r w:rsidR="003161ED" w:rsidRPr="00902FA6">
        <w:rPr>
          <w:lang w:val="fr-FR"/>
        </w:rPr>
        <w:t xml:space="preserve">Integer et ex et </w:t>
      </w:r>
      <w:proofErr w:type="spellStart"/>
      <w:r w:rsidR="003161ED" w:rsidRPr="00902FA6">
        <w:rPr>
          <w:lang w:val="fr-FR"/>
        </w:rPr>
        <w:t>odio</w:t>
      </w:r>
      <w:proofErr w:type="spellEnd"/>
      <w:r w:rsidR="003161ED" w:rsidRPr="00902FA6">
        <w:rPr>
          <w:lang w:val="fr-FR"/>
        </w:rPr>
        <w:t xml:space="preserve"> </w:t>
      </w:r>
      <w:proofErr w:type="spellStart"/>
      <w:r w:rsidR="003161ED" w:rsidRPr="00902FA6">
        <w:rPr>
          <w:lang w:val="fr-FR"/>
        </w:rPr>
        <w:t>laoreet</w:t>
      </w:r>
      <w:proofErr w:type="spellEnd"/>
      <w:r w:rsidR="003161ED" w:rsidRPr="00902FA6">
        <w:rPr>
          <w:lang w:val="fr-FR"/>
        </w:rPr>
        <w:t xml:space="preserve"> </w:t>
      </w:r>
      <w:proofErr w:type="spellStart"/>
      <w:r w:rsidR="003161ED" w:rsidRPr="00902FA6">
        <w:rPr>
          <w:lang w:val="fr-FR"/>
        </w:rPr>
        <w:t>iaculis</w:t>
      </w:r>
      <w:proofErr w:type="spellEnd"/>
      <w:r w:rsidR="003161ED" w:rsidRPr="00902FA6">
        <w:rPr>
          <w:lang w:val="fr-FR"/>
        </w:rPr>
        <w:t xml:space="preserve"> </w:t>
      </w:r>
      <w:proofErr w:type="spellStart"/>
      <w:r w:rsidR="003161ED" w:rsidRPr="00902FA6">
        <w:rPr>
          <w:lang w:val="fr-FR"/>
        </w:rPr>
        <w:t>sed</w:t>
      </w:r>
      <w:proofErr w:type="spellEnd"/>
      <w:r w:rsidR="003161ED" w:rsidRPr="00902FA6">
        <w:rPr>
          <w:lang w:val="fr-FR"/>
        </w:rPr>
        <w:t xml:space="preserve"> ut </w:t>
      </w:r>
      <w:proofErr w:type="spellStart"/>
      <w:r w:rsidR="003161ED" w:rsidRPr="00902FA6">
        <w:rPr>
          <w:lang w:val="fr-FR"/>
        </w:rPr>
        <w:t>dolor</w:t>
      </w:r>
      <w:proofErr w:type="spellEnd"/>
      <w:r w:rsidR="003161ED" w:rsidRPr="00902FA6">
        <w:rPr>
          <w:lang w:val="fr-FR"/>
        </w:rPr>
        <w:t xml:space="preserve">. </w:t>
      </w:r>
      <w:proofErr w:type="spellStart"/>
      <w:r w:rsidR="003161ED" w:rsidRPr="00902FA6">
        <w:rPr>
          <w:lang w:val="fr-FR"/>
        </w:rPr>
        <w:t>Pellentesque</w:t>
      </w:r>
      <w:proofErr w:type="spellEnd"/>
      <w:r w:rsidR="003161ED" w:rsidRPr="00902FA6">
        <w:rPr>
          <w:lang w:val="fr-FR"/>
        </w:rPr>
        <w:t xml:space="preserve"> </w:t>
      </w:r>
      <w:proofErr w:type="spellStart"/>
      <w:r w:rsidR="003161ED" w:rsidRPr="00902FA6">
        <w:rPr>
          <w:lang w:val="fr-FR"/>
        </w:rPr>
        <w:t>felis</w:t>
      </w:r>
      <w:proofErr w:type="spellEnd"/>
      <w:r w:rsidR="003161ED" w:rsidRPr="00902FA6">
        <w:rPr>
          <w:lang w:val="fr-FR"/>
        </w:rPr>
        <w:t xml:space="preserve"> magna, </w:t>
      </w:r>
      <w:proofErr w:type="spellStart"/>
      <w:r w:rsidR="003161ED" w:rsidRPr="00902FA6">
        <w:rPr>
          <w:lang w:val="fr-FR"/>
        </w:rPr>
        <w:t>feugiat</w:t>
      </w:r>
      <w:proofErr w:type="spellEnd"/>
      <w:r w:rsidR="003161ED" w:rsidRPr="00902FA6">
        <w:rPr>
          <w:lang w:val="fr-FR"/>
        </w:rPr>
        <w:t xml:space="preserve"> </w:t>
      </w:r>
      <w:proofErr w:type="spellStart"/>
      <w:r w:rsidR="003161ED" w:rsidRPr="00902FA6">
        <w:rPr>
          <w:lang w:val="fr-FR"/>
        </w:rPr>
        <w:t>quis</w:t>
      </w:r>
      <w:proofErr w:type="spellEnd"/>
      <w:r w:rsidR="003161ED" w:rsidRPr="00902FA6">
        <w:rPr>
          <w:lang w:val="fr-FR"/>
        </w:rPr>
        <w:t xml:space="preserve"> </w:t>
      </w:r>
      <w:proofErr w:type="spellStart"/>
      <w:r w:rsidR="003161ED" w:rsidRPr="00902FA6">
        <w:rPr>
          <w:lang w:val="fr-FR"/>
        </w:rPr>
        <w:t>consectetur</w:t>
      </w:r>
      <w:proofErr w:type="spellEnd"/>
      <w:r w:rsidR="003161ED" w:rsidRPr="00902FA6">
        <w:rPr>
          <w:lang w:val="fr-FR"/>
        </w:rPr>
        <w:t xml:space="preserve"> id, </w:t>
      </w:r>
      <w:proofErr w:type="spellStart"/>
      <w:r w:rsidR="003161ED" w:rsidRPr="00902FA6">
        <w:rPr>
          <w:lang w:val="fr-FR"/>
        </w:rPr>
        <w:t>lacinia</w:t>
      </w:r>
      <w:proofErr w:type="spellEnd"/>
      <w:r w:rsidR="003161ED" w:rsidRPr="00902FA6">
        <w:rPr>
          <w:lang w:val="fr-FR"/>
        </w:rPr>
        <w:t xml:space="preserve"> at </w:t>
      </w:r>
      <w:proofErr w:type="spellStart"/>
      <w:r w:rsidR="003161ED" w:rsidRPr="00902FA6">
        <w:rPr>
          <w:lang w:val="fr-FR"/>
        </w:rPr>
        <w:t>nisl</w:t>
      </w:r>
      <w:proofErr w:type="spellEnd"/>
      <w:r w:rsidR="003161ED" w:rsidRPr="00902FA6">
        <w:rPr>
          <w:lang w:val="fr-FR"/>
        </w:rPr>
        <w:t>.</w:t>
      </w:r>
    </w:p>
    <w:p w14:paraId="1F4044F3" w14:textId="0B646633" w:rsidR="00787AF3" w:rsidRPr="00D21280" w:rsidRDefault="00787AF3" w:rsidP="001B7F91">
      <w:pPr>
        <w:pStyle w:val="Heading2"/>
        <w:rPr>
          <w:lang w:val="en-US"/>
        </w:rPr>
      </w:pPr>
      <w:bookmarkStart w:id="74" w:name="_Toc15484327"/>
      <w:bookmarkStart w:id="75" w:name="_Toc70064122"/>
      <w:r w:rsidRPr="00D21280">
        <w:rPr>
          <w:lang w:val="en-US"/>
        </w:rPr>
        <w:t xml:space="preserve">3.1. </w:t>
      </w:r>
      <w:bookmarkEnd w:id="74"/>
      <w:r w:rsidR="007042E1">
        <w:rPr>
          <w:lang w:val="en-US"/>
        </w:rPr>
        <w:t>evaluation approach and methodology</w:t>
      </w:r>
      <w:bookmarkEnd w:id="75"/>
    </w:p>
    <w:p w14:paraId="74D32F3E" w14:textId="64F37146" w:rsidR="007042E1" w:rsidRPr="00096AEF" w:rsidRDefault="007042E1" w:rsidP="007042E1">
      <w:pPr>
        <w:rPr>
          <w:rFonts w:cs="Open Sans"/>
          <w:b/>
          <w:bCs/>
          <w:iCs/>
          <w:color w:val="FF0000"/>
          <w:sz w:val="18"/>
        </w:rPr>
      </w:pPr>
      <w:r w:rsidRPr="00096AEF">
        <w:rPr>
          <w:rFonts w:cs="Open Sans"/>
          <w:b/>
          <w:bCs/>
          <w:iCs/>
          <w:color w:val="FF0000"/>
          <w:sz w:val="18"/>
        </w:rPr>
        <w:t xml:space="preserve">Provide </w:t>
      </w:r>
      <w:proofErr w:type="gramStart"/>
      <w:r w:rsidRPr="00096AEF">
        <w:rPr>
          <w:rFonts w:cs="Open Sans"/>
          <w:b/>
          <w:bCs/>
          <w:iCs/>
          <w:color w:val="FF0000"/>
          <w:sz w:val="18"/>
        </w:rPr>
        <w:t>a brief summary</w:t>
      </w:r>
      <w:proofErr w:type="gramEnd"/>
      <w:r w:rsidRPr="00096AEF">
        <w:rPr>
          <w:rFonts w:cs="Open Sans"/>
          <w:b/>
          <w:bCs/>
          <w:iCs/>
          <w:color w:val="FF0000"/>
          <w:sz w:val="18"/>
        </w:rPr>
        <w:t xml:space="preserve"> of the overall intended methodological approach for the whole </w:t>
      </w:r>
      <w:r w:rsidR="00312ED1">
        <w:rPr>
          <w:rFonts w:cs="Open Sans"/>
          <w:b/>
          <w:bCs/>
          <w:iCs/>
          <w:color w:val="FF0000"/>
          <w:sz w:val="18"/>
        </w:rPr>
        <w:t>McGovern-Dole</w:t>
      </w:r>
      <w:r w:rsidR="00312ED1" w:rsidRPr="00A96B75">
        <w:rPr>
          <w:rFonts w:cs="Open Sans"/>
          <w:b/>
          <w:bCs/>
          <w:iCs/>
          <w:color w:val="FF0000"/>
          <w:sz w:val="18"/>
        </w:rPr>
        <w:t xml:space="preserve"> </w:t>
      </w:r>
      <w:r w:rsidRPr="00096AEF">
        <w:rPr>
          <w:rFonts w:cs="Open Sans"/>
          <w:b/>
          <w:bCs/>
          <w:iCs/>
          <w:color w:val="FF0000"/>
          <w:sz w:val="18"/>
        </w:rPr>
        <w:t xml:space="preserve">evaluation at a higher level, so that it is clear what role the baseline plays in the methodology. </w:t>
      </w:r>
    </w:p>
    <w:p w14:paraId="64C862E5" w14:textId="77777777" w:rsidR="007042E1" w:rsidRPr="00096AEF" w:rsidRDefault="007042E1" w:rsidP="007042E1">
      <w:pPr>
        <w:tabs>
          <w:tab w:val="center" w:pos="4320"/>
          <w:tab w:val="right" w:pos="8640"/>
        </w:tabs>
        <w:rPr>
          <w:rFonts w:cs="Open Sans"/>
          <w:b/>
          <w:bCs/>
          <w:iCs/>
          <w:color w:val="FF0000"/>
          <w:sz w:val="18"/>
        </w:rPr>
      </w:pPr>
      <w:r>
        <w:rPr>
          <w:rFonts w:cs="Open Sans"/>
          <w:b/>
          <w:bCs/>
          <w:iCs/>
          <w:color w:val="FF0000"/>
          <w:sz w:val="18"/>
        </w:rPr>
        <w:t>T</w:t>
      </w:r>
      <w:r w:rsidRPr="00F663AB">
        <w:rPr>
          <w:rFonts w:cs="Open Sans"/>
          <w:b/>
          <w:bCs/>
          <w:iCs/>
          <w:color w:val="FF0000"/>
          <w:sz w:val="18"/>
        </w:rPr>
        <w:t xml:space="preserve">he </w:t>
      </w:r>
      <w:proofErr w:type="gramStart"/>
      <w:r w:rsidRPr="00F663AB">
        <w:rPr>
          <w:rFonts w:cs="Open Sans"/>
          <w:b/>
          <w:bCs/>
          <w:iCs/>
          <w:color w:val="FF0000"/>
          <w:sz w:val="18"/>
        </w:rPr>
        <w:t>main focus</w:t>
      </w:r>
      <w:proofErr w:type="gramEnd"/>
      <w:r w:rsidRPr="00F663AB">
        <w:rPr>
          <w:rFonts w:cs="Open Sans"/>
          <w:b/>
          <w:bCs/>
          <w:iCs/>
          <w:color w:val="FF0000"/>
          <w:sz w:val="18"/>
        </w:rPr>
        <w:t xml:space="preserve"> of th</w:t>
      </w:r>
      <w:r>
        <w:rPr>
          <w:rFonts w:cs="Open Sans"/>
          <w:b/>
          <w:bCs/>
          <w:iCs/>
          <w:color w:val="FF0000"/>
          <w:sz w:val="18"/>
        </w:rPr>
        <w:t>is section is on the</w:t>
      </w:r>
      <w:r w:rsidRPr="00F663AB">
        <w:rPr>
          <w:rFonts w:cs="Open Sans"/>
          <w:b/>
          <w:bCs/>
          <w:iCs/>
          <w:color w:val="FF0000"/>
          <w:sz w:val="18"/>
        </w:rPr>
        <w:t xml:space="preserve"> baseline </w:t>
      </w:r>
      <w:r w:rsidRPr="00096AEF">
        <w:rPr>
          <w:rFonts w:cs="Open Sans"/>
          <w:b/>
          <w:bCs/>
          <w:iCs/>
          <w:color w:val="FF0000"/>
          <w:sz w:val="18"/>
        </w:rPr>
        <w:t>methodology</w:t>
      </w:r>
      <w:r>
        <w:rPr>
          <w:rFonts w:cs="Open Sans"/>
          <w:b/>
          <w:bCs/>
          <w:iCs/>
          <w:color w:val="FF0000"/>
          <w:sz w:val="18"/>
        </w:rPr>
        <w:t xml:space="preserve">. </w:t>
      </w:r>
      <w:r w:rsidRPr="00096AEF">
        <w:rPr>
          <w:rFonts w:cs="Open Sans"/>
          <w:b/>
          <w:bCs/>
          <w:iCs/>
          <w:color w:val="FF0000"/>
          <w:sz w:val="18"/>
        </w:rPr>
        <w:t xml:space="preserve">This section should </w:t>
      </w:r>
      <w:r>
        <w:rPr>
          <w:rFonts w:cs="Open Sans"/>
          <w:b/>
          <w:bCs/>
          <w:iCs/>
          <w:color w:val="FF0000"/>
          <w:sz w:val="18"/>
        </w:rPr>
        <w:t>describe</w:t>
      </w:r>
      <w:r w:rsidRPr="00096AEF">
        <w:rPr>
          <w:rFonts w:cs="Open Sans"/>
          <w:b/>
          <w:bCs/>
          <w:iCs/>
          <w:color w:val="FF0000"/>
          <w:sz w:val="18"/>
        </w:rPr>
        <w:t>:</w:t>
      </w:r>
    </w:p>
    <w:p w14:paraId="7686D151" w14:textId="77777777" w:rsidR="007042E1" w:rsidRPr="00096AEF" w:rsidRDefault="007042E1" w:rsidP="007042E1">
      <w:pPr>
        <w:pStyle w:val="NormalNumbered"/>
        <w:numPr>
          <w:ilvl w:val="0"/>
          <w:numId w:val="38"/>
        </w:numPr>
        <w:suppressAutoHyphens/>
        <w:spacing w:before="0" w:after="0"/>
        <w:ind w:left="714" w:hanging="357"/>
        <w:rPr>
          <w:rFonts w:cs="Open Sans"/>
          <w:b/>
          <w:bCs/>
          <w:iCs/>
          <w:color w:val="FF0000"/>
          <w:szCs w:val="22"/>
        </w:rPr>
      </w:pPr>
      <w:r w:rsidRPr="00096AEF">
        <w:rPr>
          <w:rFonts w:cs="Open Sans"/>
          <w:b/>
          <w:bCs/>
          <w:iCs/>
          <w:color w:val="FF0000"/>
          <w:szCs w:val="22"/>
        </w:rPr>
        <w:t>How the evaluation questions will be answered.</w:t>
      </w:r>
    </w:p>
    <w:p w14:paraId="2D19005F" w14:textId="77777777" w:rsidR="007042E1" w:rsidRPr="00096AEF" w:rsidRDefault="007042E1" w:rsidP="007042E1">
      <w:pPr>
        <w:pStyle w:val="NormalNumbered"/>
        <w:numPr>
          <w:ilvl w:val="0"/>
          <w:numId w:val="38"/>
        </w:numPr>
        <w:suppressAutoHyphens/>
        <w:spacing w:before="0" w:after="0"/>
        <w:ind w:left="714" w:hanging="357"/>
        <w:rPr>
          <w:rFonts w:cs="Open Sans"/>
          <w:b/>
          <w:bCs/>
          <w:iCs/>
          <w:color w:val="FF0000"/>
          <w:szCs w:val="22"/>
        </w:rPr>
      </w:pPr>
      <w:r>
        <w:rPr>
          <w:rFonts w:cs="Open Sans"/>
          <w:b/>
          <w:bCs/>
          <w:iCs/>
          <w:color w:val="FF0000"/>
          <w:szCs w:val="22"/>
        </w:rPr>
        <w:t>H</w:t>
      </w:r>
      <w:r w:rsidRPr="00096AEF">
        <w:rPr>
          <w:rFonts w:cs="Open Sans"/>
          <w:b/>
          <w:bCs/>
          <w:iCs/>
          <w:color w:val="FF0000"/>
          <w:szCs w:val="22"/>
        </w:rPr>
        <w:t xml:space="preserve">ow different methods are combined or mixed in the overall evaluation, or how (if any) triangulation </w:t>
      </w:r>
      <w:r>
        <w:rPr>
          <w:rFonts w:cs="Open Sans"/>
          <w:b/>
          <w:bCs/>
          <w:iCs/>
          <w:color w:val="FF0000"/>
          <w:szCs w:val="22"/>
        </w:rPr>
        <w:t>will be</w:t>
      </w:r>
      <w:r w:rsidRPr="00096AEF">
        <w:rPr>
          <w:rFonts w:cs="Open Sans"/>
          <w:b/>
          <w:bCs/>
          <w:iCs/>
          <w:color w:val="FF0000"/>
          <w:szCs w:val="22"/>
        </w:rPr>
        <w:t xml:space="preserve"> </w:t>
      </w:r>
      <w:r>
        <w:rPr>
          <w:rFonts w:cs="Open Sans"/>
          <w:b/>
          <w:bCs/>
          <w:iCs/>
          <w:color w:val="FF0000"/>
          <w:szCs w:val="22"/>
        </w:rPr>
        <w:t>conducted</w:t>
      </w:r>
      <w:r w:rsidRPr="00096AEF">
        <w:rPr>
          <w:rFonts w:cs="Open Sans"/>
          <w:b/>
          <w:bCs/>
          <w:iCs/>
          <w:color w:val="FF0000"/>
          <w:szCs w:val="22"/>
        </w:rPr>
        <w:t xml:space="preserve"> as part of the evaluation and as part of the baseline.</w:t>
      </w:r>
      <w:r w:rsidRPr="007F4ABA">
        <w:rPr>
          <w:rFonts w:cs="Open Sans"/>
          <w:b/>
          <w:bCs/>
          <w:iCs/>
          <w:color w:val="FF0000"/>
        </w:rPr>
        <w:t xml:space="preserve"> </w:t>
      </w:r>
      <w:r>
        <w:rPr>
          <w:rFonts w:cs="Open Sans"/>
          <w:b/>
          <w:bCs/>
          <w:iCs/>
          <w:color w:val="FF0000"/>
        </w:rPr>
        <w:t>I</w:t>
      </w:r>
      <w:r w:rsidRPr="007F4ABA">
        <w:rPr>
          <w:rFonts w:cs="Open Sans"/>
          <w:b/>
          <w:bCs/>
          <w:iCs/>
          <w:color w:val="FF0000"/>
        </w:rPr>
        <w:t>f there is no mixed</w:t>
      </w:r>
      <w:r>
        <w:rPr>
          <w:rFonts w:cs="Open Sans"/>
          <w:b/>
          <w:bCs/>
          <w:iCs/>
          <w:color w:val="FF0000"/>
        </w:rPr>
        <w:t>-</w:t>
      </w:r>
      <w:r w:rsidRPr="007F4ABA">
        <w:rPr>
          <w:rFonts w:cs="Open Sans"/>
          <w:b/>
          <w:bCs/>
          <w:iCs/>
          <w:color w:val="FF0000"/>
        </w:rPr>
        <w:t>methods approach, this should be justifie</w:t>
      </w:r>
      <w:r>
        <w:rPr>
          <w:rFonts w:cs="Open Sans"/>
          <w:b/>
          <w:bCs/>
          <w:iCs/>
          <w:color w:val="FF0000"/>
        </w:rPr>
        <w:t>d.</w:t>
      </w:r>
    </w:p>
    <w:p w14:paraId="6B8D6E03" w14:textId="77777777" w:rsidR="007042E1" w:rsidRPr="007042E1" w:rsidRDefault="007042E1" w:rsidP="007042E1">
      <w:pPr>
        <w:pStyle w:val="ListParagraph"/>
        <w:numPr>
          <w:ilvl w:val="0"/>
          <w:numId w:val="38"/>
        </w:numPr>
        <w:spacing w:before="0" w:after="0" w:line="240" w:lineRule="auto"/>
        <w:ind w:left="714" w:hanging="357"/>
        <w:contextualSpacing w:val="0"/>
        <w:jc w:val="both"/>
        <w:rPr>
          <w:rFonts w:cs="Open Sans"/>
          <w:i/>
          <w:sz w:val="18"/>
        </w:rPr>
      </w:pPr>
      <w:r>
        <w:rPr>
          <w:rFonts w:cs="Open Sans"/>
          <w:b/>
          <w:bCs/>
          <w:iCs/>
          <w:color w:val="FF0000"/>
          <w:sz w:val="18"/>
        </w:rPr>
        <w:t>H</w:t>
      </w:r>
      <w:r w:rsidRPr="00096AEF">
        <w:rPr>
          <w:rFonts w:cs="Open Sans"/>
          <w:b/>
          <w:bCs/>
          <w:iCs/>
          <w:color w:val="FF0000"/>
          <w:sz w:val="18"/>
        </w:rPr>
        <w:t xml:space="preserve">ow women, girls, </w:t>
      </w:r>
      <w:proofErr w:type="gramStart"/>
      <w:r w:rsidRPr="00096AEF">
        <w:rPr>
          <w:rFonts w:cs="Open Sans"/>
          <w:b/>
          <w:bCs/>
          <w:iCs/>
          <w:color w:val="FF0000"/>
          <w:sz w:val="18"/>
        </w:rPr>
        <w:t>men</w:t>
      </w:r>
      <w:proofErr w:type="gramEnd"/>
      <w:r w:rsidRPr="00096AEF">
        <w:rPr>
          <w:rFonts w:cs="Open Sans"/>
          <w:b/>
          <w:bCs/>
          <w:iCs/>
          <w:color w:val="FF0000"/>
          <w:sz w:val="18"/>
        </w:rPr>
        <w:t xml:space="preserve"> and boys from different stakeholder groups were included and able to participate in the baseline, and how their different voices were heard and used in the evaluation.</w:t>
      </w:r>
    </w:p>
    <w:p w14:paraId="15FEE4F4" w14:textId="600C753B" w:rsidR="007042E1" w:rsidRPr="007042E1" w:rsidRDefault="007042E1" w:rsidP="007042E1">
      <w:pPr>
        <w:pStyle w:val="ListParagraph"/>
        <w:numPr>
          <w:ilvl w:val="0"/>
          <w:numId w:val="38"/>
        </w:numPr>
        <w:spacing w:before="0" w:after="0" w:line="240" w:lineRule="auto"/>
        <w:ind w:left="714" w:hanging="357"/>
        <w:contextualSpacing w:val="0"/>
        <w:jc w:val="both"/>
        <w:rPr>
          <w:rFonts w:cs="Open Sans"/>
          <w:i/>
          <w:sz w:val="18"/>
        </w:rPr>
      </w:pPr>
      <w:r w:rsidRPr="007042E1">
        <w:rPr>
          <w:rFonts w:cs="Open Sans"/>
          <w:b/>
          <w:bCs/>
          <w:iCs/>
          <w:color w:val="FF0000"/>
          <w:sz w:val="18"/>
        </w:rPr>
        <w:t xml:space="preserve">What is set out in the Inception </w:t>
      </w:r>
      <w:proofErr w:type="gramStart"/>
      <w:r w:rsidRPr="007042E1">
        <w:rPr>
          <w:rFonts w:cs="Open Sans"/>
          <w:b/>
          <w:bCs/>
          <w:iCs/>
          <w:color w:val="FF0000"/>
          <w:sz w:val="18"/>
        </w:rPr>
        <w:t>Report, or</w:t>
      </w:r>
      <w:proofErr w:type="gramEnd"/>
      <w:r w:rsidRPr="007042E1">
        <w:rPr>
          <w:rFonts w:cs="Open Sans"/>
          <w:b/>
          <w:bCs/>
          <w:iCs/>
          <w:color w:val="FF0000"/>
          <w:sz w:val="18"/>
        </w:rPr>
        <w:t xml:space="preserve"> highlight any key changes</w:t>
      </w:r>
      <w:r w:rsidR="002E0658">
        <w:rPr>
          <w:rFonts w:cs="Open Sans"/>
          <w:b/>
          <w:bCs/>
          <w:iCs/>
          <w:color w:val="FF0000"/>
          <w:sz w:val="18"/>
        </w:rPr>
        <w:t>. Information from the Inception Report that is necessary to understand the baseline should be included in the body of the baseline report or in the annexes.</w:t>
      </w:r>
    </w:p>
    <w:p w14:paraId="43376713" w14:textId="61BD74C5" w:rsidR="001E65DA" w:rsidRPr="00AF74C2" w:rsidRDefault="0089463D" w:rsidP="007042E1">
      <w:pPr>
        <w:pStyle w:val="NumberedBody"/>
        <w:rPr>
          <w:lang w:val="es-ES"/>
        </w:rPr>
      </w:pPr>
      <w:bookmarkStart w:id="76" w:name="_Toc15484328"/>
      <w:r w:rsidRPr="00902FA6">
        <w:rPr>
          <w:lang w:val="fr-FR"/>
        </w:rPr>
        <w:t xml:space="preserve">Integer et ex et </w:t>
      </w:r>
      <w:proofErr w:type="spellStart"/>
      <w:r w:rsidRPr="00902FA6">
        <w:rPr>
          <w:lang w:val="fr-FR"/>
        </w:rPr>
        <w:t>odio</w:t>
      </w:r>
      <w:proofErr w:type="spellEnd"/>
      <w:r w:rsidRPr="00902FA6">
        <w:rPr>
          <w:lang w:val="fr-FR"/>
        </w:rPr>
        <w:t xml:space="preserve"> </w:t>
      </w:r>
      <w:proofErr w:type="spellStart"/>
      <w:r w:rsidRPr="00902FA6">
        <w:rPr>
          <w:lang w:val="fr-FR"/>
        </w:rPr>
        <w:t>laoreet</w:t>
      </w:r>
      <w:proofErr w:type="spellEnd"/>
      <w:r w:rsidRPr="00902FA6">
        <w:rPr>
          <w:lang w:val="fr-FR"/>
        </w:rPr>
        <w:t xml:space="preserve"> </w:t>
      </w:r>
      <w:proofErr w:type="spellStart"/>
      <w:r w:rsidRPr="00902FA6">
        <w:rPr>
          <w:lang w:val="fr-FR"/>
        </w:rPr>
        <w:t>iaculis</w:t>
      </w:r>
      <w:proofErr w:type="spellEnd"/>
      <w:r w:rsidRPr="00902FA6">
        <w:rPr>
          <w:lang w:val="fr-FR"/>
        </w:rPr>
        <w:t xml:space="preserve"> </w:t>
      </w:r>
      <w:proofErr w:type="spellStart"/>
      <w:r w:rsidRPr="00902FA6">
        <w:rPr>
          <w:lang w:val="fr-FR"/>
        </w:rPr>
        <w:t>sed</w:t>
      </w:r>
      <w:proofErr w:type="spellEnd"/>
      <w:r w:rsidRPr="00902FA6">
        <w:rPr>
          <w:lang w:val="fr-FR"/>
        </w:rPr>
        <w:t xml:space="preserve"> ut </w:t>
      </w:r>
      <w:proofErr w:type="spellStart"/>
      <w:r w:rsidRPr="00902FA6">
        <w:rPr>
          <w:lang w:val="fr-FR"/>
        </w:rPr>
        <w:t>dolor</w:t>
      </w:r>
      <w:proofErr w:type="spellEnd"/>
      <w:r w:rsidRPr="00902FA6">
        <w:rPr>
          <w:lang w:val="fr-FR"/>
        </w:rPr>
        <w:t xml:space="preserve">. </w:t>
      </w:r>
      <w:proofErr w:type="spellStart"/>
      <w:r w:rsidRPr="00902FA6">
        <w:rPr>
          <w:lang w:val="fr-FR"/>
        </w:rPr>
        <w:t>Pellentesque</w:t>
      </w:r>
      <w:proofErr w:type="spellEnd"/>
      <w:r w:rsidRPr="00902FA6">
        <w:rPr>
          <w:lang w:val="fr-FR"/>
        </w:rPr>
        <w:t xml:space="preserve"> </w:t>
      </w:r>
      <w:proofErr w:type="spellStart"/>
      <w:r w:rsidRPr="00902FA6">
        <w:rPr>
          <w:lang w:val="fr-FR"/>
        </w:rPr>
        <w:t>felis</w:t>
      </w:r>
      <w:proofErr w:type="spellEnd"/>
      <w:r w:rsidRPr="00902FA6">
        <w:rPr>
          <w:lang w:val="fr-FR"/>
        </w:rPr>
        <w:t xml:space="preserve"> magna, </w:t>
      </w:r>
      <w:proofErr w:type="spellStart"/>
      <w:r w:rsidRPr="00902FA6">
        <w:rPr>
          <w:lang w:val="fr-FR"/>
        </w:rPr>
        <w:t>feugiat</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consectetur</w:t>
      </w:r>
      <w:proofErr w:type="spellEnd"/>
      <w:r w:rsidRPr="00902FA6">
        <w:rPr>
          <w:lang w:val="fr-FR"/>
        </w:rPr>
        <w:t xml:space="preserve"> id, </w:t>
      </w:r>
      <w:proofErr w:type="spellStart"/>
      <w:r w:rsidRPr="00902FA6">
        <w:rPr>
          <w:lang w:val="fr-FR"/>
        </w:rPr>
        <w:t>lacinia</w:t>
      </w:r>
      <w:proofErr w:type="spellEnd"/>
      <w:r w:rsidRPr="00902FA6">
        <w:rPr>
          <w:lang w:val="fr-FR"/>
        </w:rPr>
        <w:t xml:space="preserve"> at </w:t>
      </w:r>
      <w:proofErr w:type="spellStart"/>
      <w:r w:rsidRPr="00902FA6">
        <w:rPr>
          <w:lang w:val="fr-FR"/>
        </w:rPr>
        <w:t>nisl</w:t>
      </w:r>
      <w:proofErr w:type="spellEnd"/>
      <w:r w:rsidRPr="00902FA6">
        <w:rPr>
          <w:lang w:val="fr-FR"/>
        </w:rPr>
        <w:t xml:space="preserve">. </w:t>
      </w:r>
      <w:proofErr w:type="spellStart"/>
      <w:r w:rsidRPr="00902FA6">
        <w:rPr>
          <w:lang w:val="fr-FR"/>
        </w:rPr>
        <w:t>Nulla</w:t>
      </w:r>
      <w:proofErr w:type="spellEnd"/>
      <w:r w:rsidRPr="00902FA6">
        <w:rPr>
          <w:lang w:val="fr-FR"/>
        </w:rPr>
        <w:t xml:space="preserve"> </w:t>
      </w:r>
      <w:proofErr w:type="spellStart"/>
      <w:r w:rsidRPr="00902FA6">
        <w:rPr>
          <w:lang w:val="fr-FR"/>
        </w:rPr>
        <w:t>viverra</w:t>
      </w:r>
      <w:proofErr w:type="spellEnd"/>
      <w:r w:rsidRPr="00902FA6">
        <w:rPr>
          <w:lang w:val="fr-FR"/>
        </w:rPr>
        <w:t xml:space="preserve"> </w:t>
      </w:r>
      <w:proofErr w:type="spellStart"/>
      <w:r w:rsidRPr="00902FA6">
        <w:rPr>
          <w:lang w:val="fr-FR"/>
        </w:rPr>
        <w:t>porttitor</w:t>
      </w:r>
      <w:proofErr w:type="spellEnd"/>
      <w:r w:rsidRPr="00902FA6">
        <w:rPr>
          <w:lang w:val="fr-FR"/>
        </w:rPr>
        <w:t xml:space="preserve"> </w:t>
      </w:r>
      <w:proofErr w:type="spellStart"/>
      <w:r w:rsidRPr="00902FA6">
        <w:rPr>
          <w:lang w:val="fr-FR"/>
        </w:rPr>
        <w:t>felis</w:t>
      </w:r>
      <w:proofErr w:type="spellEnd"/>
      <w:r w:rsidRPr="00902FA6">
        <w:rPr>
          <w:lang w:val="fr-FR"/>
        </w:rPr>
        <w:t xml:space="preserve"> at </w:t>
      </w:r>
      <w:proofErr w:type="spellStart"/>
      <w:r w:rsidRPr="00902FA6">
        <w:rPr>
          <w:lang w:val="fr-FR"/>
        </w:rPr>
        <w:t>posuere</w:t>
      </w:r>
      <w:proofErr w:type="spellEnd"/>
      <w:r w:rsidRPr="00902FA6">
        <w:rPr>
          <w:lang w:val="fr-FR"/>
        </w:rPr>
        <w:t xml:space="preserve">. </w:t>
      </w:r>
      <w:proofErr w:type="spellStart"/>
      <w:r w:rsidRPr="00902FA6">
        <w:rPr>
          <w:lang w:val="fr-FR"/>
        </w:rPr>
        <w:t>Maecenas</w:t>
      </w:r>
      <w:proofErr w:type="spellEnd"/>
      <w:r w:rsidRPr="00902FA6">
        <w:rPr>
          <w:lang w:val="fr-FR"/>
        </w:rPr>
        <w:t xml:space="preserve"> pretium </w:t>
      </w:r>
      <w:proofErr w:type="spellStart"/>
      <w:r w:rsidRPr="00902FA6">
        <w:rPr>
          <w:lang w:val="fr-FR"/>
        </w:rPr>
        <w:t>lacus</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lorem</w:t>
      </w:r>
      <w:proofErr w:type="spellEnd"/>
      <w:r w:rsidRPr="00902FA6">
        <w:rPr>
          <w:lang w:val="fr-FR"/>
        </w:rPr>
        <w:t xml:space="preserve"> bibendum </w:t>
      </w:r>
      <w:proofErr w:type="spellStart"/>
      <w:r w:rsidRPr="00902FA6">
        <w:rPr>
          <w:lang w:val="fr-FR"/>
        </w:rPr>
        <w:t>euismod</w:t>
      </w:r>
      <w:proofErr w:type="spellEnd"/>
      <w:r w:rsidRPr="00902FA6">
        <w:rPr>
          <w:lang w:val="fr-FR"/>
        </w:rPr>
        <w:t>.</w:t>
      </w:r>
    </w:p>
    <w:p w14:paraId="6359C611" w14:textId="4EA69031" w:rsidR="00787AF3" w:rsidRPr="00261E5D" w:rsidRDefault="00787AF3" w:rsidP="001B7F91">
      <w:pPr>
        <w:pStyle w:val="Heading2"/>
        <w:rPr>
          <w:i/>
          <w:lang w:val="en-US"/>
        </w:rPr>
      </w:pPr>
      <w:bookmarkStart w:id="77" w:name="_Toc70064123"/>
      <w:r w:rsidRPr="00261E5D">
        <w:rPr>
          <w:lang w:val="en-US"/>
        </w:rPr>
        <w:t xml:space="preserve">3.2. </w:t>
      </w:r>
      <w:bookmarkEnd w:id="76"/>
      <w:r w:rsidR="00AB3242">
        <w:rPr>
          <w:lang w:val="en-US"/>
        </w:rPr>
        <w:t>Baseline data collection methods and tools</w:t>
      </w:r>
      <w:bookmarkEnd w:id="77"/>
    </w:p>
    <w:p w14:paraId="15C2B5E0" w14:textId="77777777" w:rsidR="007042E1" w:rsidRPr="00096AEF" w:rsidRDefault="007042E1" w:rsidP="007042E1">
      <w:pPr>
        <w:spacing w:line="276" w:lineRule="auto"/>
        <w:rPr>
          <w:rFonts w:cs="Open Sans"/>
          <w:b/>
          <w:bCs/>
          <w:iCs/>
          <w:color w:val="FF0000"/>
          <w:sz w:val="18"/>
          <w:szCs w:val="18"/>
        </w:rPr>
      </w:pPr>
      <w:r w:rsidRPr="00096AEF">
        <w:rPr>
          <w:rFonts w:cs="Open Sans"/>
          <w:b/>
          <w:bCs/>
          <w:iCs/>
          <w:color w:val="FF0000"/>
          <w:sz w:val="18"/>
          <w:szCs w:val="18"/>
        </w:rPr>
        <w:t>Include detailed baseline data collection and analytical methods</w:t>
      </w:r>
      <w:r w:rsidRPr="00F663AB">
        <w:rPr>
          <w:rFonts w:cs="Open Sans"/>
          <w:b/>
          <w:bCs/>
          <w:iCs/>
          <w:color w:val="FF0000"/>
          <w:sz w:val="18"/>
        </w:rPr>
        <w:t xml:space="preserve"> to collect and analyse the baseline data</w:t>
      </w:r>
      <w:r w:rsidRPr="00096AEF">
        <w:rPr>
          <w:rFonts w:cs="Open Sans"/>
          <w:b/>
          <w:bCs/>
          <w:iCs/>
          <w:color w:val="FF0000"/>
          <w:sz w:val="18"/>
          <w:szCs w:val="18"/>
        </w:rPr>
        <w:t>. The tools and instruments that were applied for primary and secondary data should be provided as annexes. Data collection techniques should be set out for both qualitative and quantitative methods (including any participatory approaches).</w:t>
      </w:r>
    </w:p>
    <w:p w14:paraId="69C8028D" w14:textId="77777777" w:rsidR="007042E1" w:rsidRPr="00096AEF" w:rsidRDefault="007042E1" w:rsidP="007042E1">
      <w:pPr>
        <w:spacing w:line="276" w:lineRule="auto"/>
        <w:rPr>
          <w:rFonts w:cs="Open Sans"/>
          <w:b/>
          <w:bCs/>
          <w:iCs/>
          <w:color w:val="FF0000"/>
          <w:sz w:val="18"/>
          <w:szCs w:val="18"/>
        </w:rPr>
      </w:pPr>
      <w:r w:rsidRPr="00096AEF">
        <w:rPr>
          <w:rFonts w:cs="Open Sans"/>
          <w:b/>
          <w:bCs/>
          <w:iCs/>
          <w:color w:val="FF0000"/>
          <w:sz w:val="18"/>
          <w:szCs w:val="18"/>
        </w:rPr>
        <w:t>Describe:</w:t>
      </w:r>
    </w:p>
    <w:p w14:paraId="3916D38F" w14:textId="77777777" w:rsidR="007042E1" w:rsidRPr="00096AEF" w:rsidRDefault="007042E1" w:rsidP="007042E1">
      <w:pPr>
        <w:pStyle w:val="NormalNumbered"/>
        <w:numPr>
          <w:ilvl w:val="0"/>
          <w:numId w:val="38"/>
        </w:numPr>
        <w:suppressAutoHyphens/>
        <w:spacing w:before="0" w:after="0"/>
        <w:ind w:left="714" w:hanging="357"/>
        <w:rPr>
          <w:rFonts w:cs="Open Sans"/>
          <w:b/>
          <w:bCs/>
          <w:iCs/>
          <w:color w:val="FF0000"/>
          <w:szCs w:val="18"/>
        </w:rPr>
      </w:pPr>
      <w:bookmarkStart w:id="78" w:name="_Hlk522702527"/>
      <w:r w:rsidRPr="00096AEF">
        <w:rPr>
          <w:rFonts w:cs="Open Sans"/>
          <w:b/>
          <w:bCs/>
          <w:iCs/>
          <w:color w:val="FF0000"/>
          <w:szCs w:val="18"/>
        </w:rPr>
        <w:t xml:space="preserve">All indicators (USDA and custom) against the evaluation questions, how they were defined, </w:t>
      </w:r>
      <w:proofErr w:type="gramStart"/>
      <w:r w:rsidRPr="00096AEF">
        <w:rPr>
          <w:rFonts w:cs="Open Sans"/>
          <w:b/>
          <w:bCs/>
          <w:iCs/>
          <w:color w:val="FF0000"/>
          <w:szCs w:val="18"/>
        </w:rPr>
        <w:t>identified</w:t>
      </w:r>
      <w:proofErr w:type="gramEnd"/>
      <w:r w:rsidRPr="00096AEF">
        <w:rPr>
          <w:rFonts w:cs="Open Sans"/>
          <w:b/>
          <w:bCs/>
          <w:iCs/>
          <w:color w:val="FF0000"/>
          <w:szCs w:val="18"/>
        </w:rPr>
        <w:t xml:space="preserve"> and measured.</w:t>
      </w:r>
    </w:p>
    <w:bookmarkEnd w:id="78"/>
    <w:p w14:paraId="3BBEE3D9" w14:textId="77777777" w:rsidR="007042E1" w:rsidRPr="00096AEF" w:rsidRDefault="007042E1" w:rsidP="007042E1">
      <w:pPr>
        <w:pStyle w:val="NormalNumbered"/>
        <w:numPr>
          <w:ilvl w:val="0"/>
          <w:numId w:val="38"/>
        </w:numPr>
        <w:suppressAutoHyphens/>
        <w:spacing w:before="0" w:after="0"/>
        <w:ind w:left="714" w:hanging="357"/>
        <w:rPr>
          <w:rFonts w:cs="Open Sans"/>
          <w:b/>
          <w:bCs/>
          <w:iCs/>
          <w:color w:val="FF0000"/>
          <w:szCs w:val="18"/>
        </w:rPr>
      </w:pPr>
      <w:r w:rsidRPr="00096AEF">
        <w:rPr>
          <w:rFonts w:cs="Open Sans"/>
          <w:b/>
          <w:bCs/>
          <w:iCs/>
          <w:color w:val="FF0000"/>
          <w:szCs w:val="18"/>
        </w:rPr>
        <w:t>Primary data collection methods in detail (quantitative and qualitative) against all the identified indicators/measures.</w:t>
      </w:r>
    </w:p>
    <w:p w14:paraId="2537DFF0" w14:textId="77777777" w:rsidR="007042E1" w:rsidRPr="00096AEF" w:rsidRDefault="007042E1" w:rsidP="007042E1">
      <w:pPr>
        <w:pStyle w:val="NormalNumbered"/>
        <w:numPr>
          <w:ilvl w:val="0"/>
          <w:numId w:val="38"/>
        </w:numPr>
        <w:suppressAutoHyphens/>
        <w:spacing w:before="0" w:after="0"/>
        <w:ind w:left="714" w:hanging="357"/>
        <w:rPr>
          <w:rFonts w:cs="Open Sans"/>
          <w:b/>
          <w:bCs/>
          <w:iCs/>
          <w:color w:val="FF0000"/>
          <w:szCs w:val="18"/>
        </w:rPr>
      </w:pPr>
      <w:r>
        <w:rPr>
          <w:rFonts w:cs="Open Sans"/>
          <w:b/>
          <w:bCs/>
          <w:iCs/>
          <w:color w:val="FF0000"/>
        </w:rPr>
        <w:t>T</w:t>
      </w:r>
      <w:r w:rsidRPr="00F663AB">
        <w:rPr>
          <w:rFonts w:cs="Open Sans"/>
          <w:b/>
          <w:bCs/>
          <w:iCs/>
          <w:color w:val="FF0000"/>
        </w:rPr>
        <w:t>he baseline sampling strategy (details in an annex)</w:t>
      </w:r>
      <w:r>
        <w:rPr>
          <w:rFonts w:cs="Open Sans"/>
          <w:b/>
          <w:bCs/>
          <w:iCs/>
          <w:color w:val="FF0000"/>
        </w:rPr>
        <w:t xml:space="preserve"> and s</w:t>
      </w:r>
      <w:r w:rsidRPr="00096AEF">
        <w:rPr>
          <w:rFonts w:cs="Open Sans"/>
          <w:b/>
          <w:bCs/>
          <w:iCs/>
          <w:color w:val="FF0000"/>
          <w:szCs w:val="18"/>
        </w:rPr>
        <w:t xml:space="preserve">et out </w:t>
      </w:r>
      <w:r>
        <w:rPr>
          <w:rFonts w:cs="Open Sans"/>
          <w:b/>
          <w:bCs/>
          <w:iCs/>
          <w:color w:val="FF0000"/>
          <w:szCs w:val="18"/>
        </w:rPr>
        <w:t xml:space="preserve">an </w:t>
      </w:r>
      <w:r w:rsidRPr="00096AEF">
        <w:rPr>
          <w:rFonts w:cs="Open Sans"/>
          <w:b/>
          <w:bCs/>
          <w:iCs/>
          <w:color w:val="FF0000"/>
          <w:szCs w:val="18"/>
        </w:rPr>
        <w:t xml:space="preserve">appropriate sampling strategy based on the design, including: </w:t>
      </w:r>
    </w:p>
    <w:p w14:paraId="6B96C770" w14:textId="77777777" w:rsidR="007042E1" w:rsidRPr="00096AEF" w:rsidRDefault="007042E1" w:rsidP="007042E1">
      <w:pPr>
        <w:pStyle w:val="NormalNumbered"/>
        <w:numPr>
          <w:ilvl w:val="1"/>
          <w:numId w:val="39"/>
        </w:numPr>
        <w:suppressAutoHyphens/>
        <w:spacing w:before="0" w:after="0"/>
        <w:ind w:left="1148"/>
        <w:rPr>
          <w:rFonts w:cs="Open Sans"/>
          <w:b/>
          <w:bCs/>
          <w:iCs/>
          <w:color w:val="FF0000"/>
          <w:szCs w:val="18"/>
        </w:rPr>
      </w:pPr>
      <w:r w:rsidRPr="00096AEF">
        <w:rPr>
          <w:rFonts w:cs="Open Sans"/>
          <w:b/>
          <w:bCs/>
          <w:iCs/>
          <w:color w:val="FF0000"/>
          <w:szCs w:val="18"/>
        </w:rPr>
        <w:t xml:space="preserve">how sites were selected for baseline data collection, including in relation to the full geographic coverage of the </w:t>
      </w:r>
      <w:proofErr w:type="gramStart"/>
      <w:r w:rsidRPr="00096AEF">
        <w:rPr>
          <w:rFonts w:cs="Open Sans"/>
          <w:b/>
          <w:bCs/>
          <w:iCs/>
          <w:color w:val="FF0000"/>
          <w:szCs w:val="18"/>
        </w:rPr>
        <w:t>programme;</w:t>
      </w:r>
      <w:proofErr w:type="gramEnd"/>
    </w:p>
    <w:p w14:paraId="126DF7F2" w14:textId="77777777" w:rsidR="007042E1" w:rsidRPr="00096AEF" w:rsidRDefault="007042E1" w:rsidP="007042E1">
      <w:pPr>
        <w:pStyle w:val="NormalNumbered"/>
        <w:numPr>
          <w:ilvl w:val="1"/>
          <w:numId w:val="39"/>
        </w:numPr>
        <w:suppressAutoHyphens/>
        <w:spacing w:before="0" w:after="0"/>
        <w:ind w:left="1148"/>
        <w:rPr>
          <w:rFonts w:cs="Open Sans"/>
          <w:b/>
          <w:bCs/>
          <w:iCs/>
          <w:color w:val="FF0000"/>
          <w:szCs w:val="18"/>
        </w:rPr>
      </w:pPr>
      <w:r w:rsidRPr="00096AEF">
        <w:rPr>
          <w:rFonts w:eastAsiaTheme="majorEastAsia" w:cs="Open Sans"/>
          <w:b/>
          <w:bCs/>
          <w:iCs/>
          <w:color w:val="FF0000"/>
          <w:szCs w:val="18"/>
        </w:rPr>
        <w:t xml:space="preserve">how men, women, </w:t>
      </w:r>
      <w:proofErr w:type="gramStart"/>
      <w:r w:rsidRPr="00096AEF">
        <w:rPr>
          <w:rFonts w:eastAsiaTheme="majorEastAsia" w:cs="Open Sans"/>
          <w:b/>
          <w:bCs/>
          <w:iCs/>
          <w:color w:val="FF0000"/>
          <w:szCs w:val="18"/>
        </w:rPr>
        <w:t>boys</w:t>
      </w:r>
      <w:proofErr w:type="gramEnd"/>
      <w:r w:rsidRPr="00096AEF">
        <w:rPr>
          <w:rFonts w:eastAsiaTheme="majorEastAsia" w:cs="Open Sans"/>
          <w:b/>
          <w:bCs/>
          <w:iCs/>
          <w:color w:val="FF0000"/>
          <w:szCs w:val="18"/>
        </w:rPr>
        <w:t xml:space="preserve"> and girls were appropriately and proportionately represented by the sample (as appropriate to the evaluation questions);</w:t>
      </w:r>
      <w:r>
        <w:rPr>
          <w:rFonts w:eastAsiaTheme="majorEastAsia" w:cs="Open Sans"/>
          <w:b/>
          <w:bCs/>
          <w:iCs/>
          <w:color w:val="FF0000"/>
          <w:szCs w:val="18"/>
        </w:rPr>
        <w:t xml:space="preserve"> and</w:t>
      </w:r>
    </w:p>
    <w:p w14:paraId="1FCDB3E4" w14:textId="77777777" w:rsidR="007042E1" w:rsidRPr="00096AEF" w:rsidRDefault="007042E1" w:rsidP="007042E1">
      <w:pPr>
        <w:pStyle w:val="NormalNumbered"/>
        <w:numPr>
          <w:ilvl w:val="1"/>
          <w:numId w:val="39"/>
        </w:numPr>
        <w:suppressAutoHyphens/>
        <w:spacing w:before="0" w:after="0"/>
        <w:ind w:left="1148"/>
        <w:rPr>
          <w:rFonts w:cs="Open Sans"/>
          <w:b/>
          <w:bCs/>
          <w:iCs/>
          <w:color w:val="FF0000"/>
          <w:szCs w:val="18"/>
        </w:rPr>
      </w:pPr>
      <w:r>
        <w:rPr>
          <w:rFonts w:eastAsiaTheme="majorEastAsia" w:cs="Open Sans"/>
          <w:b/>
          <w:bCs/>
          <w:iCs/>
          <w:color w:val="FF0000"/>
          <w:szCs w:val="18"/>
        </w:rPr>
        <w:t>p</w:t>
      </w:r>
      <w:r w:rsidRPr="00096AEF">
        <w:rPr>
          <w:rFonts w:eastAsiaTheme="majorEastAsia" w:cs="Open Sans"/>
          <w:b/>
          <w:bCs/>
          <w:iCs/>
          <w:color w:val="FF0000"/>
          <w:szCs w:val="18"/>
        </w:rPr>
        <w:t xml:space="preserve">rovide information about the number of beneficiaries and key partners or stakeholders </w:t>
      </w:r>
      <w:r>
        <w:rPr>
          <w:rFonts w:eastAsiaTheme="majorEastAsia" w:cs="Open Sans"/>
          <w:b/>
          <w:bCs/>
          <w:iCs/>
          <w:color w:val="FF0000"/>
          <w:szCs w:val="18"/>
        </w:rPr>
        <w:t>at</w:t>
      </w:r>
      <w:r w:rsidRPr="00096AEF">
        <w:rPr>
          <w:rFonts w:eastAsiaTheme="majorEastAsia" w:cs="Open Sans"/>
          <w:b/>
          <w:bCs/>
          <w:iCs/>
          <w:color w:val="FF0000"/>
          <w:szCs w:val="18"/>
        </w:rPr>
        <w:t xml:space="preserve"> each site. </w:t>
      </w:r>
    </w:p>
    <w:p w14:paraId="317AF56A" w14:textId="77777777" w:rsidR="007042E1" w:rsidRPr="00096AEF" w:rsidRDefault="007042E1" w:rsidP="007042E1">
      <w:pPr>
        <w:pStyle w:val="NormalNumbered"/>
        <w:numPr>
          <w:ilvl w:val="0"/>
          <w:numId w:val="38"/>
        </w:numPr>
        <w:suppressAutoHyphens/>
        <w:spacing w:before="0" w:after="0"/>
        <w:ind w:left="714" w:hanging="357"/>
        <w:rPr>
          <w:rFonts w:cs="Open Sans"/>
          <w:b/>
          <w:bCs/>
          <w:iCs/>
          <w:color w:val="FF0000"/>
          <w:szCs w:val="18"/>
        </w:rPr>
      </w:pPr>
      <w:r w:rsidRPr="00096AEF">
        <w:rPr>
          <w:rFonts w:cs="Open Sans"/>
          <w:b/>
          <w:bCs/>
          <w:iCs/>
          <w:color w:val="FF0000"/>
          <w:szCs w:val="18"/>
        </w:rPr>
        <w:t>Secondary data collection methods in detail against all the identified indicators/measures.</w:t>
      </w:r>
    </w:p>
    <w:p w14:paraId="5525B734" w14:textId="77777777" w:rsidR="007042E1" w:rsidRPr="00096AEF" w:rsidRDefault="007042E1" w:rsidP="007042E1">
      <w:pPr>
        <w:pStyle w:val="NormalNumbered"/>
        <w:numPr>
          <w:ilvl w:val="0"/>
          <w:numId w:val="38"/>
        </w:numPr>
        <w:suppressAutoHyphens/>
        <w:spacing w:before="0" w:after="0"/>
        <w:ind w:left="714" w:hanging="357"/>
        <w:rPr>
          <w:rFonts w:cs="Open Sans"/>
          <w:b/>
          <w:bCs/>
          <w:iCs/>
          <w:color w:val="FF0000"/>
          <w:szCs w:val="18"/>
        </w:rPr>
      </w:pPr>
      <w:r>
        <w:rPr>
          <w:rFonts w:cs="Open Sans"/>
          <w:b/>
          <w:bCs/>
          <w:iCs/>
          <w:color w:val="FF0000"/>
          <w:szCs w:val="18"/>
        </w:rPr>
        <w:t>How t</w:t>
      </w:r>
      <w:r w:rsidRPr="00096AEF">
        <w:rPr>
          <w:rFonts w:cs="Open Sans"/>
          <w:b/>
          <w:bCs/>
          <w:iCs/>
          <w:color w:val="FF0000"/>
          <w:szCs w:val="18"/>
        </w:rPr>
        <w:t xml:space="preserve">he data collection methods </w:t>
      </w:r>
      <w:r>
        <w:rPr>
          <w:rFonts w:cs="Open Sans"/>
          <w:b/>
          <w:bCs/>
          <w:iCs/>
          <w:color w:val="FF0000"/>
          <w:szCs w:val="18"/>
        </w:rPr>
        <w:t xml:space="preserve">are </w:t>
      </w:r>
      <w:r w:rsidRPr="00096AEF">
        <w:rPr>
          <w:rFonts w:cs="Open Sans"/>
          <w:b/>
          <w:bCs/>
          <w:iCs/>
          <w:color w:val="FF0000"/>
          <w:szCs w:val="18"/>
        </w:rPr>
        <w:t>explicitly linked to the evaluation matrix and</w:t>
      </w:r>
      <w:r>
        <w:rPr>
          <w:rFonts w:cs="Open Sans"/>
          <w:b/>
          <w:bCs/>
          <w:iCs/>
          <w:color w:val="FF0000"/>
          <w:szCs w:val="18"/>
        </w:rPr>
        <w:t xml:space="preserve"> are</w:t>
      </w:r>
      <w:r w:rsidRPr="00096AEF">
        <w:rPr>
          <w:rFonts w:cs="Open Sans"/>
          <w:b/>
          <w:bCs/>
          <w:iCs/>
          <w:color w:val="FF0000"/>
          <w:szCs w:val="18"/>
        </w:rPr>
        <w:t xml:space="preserve"> informed firstly by the evaluation design and methods</w:t>
      </w:r>
      <w:r>
        <w:rPr>
          <w:rFonts w:cs="Open Sans"/>
          <w:b/>
          <w:bCs/>
          <w:iCs/>
          <w:color w:val="FF0000"/>
          <w:szCs w:val="18"/>
        </w:rPr>
        <w:t>;</w:t>
      </w:r>
      <w:r w:rsidRPr="00096AEF">
        <w:rPr>
          <w:rFonts w:cs="Open Sans"/>
          <w:b/>
          <w:bCs/>
          <w:iCs/>
          <w:color w:val="FF0000"/>
          <w:szCs w:val="18"/>
        </w:rPr>
        <w:t xml:space="preserve"> </w:t>
      </w:r>
      <w:r>
        <w:rPr>
          <w:rFonts w:cs="Open Sans"/>
          <w:b/>
          <w:bCs/>
          <w:iCs/>
          <w:color w:val="FF0000"/>
          <w:szCs w:val="18"/>
        </w:rPr>
        <w:t xml:space="preserve">and </w:t>
      </w:r>
      <w:r w:rsidRPr="00096AEF">
        <w:rPr>
          <w:rFonts w:cs="Open Sans"/>
          <w:b/>
          <w:bCs/>
          <w:iCs/>
          <w:color w:val="FF0000"/>
          <w:szCs w:val="18"/>
        </w:rPr>
        <w:t>secondly</w:t>
      </w:r>
      <w:r>
        <w:rPr>
          <w:rFonts w:cs="Open Sans"/>
          <w:b/>
          <w:bCs/>
          <w:iCs/>
          <w:color w:val="FF0000"/>
          <w:szCs w:val="18"/>
        </w:rPr>
        <w:t xml:space="preserve"> by</w:t>
      </w:r>
      <w:r w:rsidRPr="00096AEF">
        <w:rPr>
          <w:rFonts w:cs="Open Sans"/>
          <w:b/>
          <w:bCs/>
          <w:iCs/>
          <w:color w:val="FF0000"/>
          <w:szCs w:val="18"/>
        </w:rPr>
        <w:t xml:space="preserve"> the stakeholder </w:t>
      </w:r>
      <w:r w:rsidRPr="00096AEF">
        <w:rPr>
          <w:rFonts w:cs="Open Sans"/>
          <w:b/>
          <w:bCs/>
          <w:iCs/>
          <w:color w:val="FF0000"/>
          <w:szCs w:val="18"/>
        </w:rPr>
        <w:lastRenderedPageBreak/>
        <w:t xml:space="preserve">analysis </w:t>
      </w:r>
      <w:r>
        <w:rPr>
          <w:rFonts w:cs="Open Sans"/>
          <w:b/>
          <w:bCs/>
          <w:iCs/>
          <w:color w:val="FF0000"/>
          <w:szCs w:val="18"/>
        </w:rPr>
        <w:t>and</w:t>
      </w:r>
      <w:r w:rsidRPr="00096AEF">
        <w:rPr>
          <w:rFonts w:cs="Open Sans"/>
          <w:b/>
          <w:bCs/>
          <w:iCs/>
          <w:color w:val="FF0000"/>
          <w:szCs w:val="18"/>
        </w:rPr>
        <w:t xml:space="preserve"> an analysis of the reliability and completeness of the data collected during the design phase (</w:t>
      </w:r>
      <w:proofErr w:type="gramStart"/>
      <w:r w:rsidRPr="00096AEF">
        <w:rPr>
          <w:rFonts w:cs="Open Sans"/>
          <w:b/>
          <w:bCs/>
          <w:iCs/>
          <w:color w:val="FF0000"/>
          <w:szCs w:val="18"/>
        </w:rPr>
        <w:t>e.g.</w:t>
      </w:r>
      <w:proofErr w:type="gramEnd"/>
      <w:r w:rsidRPr="00096AEF">
        <w:rPr>
          <w:rFonts w:cs="Open Sans"/>
          <w:b/>
          <w:bCs/>
          <w:iCs/>
          <w:color w:val="FF0000"/>
          <w:szCs w:val="18"/>
        </w:rPr>
        <w:t xml:space="preserve"> secondary data, </w:t>
      </w:r>
      <w:r>
        <w:rPr>
          <w:rFonts w:cs="Open Sans"/>
          <w:b/>
          <w:bCs/>
          <w:iCs/>
          <w:color w:val="FF0000"/>
          <w:szCs w:val="18"/>
        </w:rPr>
        <w:t>monitoring and evaluation</w:t>
      </w:r>
      <w:r w:rsidRPr="00096AEF">
        <w:rPr>
          <w:rFonts w:cs="Open Sans"/>
          <w:b/>
          <w:bCs/>
          <w:iCs/>
          <w:color w:val="FF0000"/>
          <w:szCs w:val="18"/>
        </w:rPr>
        <w:t xml:space="preserve"> information, previous evaluations, etc.)</w:t>
      </w:r>
      <w:r w:rsidRPr="00096AEF">
        <w:rPr>
          <w:rFonts w:cs="Open Sans"/>
          <w:b/>
          <w:bCs/>
          <w:iCs/>
          <w:color w:val="FF0000"/>
          <w:szCs w:val="18"/>
          <w:u w:val="single"/>
        </w:rPr>
        <w:t>.</w:t>
      </w:r>
    </w:p>
    <w:p w14:paraId="22F21B9C" w14:textId="77777777" w:rsidR="007042E1" w:rsidRPr="00096AEF" w:rsidRDefault="007042E1" w:rsidP="007042E1">
      <w:pPr>
        <w:pStyle w:val="NormalNumbered"/>
        <w:numPr>
          <w:ilvl w:val="0"/>
          <w:numId w:val="38"/>
        </w:numPr>
        <w:suppressAutoHyphens/>
        <w:spacing w:before="0" w:after="0"/>
        <w:ind w:left="714" w:hanging="357"/>
        <w:rPr>
          <w:rFonts w:cs="Open Sans"/>
          <w:b/>
          <w:bCs/>
          <w:iCs/>
          <w:color w:val="FF0000"/>
          <w:szCs w:val="18"/>
        </w:rPr>
      </w:pPr>
      <w:r>
        <w:rPr>
          <w:rFonts w:cs="Open Sans"/>
          <w:b/>
          <w:bCs/>
          <w:iCs/>
          <w:color w:val="FF0000"/>
          <w:szCs w:val="18"/>
        </w:rPr>
        <w:t>T</w:t>
      </w:r>
      <w:r w:rsidRPr="00096AEF">
        <w:rPr>
          <w:rFonts w:cs="Open Sans"/>
          <w:b/>
          <w:bCs/>
          <w:iCs/>
          <w:color w:val="FF0000"/>
          <w:szCs w:val="18"/>
        </w:rPr>
        <w:t>he primary data collection tools and survey instruments (actual tools/instruments should be presented in annexes).</w:t>
      </w:r>
    </w:p>
    <w:p w14:paraId="3D1A01B8" w14:textId="77777777" w:rsidR="007042E1" w:rsidRPr="00096AEF" w:rsidRDefault="007042E1" w:rsidP="007042E1">
      <w:pPr>
        <w:pStyle w:val="NormalNumbered"/>
        <w:numPr>
          <w:ilvl w:val="0"/>
          <w:numId w:val="38"/>
        </w:numPr>
        <w:suppressAutoHyphens/>
        <w:spacing w:before="0" w:after="0"/>
        <w:ind w:left="714" w:hanging="357"/>
        <w:rPr>
          <w:rFonts w:cs="Open Sans"/>
          <w:b/>
          <w:bCs/>
          <w:iCs/>
          <w:color w:val="FF0000"/>
          <w:szCs w:val="18"/>
        </w:rPr>
      </w:pPr>
      <w:r w:rsidRPr="00096AEF">
        <w:rPr>
          <w:rFonts w:cs="Open Sans"/>
          <w:b/>
          <w:bCs/>
          <w:iCs/>
          <w:color w:val="FF0000"/>
          <w:szCs w:val="18"/>
        </w:rPr>
        <w:t>How the data collection methodology was gender-responsive, including what data collection methods were employed to seek information on gender issues and to ensure the inclusion of women and other marginali</w:t>
      </w:r>
      <w:r>
        <w:rPr>
          <w:rFonts w:cs="Open Sans"/>
          <w:b/>
          <w:bCs/>
          <w:iCs/>
          <w:color w:val="FF0000"/>
          <w:szCs w:val="18"/>
        </w:rPr>
        <w:t>z</w:t>
      </w:r>
      <w:r w:rsidRPr="00096AEF">
        <w:rPr>
          <w:rFonts w:cs="Open Sans"/>
          <w:b/>
          <w:bCs/>
          <w:iCs/>
          <w:color w:val="FF0000"/>
          <w:szCs w:val="18"/>
        </w:rPr>
        <w:t>ed groups</w:t>
      </w:r>
      <w:r>
        <w:rPr>
          <w:rFonts w:cs="Open Sans"/>
          <w:b/>
          <w:bCs/>
          <w:iCs/>
          <w:color w:val="FF0000"/>
          <w:szCs w:val="18"/>
        </w:rPr>
        <w:t>;</w:t>
      </w:r>
      <w:r w:rsidRPr="00096AEF">
        <w:rPr>
          <w:rFonts w:cs="Open Sans"/>
          <w:b/>
          <w:bCs/>
          <w:iCs/>
          <w:color w:val="FF0000"/>
          <w:szCs w:val="18"/>
        </w:rPr>
        <w:t xml:space="preserve"> </w:t>
      </w:r>
      <w:r>
        <w:rPr>
          <w:rFonts w:cs="Open Sans"/>
          <w:b/>
          <w:bCs/>
          <w:iCs/>
          <w:color w:val="FF0000"/>
          <w:szCs w:val="18"/>
        </w:rPr>
        <w:t>h</w:t>
      </w:r>
      <w:r w:rsidRPr="00096AEF">
        <w:rPr>
          <w:rFonts w:cs="Open Sans"/>
          <w:b/>
          <w:bCs/>
          <w:iCs/>
          <w:color w:val="FF0000"/>
          <w:szCs w:val="18"/>
        </w:rPr>
        <w:t>ow data collection activities were undertaken in a gender-sensitive manner</w:t>
      </w:r>
      <w:r>
        <w:rPr>
          <w:rFonts w:cs="Open Sans"/>
          <w:b/>
          <w:bCs/>
          <w:iCs/>
          <w:color w:val="FF0000"/>
          <w:szCs w:val="18"/>
        </w:rPr>
        <w:t>; and a</w:t>
      </w:r>
      <w:r w:rsidRPr="00096AEF">
        <w:rPr>
          <w:rFonts w:cs="Open Sans"/>
          <w:b/>
          <w:bCs/>
          <w:iCs/>
          <w:color w:val="FF0000"/>
          <w:szCs w:val="18"/>
        </w:rPr>
        <w:t>ny limitations with regards to the gender-responsiveness of the chosen approach.</w:t>
      </w:r>
    </w:p>
    <w:p w14:paraId="44746137" w14:textId="77777777" w:rsidR="004A07ED" w:rsidRPr="004A07ED" w:rsidRDefault="007042E1" w:rsidP="004A07ED">
      <w:pPr>
        <w:pStyle w:val="NormalNumbered"/>
        <w:numPr>
          <w:ilvl w:val="0"/>
          <w:numId w:val="38"/>
        </w:numPr>
        <w:suppressAutoHyphens/>
        <w:spacing w:before="0" w:after="0"/>
        <w:ind w:left="714" w:hanging="357"/>
        <w:rPr>
          <w:rFonts w:cs="Open Sans"/>
          <w:b/>
          <w:bCs/>
          <w:iCs/>
          <w:color w:val="FF0000"/>
          <w:szCs w:val="18"/>
        </w:rPr>
      </w:pPr>
      <w:r w:rsidRPr="00096AEF">
        <w:rPr>
          <w:rFonts w:cs="Open Sans"/>
          <w:b/>
          <w:bCs/>
          <w:iCs/>
          <w:color w:val="FF0000"/>
          <w:szCs w:val="18"/>
        </w:rPr>
        <w:t xml:space="preserve">How </w:t>
      </w:r>
      <w:r>
        <w:rPr>
          <w:rFonts w:cs="Open Sans"/>
          <w:b/>
          <w:bCs/>
          <w:iCs/>
          <w:color w:val="FF0000"/>
          <w:szCs w:val="18"/>
        </w:rPr>
        <w:t xml:space="preserve">the </w:t>
      </w:r>
      <w:r w:rsidRPr="00096AEF">
        <w:rPr>
          <w:rFonts w:cs="Open Sans"/>
          <w:b/>
          <w:bCs/>
          <w:iCs/>
          <w:color w:val="FF0000"/>
          <w:szCs w:val="18"/>
        </w:rPr>
        <w:t xml:space="preserve">validity and reliability of data collection and analysis was </w:t>
      </w:r>
      <w:proofErr w:type="gramStart"/>
      <w:r w:rsidRPr="00096AEF">
        <w:rPr>
          <w:rFonts w:cs="Open Sans"/>
          <w:b/>
          <w:bCs/>
          <w:iCs/>
          <w:color w:val="FF0000"/>
          <w:szCs w:val="18"/>
        </w:rPr>
        <w:t>ensured</w:t>
      </w:r>
      <w:r>
        <w:rPr>
          <w:rFonts w:cs="Open Sans"/>
          <w:b/>
          <w:bCs/>
          <w:iCs/>
          <w:color w:val="FF0000"/>
          <w:szCs w:val="18"/>
        </w:rPr>
        <w:t>;</w:t>
      </w:r>
      <w:proofErr w:type="gramEnd"/>
      <w:r>
        <w:rPr>
          <w:rFonts w:cs="Open Sans"/>
          <w:b/>
          <w:bCs/>
          <w:iCs/>
          <w:color w:val="FF0000"/>
          <w:szCs w:val="18"/>
        </w:rPr>
        <w:t xml:space="preserve"> and </w:t>
      </w:r>
      <w:r w:rsidRPr="00F663AB">
        <w:rPr>
          <w:rFonts w:cs="Open Sans"/>
          <w:b/>
          <w:bCs/>
          <w:iCs/>
          <w:color w:val="FF0000"/>
        </w:rPr>
        <w:t>the quality of the baseline data</w:t>
      </w:r>
      <w:r>
        <w:rPr>
          <w:rFonts w:cs="Open Sans"/>
          <w:b/>
          <w:bCs/>
          <w:iCs/>
          <w:color w:val="FF0000"/>
        </w:rPr>
        <w:t>.</w:t>
      </w:r>
    </w:p>
    <w:p w14:paraId="09C73C9B" w14:textId="6B52041B" w:rsidR="007042E1" w:rsidRPr="004A07ED" w:rsidRDefault="007042E1" w:rsidP="004A07ED">
      <w:pPr>
        <w:pStyle w:val="NormalNumbered"/>
        <w:numPr>
          <w:ilvl w:val="0"/>
          <w:numId w:val="38"/>
        </w:numPr>
        <w:suppressAutoHyphens/>
        <w:spacing w:before="0" w:after="0"/>
        <w:ind w:left="714" w:hanging="357"/>
        <w:rPr>
          <w:rFonts w:cs="Open Sans"/>
          <w:b/>
          <w:bCs/>
          <w:iCs/>
          <w:color w:val="FF0000"/>
          <w:szCs w:val="18"/>
        </w:rPr>
      </w:pPr>
      <w:r w:rsidRPr="004A07ED">
        <w:rPr>
          <w:rFonts w:cs="Open Sans"/>
          <w:b/>
          <w:bCs/>
          <w:iCs/>
          <w:color w:val="FF0000"/>
          <w:szCs w:val="18"/>
        </w:rPr>
        <w:t xml:space="preserve">How the data was checked, </w:t>
      </w:r>
      <w:proofErr w:type="gramStart"/>
      <w:r w:rsidRPr="004A07ED">
        <w:rPr>
          <w:rFonts w:cs="Open Sans"/>
          <w:b/>
          <w:bCs/>
          <w:iCs/>
          <w:color w:val="FF0000"/>
          <w:szCs w:val="18"/>
        </w:rPr>
        <w:t>cleaned</w:t>
      </w:r>
      <w:proofErr w:type="gramEnd"/>
      <w:r w:rsidRPr="004A07ED">
        <w:rPr>
          <w:rFonts w:cs="Open Sans"/>
          <w:b/>
          <w:bCs/>
          <w:iCs/>
          <w:color w:val="FF0000"/>
          <w:szCs w:val="18"/>
        </w:rPr>
        <w:t xml:space="preserve"> and stored, ensuring it could be used as part of the midline and endline evaluations.</w:t>
      </w:r>
    </w:p>
    <w:p w14:paraId="0A817A3B" w14:textId="71D776D9" w:rsidR="0089463D" w:rsidRPr="0075541B" w:rsidRDefault="0089463D" w:rsidP="007042E1">
      <w:pPr>
        <w:pStyle w:val="NumberedBody"/>
        <w:rPr>
          <w:lang w:val="fr-FR"/>
        </w:rPr>
      </w:pPr>
      <w:r w:rsidRPr="00902FA6">
        <w:rPr>
          <w:lang w:val="fr-FR"/>
        </w:rPr>
        <w:t xml:space="preserve">Integer et ex et </w:t>
      </w:r>
      <w:proofErr w:type="spellStart"/>
      <w:r w:rsidRPr="00902FA6">
        <w:rPr>
          <w:lang w:val="fr-FR"/>
        </w:rPr>
        <w:t>odio</w:t>
      </w:r>
      <w:proofErr w:type="spellEnd"/>
      <w:r w:rsidRPr="00902FA6">
        <w:rPr>
          <w:lang w:val="fr-FR"/>
        </w:rPr>
        <w:t xml:space="preserve"> </w:t>
      </w:r>
      <w:proofErr w:type="spellStart"/>
      <w:r w:rsidRPr="00902FA6">
        <w:rPr>
          <w:lang w:val="fr-FR"/>
        </w:rPr>
        <w:t>laoreet</w:t>
      </w:r>
      <w:proofErr w:type="spellEnd"/>
      <w:r w:rsidRPr="00902FA6">
        <w:rPr>
          <w:lang w:val="fr-FR"/>
        </w:rPr>
        <w:t xml:space="preserve"> </w:t>
      </w:r>
      <w:proofErr w:type="spellStart"/>
      <w:r w:rsidRPr="00902FA6">
        <w:rPr>
          <w:lang w:val="fr-FR"/>
        </w:rPr>
        <w:t>iaculis</w:t>
      </w:r>
      <w:proofErr w:type="spellEnd"/>
      <w:r w:rsidRPr="00902FA6">
        <w:rPr>
          <w:lang w:val="fr-FR"/>
        </w:rPr>
        <w:t xml:space="preserve"> </w:t>
      </w:r>
      <w:proofErr w:type="spellStart"/>
      <w:r w:rsidRPr="00902FA6">
        <w:rPr>
          <w:lang w:val="fr-FR"/>
        </w:rPr>
        <w:t>sed</w:t>
      </w:r>
      <w:proofErr w:type="spellEnd"/>
      <w:r w:rsidRPr="00902FA6">
        <w:rPr>
          <w:lang w:val="fr-FR"/>
        </w:rPr>
        <w:t xml:space="preserve"> ut </w:t>
      </w:r>
      <w:proofErr w:type="spellStart"/>
      <w:r w:rsidRPr="00902FA6">
        <w:rPr>
          <w:lang w:val="fr-FR"/>
        </w:rPr>
        <w:t>dolor</w:t>
      </w:r>
      <w:proofErr w:type="spellEnd"/>
      <w:r w:rsidRPr="00902FA6">
        <w:rPr>
          <w:lang w:val="fr-FR"/>
        </w:rPr>
        <w:t xml:space="preserve">. </w:t>
      </w:r>
      <w:proofErr w:type="spellStart"/>
      <w:r w:rsidRPr="00902FA6">
        <w:rPr>
          <w:lang w:val="fr-FR"/>
        </w:rPr>
        <w:t>Pellentesque</w:t>
      </w:r>
      <w:proofErr w:type="spellEnd"/>
      <w:r w:rsidRPr="00902FA6">
        <w:rPr>
          <w:lang w:val="fr-FR"/>
        </w:rPr>
        <w:t xml:space="preserve"> </w:t>
      </w:r>
      <w:proofErr w:type="spellStart"/>
      <w:r w:rsidRPr="00902FA6">
        <w:rPr>
          <w:lang w:val="fr-FR"/>
        </w:rPr>
        <w:t>felis</w:t>
      </w:r>
      <w:proofErr w:type="spellEnd"/>
      <w:r w:rsidRPr="00902FA6">
        <w:rPr>
          <w:lang w:val="fr-FR"/>
        </w:rPr>
        <w:t xml:space="preserve"> magna, </w:t>
      </w:r>
      <w:proofErr w:type="spellStart"/>
      <w:r w:rsidRPr="00902FA6">
        <w:rPr>
          <w:lang w:val="fr-FR"/>
        </w:rPr>
        <w:t>feugiat</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consectetur</w:t>
      </w:r>
      <w:proofErr w:type="spellEnd"/>
      <w:r w:rsidRPr="00902FA6">
        <w:rPr>
          <w:lang w:val="fr-FR"/>
        </w:rPr>
        <w:t xml:space="preserve"> id, </w:t>
      </w:r>
      <w:proofErr w:type="spellStart"/>
      <w:r w:rsidRPr="00902FA6">
        <w:rPr>
          <w:lang w:val="fr-FR"/>
        </w:rPr>
        <w:t>lacinia</w:t>
      </w:r>
      <w:proofErr w:type="spellEnd"/>
      <w:r w:rsidRPr="00902FA6">
        <w:rPr>
          <w:lang w:val="fr-FR"/>
        </w:rPr>
        <w:t xml:space="preserve"> at </w:t>
      </w:r>
      <w:proofErr w:type="spellStart"/>
      <w:r w:rsidRPr="00902FA6">
        <w:rPr>
          <w:lang w:val="fr-FR"/>
        </w:rPr>
        <w:t>nisl</w:t>
      </w:r>
      <w:proofErr w:type="spellEnd"/>
      <w:r w:rsidRPr="00902FA6">
        <w:rPr>
          <w:lang w:val="fr-FR"/>
        </w:rPr>
        <w:t xml:space="preserve">. </w:t>
      </w:r>
      <w:proofErr w:type="spellStart"/>
      <w:r w:rsidRPr="00902FA6">
        <w:rPr>
          <w:lang w:val="fr-FR"/>
        </w:rPr>
        <w:t>Nulla</w:t>
      </w:r>
      <w:proofErr w:type="spellEnd"/>
      <w:r w:rsidRPr="00902FA6">
        <w:rPr>
          <w:lang w:val="fr-FR"/>
        </w:rPr>
        <w:t xml:space="preserve"> </w:t>
      </w:r>
      <w:proofErr w:type="spellStart"/>
      <w:r w:rsidRPr="00902FA6">
        <w:rPr>
          <w:lang w:val="fr-FR"/>
        </w:rPr>
        <w:t>viverra</w:t>
      </w:r>
      <w:proofErr w:type="spellEnd"/>
      <w:r w:rsidRPr="00902FA6">
        <w:rPr>
          <w:lang w:val="fr-FR"/>
        </w:rPr>
        <w:t xml:space="preserve"> </w:t>
      </w:r>
      <w:proofErr w:type="spellStart"/>
      <w:r w:rsidRPr="00902FA6">
        <w:rPr>
          <w:lang w:val="fr-FR"/>
        </w:rPr>
        <w:t>porttitor</w:t>
      </w:r>
      <w:proofErr w:type="spellEnd"/>
      <w:r w:rsidRPr="00902FA6">
        <w:rPr>
          <w:lang w:val="fr-FR"/>
        </w:rPr>
        <w:t xml:space="preserve"> </w:t>
      </w:r>
      <w:proofErr w:type="spellStart"/>
      <w:r w:rsidRPr="00902FA6">
        <w:rPr>
          <w:lang w:val="fr-FR"/>
        </w:rPr>
        <w:t>felis</w:t>
      </w:r>
      <w:proofErr w:type="spellEnd"/>
      <w:r w:rsidRPr="00902FA6">
        <w:rPr>
          <w:lang w:val="fr-FR"/>
        </w:rPr>
        <w:t xml:space="preserve"> at </w:t>
      </w:r>
      <w:proofErr w:type="spellStart"/>
      <w:r w:rsidRPr="00902FA6">
        <w:rPr>
          <w:lang w:val="fr-FR"/>
        </w:rPr>
        <w:t>posuere</w:t>
      </w:r>
      <w:proofErr w:type="spellEnd"/>
      <w:r w:rsidRPr="00902FA6">
        <w:rPr>
          <w:lang w:val="fr-FR"/>
        </w:rPr>
        <w:t xml:space="preserve">. </w:t>
      </w:r>
      <w:proofErr w:type="spellStart"/>
      <w:r w:rsidRPr="00902FA6">
        <w:rPr>
          <w:lang w:val="fr-FR"/>
        </w:rPr>
        <w:t>Maecenas</w:t>
      </w:r>
      <w:proofErr w:type="spellEnd"/>
      <w:r w:rsidRPr="00902FA6">
        <w:rPr>
          <w:lang w:val="fr-FR"/>
        </w:rPr>
        <w:t xml:space="preserve"> pretium </w:t>
      </w:r>
      <w:proofErr w:type="spellStart"/>
      <w:r w:rsidRPr="00902FA6">
        <w:rPr>
          <w:lang w:val="fr-FR"/>
        </w:rPr>
        <w:t>lacus</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lorem</w:t>
      </w:r>
      <w:proofErr w:type="spellEnd"/>
      <w:r w:rsidRPr="00902FA6">
        <w:rPr>
          <w:lang w:val="fr-FR"/>
        </w:rPr>
        <w:t xml:space="preserve"> bibendum </w:t>
      </w:r>
      <w:proofErr w:type="spellStart"/>
      <w:r w:rsidRPr="00902FA6">
        <w:rPr>
          <w:lang w:val="fr-FR"/>
        </w:rPr>
        <w:t>euismod</w:t>
      </w:r>
      <w:proofErr w:type="spellEnd"/>
      <w:r w:rsidRPr="00902FA6">
        <w:rPr>
          <w:lang w:val="fr-FR"/>
        </w:rPr>
        <w:t xml:space="preserve">. </w:t>
      </w:r>
    </w:p>
    <w:p w14:paraId="271B56E1" w14:textId="7DC207D0" w:rsidR="00787AF3" w:rsidRDefault="00787AF3" w:rsidP="001B7F91">
      <w:pPr>
        <w:pStyle w:val="Heading2"/>
      </w:pPr>
      <w:bookmarkStart w:id="79" w:name="_Toc70064124"/>
      <w:r w:rsidRPr="00787AF3">
        <w:t xml:space="preserve">3.3. </w:t>
      </w:r>
      <w:r w:rsidR="00AB3242">
        <w:t>Limitations</w:t>
      </w:r>
      <w:bookmarkEnd w:id="79"/>
    </w:p>
    <w:p w14:paraId="22C1BC84" w14:textId="77777777" w:rsidR="004A07ED" w:rsidRDefault="004A07ED" w:rsidP="004A07ED">
      <w:pPr>
        <w:rPr>
          <w:rFonts w:cs="Open Sans"/>
          <w:i/>
          <w:color w:val="FF0000"/>
          <w:szCs w:val="24"/>
        </w:rPr>
      </w:pPr>
      <w:r w:rsidRPr="00096AEF">
        <w:rPr>
          <w:rFonts w:cs="Open Sans"/>
          <w:b/>
          <w:bCs/>
          <w:iCs/>
          <w:color w:val="FF0000"/>
          <w:sz w:val="18"/>
        </w:rPr>
        <w:t>Describe any limitations to the baseline data collection in view of (for example) data availability and quality</w:t>
      </w:r>
      <w:r>
        <w:rPr>
          <w:rFonts w:cs="Open Sans"/>
          <w:b/>
          <w:bCs/>
          <w:iCs/>
          <w:color w:val="FF0000"/>
          <w:sz w:val="18"/>
        </w:rPr>
        <w:t>, or</w:t>
      </w:r>
      <w:r w:rsidRPr="00F663AB">
        <w:rPr>
          <w:rFonts w:cs="Open Sans"/>
          <w:b/>
          <w:bCs/>
          <w:iCs/>
          <w:color w:val="FF0000"/>
          <w:sz w:val="18"/>
        </w:rPr>
        <w:t xml:space="preserve"> difficulties in gaining access to beneficiaries</w:t>
      </w:r>
      <w:r w:rsidRPr="00096AEF">
        <w:rPr>
          <w:rFonts w:cs="Open Sans"/>
          <w:b/>
          <w:bCs/>
          <w:iCs/>
          <w:color w:val="FF0000"/>
          <w:sz w:val="18"/>
        </w:rPr>
        <w:t xml:space="preserve">. Explain how the limitations were mitigated, and any remaining risks for forthcoming data collection rounds. </w:t>
      </w:r>
      <w:r w:rsidRPr="00AC466B">
        <w:rPr>
          <w:rFonts w:cs="Open Sans"/>
          <w:b/>
          <w:bCs/>
          <w:iCs/>
          <w:color w:val="FF0000"/>
          <w:sz w:val="18"/>
        </w:rPr>
        <w:t>Provide an explanation of how the evaluation team will manage and mitigate these limitations/risks and/or their implications for the evaluation process and reporting.</w:t>
      </w:r>
      <w:r w:rsidRPr="00AC466B">
        <w:rPr>
          <w:rFonts w:cs="Open Sans"/>
          <w:i/>
          <w:color w:val="FF0000"/>
          <w:szCs w:val="24"/>
        </w:rPr>
        <w:t xml:space="preserve"> </w:t>
      </w:r>
    </w:p>
    <w:p w14:paraId="7D69E3F9" w14:textId="7506BF44" w:rsidR="004A07ED" w:rsidRPr="00096AEF" w:rsidRDefault="004A07ED" w:rsidP="004A07ED">
      <w:pPr>
        <w:rPr>
          <w:rFonts w:cs="Open Sans"/>
          <w:b/>
          <w:bCs/>
          <w:iCs/>
          <w:color w:val="FF0000"/>
          <w:sz w:val="18"/>
        </w:rPr>
      </w:pPr>
      <w:r>
        <w:rPr>
          <w:rFonts w:cs="Open Sans"/>
          <w:b/>
          <w:bCs/>
          <w:iCs/>
          <w:color w:val="FF0000"/>
          <w:sz w:val="18"/>
        </w:rPr>
        <w:t>Confirm whether</w:t>
      </w:r>
      <w:r w:rsidRPr="00096AEF">
        <w:rPr>
          <w:rFonts w:cs="Open Sans"/>
          <w:b/>
          <w:bCs/>
          <w:iCs/>
          <w:color w:val="FF0000"/>
          <w:sz w:val="18"/>
        </w:rPr>
        <w:t xml:space="preserve"> the baseline data meet expectations in terms of the analysis plan as set out in the </w:t>
      </w:r>
      <w:r w:rsidR="002E0658">
        <w:rPr>
          <w:rFonts w:cs="Open Sans"/>
          <w:b/>
          <w:bCs/>
          <w:iCs/>
          <w:color w:val="FF0000"/>
          <w:sz w:val="18"/>
        </w:rPr>
        <w:t>inception phase</w:t>
      </w:r>
      <w:r>
        <w:rPr>
          <w:rFonts w:cs="Open Sans"/>
          <w:b/>
          <w:bCs/>
          <w:iCs/>
          <w:color w:val="FF0000"/>
          <w:sz w:val="18"/>
        </w:rPr>
        <w:t xml:space="preserve">, and whether </w:t>
      </w:r>
      <w:r w:rsidRPr="00096AEF">
        <w:rPr>
          <w:rFonts w:cs="Open Sans"/>
          <w:b/>
          <w:bCs/>
          <w:iCs/>
          <w:color w:val="FF0000"/>
          <w:sz w:val="18"/>
        </w:rPr>
        <w:t xml:space="preserve">the results </w:t>
      </w:r>
      <w:r>
        <w:rPr>
          <w:rFonts w:cs="Open Sans"/>
          <w:b/>
          <w:bCs/>
          <w:iCs/>
          <w:color w:val="FF0000"/>
          <w:sz w:val="18"/>
        </w:rPr>
        <w:t xml:space="preserve">are </w:t>
      </w:r>
      <w:r w:rsidRPr="00096AEF">
        <w:rPr>
          <w:rFonts w:cs="Open Sans"/>
          <w:b/>
          <w:bCs/>
          <w:iCs/>
          <w:color w:val="FF0000"/>
          <w:sz w:val="18"/>
        </w:rPr>
        <w:t>within the expected ranges</w:t>
      </w:r>
      <w:r>
        <w:rPr>
          <w:rFonts w:cs="Open Sans"/>
          <w:b/>
          <w:bCs/>
          <w:iCs/>
          <w:color w:val="FF0000"/>
          <w:sz w:val="18"/>
        </w:rPr>
        <w:t>.</w:t>
      </w:r>
    </w:p>
    <w:p w14:paraId="625BC75C" w14:textId="77777777" w:rsidR="004A07ED" w:rsidRPr="00096AEF" w:rsidRDefault="004A07ED" w:rsidP="004A07ED">
      <w:pPr>
        <w:rPr>
          <w:rFonts w:cs="Open Sans"/>
          <w:b/>
          <w:bCs/>
          <w:iCs/>
          <w:color w:val="FF0000"/>
          <w:sz w:val="18"/>
        </w:rPr>
      </w:pPr>
      <w:r>
        <w:rPr>
          <w:rFonts w:cs="Open Sans"/>
          <w:b/>
          <w:bCs/>
          <w:iCs/>
          <w:color w:val="FF0000"/>
          <w:sz w:val="18"/>
        </w:rPr>
        <w:t>Assess the</w:t>
      </w:r>
      <w:r w:rsidRPr="00096AEF">
        <w:rPr>
          <w:rFonts w:cs="Open Sans"/>
          <w:b/>
          <w:bCs/>
          <w:iCs/>
          <w:color w:val="FF0000"/>
          <w:sz w:val="18"/>
        </w:rPr>
        <w:t xml:space="preserve"> clean</w:t>
      </w:r>
      <w:r>
        <w:rPr>
          <w:rFonts w:cs="Open Sans"/>
          <w:b/>
          <w:bCs/>
          <w:iCs/>
          <w:color w:val="FF0000"/>
          <w:sz w:val="18"/>
        </w:rPr>
        <w:t>liness of</w:t>
      </w:r>
      <w:r w:rsidRPr="00096AEF">
        <w:rPr>
          <w:rFonts w:cs="Open Sans"/>
          <w:b/>
          <w:bCs/>
          <w:iCs/>
          <w:color w:val="FF0000"/>
          <w:sz w:val="18"/>
        </w:rPr>
        <w:t xml:space="preserve"> the data (</w:t>
      </w:r>
      <w:r>
        <w:rPr>
          <w:rFonts w:cs="Open Sans"/>
          <w:b/>
          <w:bCs/>
          <w:iCs/>
          <w:color w:val="FF0000"/>
          <w:sz w:val="18"/>
        </w:rPr>
        <w:t xml:space="preserve">and describe </w:t>
      </w:r>
      <w:r w:rsidRPr="00096AEF">
        <w:rPr>
          <w:rFonts w:cs="Open Sans"/>
          <w:b/>
          <w:bCs/>
          <w:iCs/>
          <w:color w:val="FF0000"/>
          <w:sz w:val="18"/>
        </w:rPr>
        <w:t xml:space="preserve">how it </w:t>
      </w:r>
      <w:r w:rsidRPr="00F663AB">
        <w:rPr>
          <w:rFonts w:cs="Open Sans"/>
          <w:b/>
          <w:bCs/>
          <w:iCs/>
          <w:color w:val="FF0000"/>
          <w:sz w:val="18"/>
        </w:rPr>
        <w:t xml:space="preserve">was </w:t>
      </w:r>
      <w:r w:rsidRPr="00096AEF">
        <w:rPr>
          <w:rFonts w:cs="Open Sans"/>
          <w:b/>
          <w:bCs/>
          <w:iCs/>
          <w:color w:val="FF0000"/>
          <w:sz w:val="18"/>
        </w:rPr>
        <w:t>cleaned), and what percentage of the sample is useable</w:t>
      </w:r>
      <w:r>
        <w:rPr>
          <w:rFonts w:cs="Open Sans"/>
          <w:b/>
          <w:bCs/>
          <w:iCs/>
          <w:color w:val="FF0000"/>
          <w:sz w:val="18"/>
        </w:rPr>
        <w:t>. Highlight</w:t>
      </w:r>
      <w:r w:rsidRPr="00096AEF">
        <w:rPr>
          <w:rFonts w:cs="Open Sans"/>
          <w:b/>
          <w:bCs/>
          <w:iCs/>
          <w:color w:val="FF0000"/>
          <w:sz w:val="18"/>
        </w:rPr>
        <w:t xml:space="preserve"> any surprises in the data that require adjustments for midline and endline</w:t>
      </w:r>
      <w:r>
        <w:rPr>
          <w:rFonts w:cs="Open Sans"/>
          <w:b/>
          <w:bCs/>
          <w:iCs/>
          <w:color w:val="FF0000"/>
          <w:sz w:val="18"/>
        </w:rPr>
        <w:t>.</w:t>
      </w:r>
    </w:p>
    <w:p w14:paraId="6F032429" w14:textId="5D4C4DDF" w:rsidR="004A07ED" w:rsidRDefault="004A07ED" w:rsidP="004A07ED">
      <w:pPr>
        <w:rPr>
          <w:rFonts w:cs="Open Sans"/>
          <w:b/>
          <w:iCs/>
          <w:color w:val="FF0000"/>
          <w:szCs w:val="20"/>
        </w:rPr>
      </w:pPr>
      <w:r>
        <w:rPr>
          <w:rFonts w:cs="Open Sans"/>
          <w:b/>
          <w:bCs/>
          <w:iCs/>
          <w:color w:val="FF0000"/>
          <w:sz w:val="18"/>
        </w:rPr>
        <w:t xml:space="preserve">Identify </w:t>
      </w:r>
      <w:r w:rsidRPr="00096AEF">
        <w:rPr>
          <w:rFonts w:cs="Open Sans"/>
          <w:b/>
          <w:bCs/>
          <w:iCs/>
          <w:color w:val="FF0000"/>
          <w:sz w:val="18"/>
        </w:rPr>
        <w:t>any (contextual, political, methodological) risks to the evaluation during the baseline period and how the team has/proposes to overcome them</w:t>
      </w:r>
      <w:r>
        <w:rPr>
          <w:rFonts w:cs="Open Sans"/>
          <w:b/>
          <w:bCs/>
          <w:iCs/>
          <w:color w:val="FF0000"/>
          <w:sz w:val="18"/>
        </w:rPr>
        <w:t>.</w:t>
      </w:r>
      <w:r w:rsidRPr="00096AEF">
        <w:rPr>
          <w:rFonts w:cs="Open Sans"/>
          <w:b/>
          <w:bCs/>
          <w:iCs/>
          <w:color w:val="FF0000"/>
          <w:sz w:val="18"/>
        </w:rPr>
        <w:t xml:space="preserve">  </w:t>
      </w:r>
    </w:p>
    <w:p w14:paraId="531382BB" w14:textId="2E7665B2" w:rsidR="001529C7" w:rsidRPr="0075541B" w:rsidRDefault="001529C7" w:rsidP="007042E1">
      <w:pPr>
        <w:pStyle w:val="NumberedBody"/>
        <w:rPr>
          <w:lang w:val="fr-FR"/>
        </w:rPr>
      </w:pPr>
      <w:r w:rsidRPr="00902FA6">
        <w:rPr>
          <w:lang w:val="fr-FR"/>
        </w:rPr>
        <w:t xml:space="preserve">Integer et ex et </w:t>
      </w:r>
      <w:proofErr w:type="spellStart"/>
      <w:r w:rsidRPr="00902FA6">
        <w:rPr>
          <w:lang w:val="fr-FR"/>
        </w:rPr>
        <w:t>odio</w:t>
      </w:r>
      <w:proofErr w:type="spellEnd"/>
      <w:r w:rsidRPr="00902FA6">
        <w:rPr>
          <w:lang w:val="fr-FR"/>
        </w:rPr>
        <w:t xml:space="preserve"> </w:t>
      </w:r>
      <w:proofErr w:type="spellStart"/>
      <w:r w:rsidRPr="00902FA6">
        <w:rPr>
          <w:lang w:val="fr-FR"/>
        </w:rPr>
        <w:t>laoreet</w:t>
      </w:r>
      <w:proofErr w:type="spellEnd"/>
      <w:r w:rsidRPr="00902FA6">
        <w:rPr>
          <w:lang w:val="fr-FR"/>
        </w:rPr>
        <w:t xml:space="preserve"> </w:t>
      </w:r>
      <w:proofErr w:type="spellStart"/>
      <w:r w:rsidRPr="00902FA6">
        <w:rPr>
          <w:lang w:val="fr-FR"/>
        </w:rPr>
        <w:t>iaculis</w:t>
      </w:r>
      <w:proofErr w:type="spellEnd"/>
      <w:r w:rsidRPr="00902FA6">
        <w:rPr>
          <w:lang w:val="fr-FR"/>
        </w:rPr>
        <w:t xml:space="preserve"> </w:t>
      </w:r>
      <w:proofErr w:type="spellStart"/>
      <w:r w:rsidRPr="00902FA6">
        <w:rPr>
          <w:lang w:val="fr-FR"/>
        </w:rPr>
        <w:t>sed</w:t>
      </w:r>
      <w:proofErr w:type="spellEnd"/>
      <w:r w:rsidRPr="00902FA6">
        <w:rPr>
          <w:lang w:val="fr-FR"/>
        </w:rPr>
        <w:t xml:space="preserve"> ut </w:t>
      </w:r>
      <w:proofErr w:type="spellStart"/>
      <w:r w:rsidRPr="00902FA6">
        <w:rPr>
          <w:lang w:val="fr-FR"/>
        </w:rPr>
        <w:t>dolor</w:t>
      </w:r>
      <w:proofErr w:type="spellEnd"/>
      <w:r w:rsidRPr="00902FA6">
        <w:rPr>
          <w:lang w:val="fr-FR"/>
        </w:rPr>
        <w:t xml:space="preserve">. </w:t>
      </w:r>
      <w:proofErr w:type="spellStart"/>
      <w:r w:rsidRPr="00902FA6">
        <w:rPr>
          <w:lang w:val="fr-FR"/>
        </w:rPr>
        <w:t>Pellentesque</w:t>
      </w:r>
      <w:proofErr w:type="spellEnd"/>
      <w:r w:rsidRPr="00902FA6">
        <w:rPr>
          <w:lang w:val="fr-FR"/>
        </w:rPr>
        <w:t xml:space="preserve"> </w:t>
      </w:r>
      <w:proofErr w:type="spellStart"/>
      <w:r w:rsidRPr="00902FA6">
        <w:rPr>
          <w:lang w:val="fr-FR"/>
        </w:rPr>
        <w:t>felis</w:t>
      </w:r>
      <w:proofErr w:type="spellEnd"/>
      <w:r w:rsidRPr="00902FA6">
        <w:rPr>
          <w:lang w:val="fr-FR"/>
        </w:rPr>
        <w:t xml:space="preserve"> magna, </w:t>
      </w:r>
      <w:proofErr w:type="spellStart"/>
      <w:r w:rsidRPr="00902FA6">
        <w:rPr>
          <w:lang w:val="fr-FR"/>
        </w:rPr>
        <w:t>feugiat</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consectetur</w:t>
      </w:r>
      <w:proofErr w:type="spellEnd"/>
      <w:r w:rsidRPr="00902FA6">
        <w:rPr>
          <w:lang w:val="fr-FR"/>
        </w:rPr>
        <w:t xml:space="preserve"> id, </w:t>
      </w:r>
      <w:proofErr w:type="spellStart"/>
      <w:r w:rsidRPr="00902FA6">
        <w:rPr>
          <w:lang w:val="fr-FR"/>
        </w:rPr>
        <w:t>lacinia</w:t>
      </w:r>
      <w:proofErr w:type="spellEnd"/>
      <w:r w:rsidRPr="00902FA6">
        <w:rPr>
          <w:lang w:val="fr-FR"/>
        </w:rPr>
        <w:t xml:space="preserve"> at </w:t>
      </w:r>
      <w:proofErr w:type="spellStart"/>
      <w:r w:rsidRPr="00902FA6">
        <w:rPr>
          <w:lang w:val="fr-FR"/>
        </w:rPr>
        <w:t>nisl</w:t>
      </w:r>
      <w:proofErr w:type="spellEnd"/>
      <w:r w:rsidRPr="00902FA6">
        <w:rPr>
          <w:lang w:val="fr-FR"/>
        </w:rPr>
        <w:t xml:space="preserve">. </w:t>
      </w:r>
      <w:proofErr w:type="spellStart"/>
      <w:r w:rsidRPr="00902FA6">
        <w:rPr>
          <w:lang w:val="fr-FR"/>
        </w:rPr>
        <w:t>Nulla</w:t>
      </w:r>
      <w:proofErr w:type="spellEnd"/>
      <w:r w:rsidRPr="00902FA6">
        <w:rPr>
          <w:lang w:val="fr-FR"/>
        </w:rPr>
        <w:t xml:space="preserve"> </w:t>
      </w:r>
      <w:proofErr w:type="spellStart"/>
      <w:r w:rsidRPr="00902FA6">
        <w:rPr>
          <w:lang w:val="fr-FR"/>
        </w:rPr>
        <w:t>viverra</w:t>
      </w:r>
      <w:proofErr w:type="spellEnd"/>
      <w:r w:rsidRPr="00902FA6">
        <w:rPr>
          <w:lang w:val="fr-FR"/>
        </w:rPr>
        <w:t xml:space="preserve"> </w:t>
      </w:r>
      <w:proofErr w:type="spellStart"/>
      <w:r w:rsidRPr="00902FA6">
        <w:rPr>
          <w:lang w:val="fr-FR"/>
        </w:rPr>
        <w:t>porttitor</w:t>
      </w:r>
      <w:proofErr w:type="spellEnd"/>
      <w:r w:rsidRPr="00902FA6">
        <w:rPr>
          <w:lang w:val="fr-FR"/>
        </w:rPr>
        <w:t xml:space="preserve"> </w:t>
      </w:r>
      <w:proofErr w:type="spellStart"/>
      <w:r w:rsidRPr="00902FA6">
        <w:rPr>
          <w:lang w:val="fr-FR"/>
        </w:rPr>
        <w:t>felis</w:t>
      </w:r>
      <w:proofErr w:type="spellEnd"/>
      <w:r w:rsidRPr="00902FA6">
        <w:rPr>
          <w:lang w:val="fr-FR"/>
        </w:rPr>
        <w:t xml:space="preserve"> at </w:t>
      </w:r>
      <w:proofErr w:type="spellStart"/>
      <w:r w:rsidRPr="00902FA6">
        <w:rPr>
          <w:lang w:val="fr-FR"/>
        </w:rPr>
        <w:t>posuere</w:t>
      </w:r>
      <w:proofErr w:type="spellEnd"/>
      <w:r w:rsidRPr="00902FA6">
        <w:rPr>
          <w:lang w:val="fr-FR"/>
        </w:rPr>
        <w:t xml:space="preserve">. </w:t>
      </w:r>
      <w:proofErr w:type="spellStart"/>
      <w:r w:rsidRPr="00902FA6">
        <w:rPr>
          <w:lang w:val="fr-FR"/>
        </w:rPr>
        <w:t>Maecenas</w:t>
      </w:r>
      <w:proofErr w:type="spellEnd"/>
      <w:r w:rsidRPr="00902FA6">
        <w:rPr>
          <w:lang w:val="fr-FR"/>
        </w:rPr>
        <w:t xml:space="preserve"> pretium </w:t>
      </w:r>
      <w:proofErr w:type="spellStart"/>
      <w:r w:rsidRPr="00902FA6">
        <w:rPr>
          <w:lang w:val="fr-FR"/>
        </w:rPr>
        <w:t>lacus</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lorem</w:t>
      </w:r>
      <w:proofErr w:type="spellEnd"/>
      <w:r w:rsidRPr="00902FA6">
        <w:rPr>
          <w:lang w:val="fr-FR"/>
        </w:rPr>
        <w:t xml:space="preserve"> bibendum </w:t>
      </w:r>
      <w:proofErr w:type="spellStart"/>
      <w:r w:rsidRPr="00902FA6">
        <w:rPr>
          <w:lang w:val="fr-FR"/>
        </w:rPr>
        <w:t>euismod</w:t>
      </w:r>
      <w:proofErr w:type="spellEnd"/>
      <w:r w:rsidRPr="00902FA6">
        <w:rPr>
          <w:lang w:val="fr-FR"/>
        </w:rPr>
        <w:t xml:space="preserve">. </w:t>
      </w:r>
    </w:p>
    <w:p w14:paraId="6D947E8D" w14:textId="6E52C55A" w:rsidR="009404A4" w:rsidRDefault="004A07ED" w:rsidP="004A07ED">
      <w:pPr>
        <w:pStyle w:val="Heading2"/>
      </w:pPr>
      <w:bookmarkStart w:id="80" w:name="_Toc70064125"/>
      <w:r>
        <w:t xml:space="preserve">3.4. </w:t>
      </w:r>
      <w:r w:rsidR="00AB3242">
        <w:t>Quality assurance of the baseline data collection</w:t>
      </w:r>
      <w:bookmarkEnd w:id="80"/>
    </w:p>
    <w:p w14:paraId="72C871F6" w14:textId="77777777" w:rsidR="004A07ED" w:rsidRPr="004A07ED" w:rsidRDefault="004A07ED" w:rsidP="004A07ED">
      <w:pPr>
        <w:rPr>
          <w:rFonts w:cs="Open Sans"/>
          <w:b/>
          <w:bCs/>
          <w:iCs/>
          <w:color w:val="FF0000"/>
          <w:sz w:val="18"/>
        </w:rPr>
      </w:pPr>
      <w:r w:rsidRPr="004A07ED">
        <w:rPr>
          <w:rFonts w:cs="Open Sans"/>
          <w:b/>
          <w:bCs/>
          <w:iCs/>
          <w:color w:val="FF0000"/>
          <w:sz w:val="18"/>
        </w:rPr>
        <w:t xml:space="preserve">WFP’s DEQAS defines the quality standards expected from decentralized evaluations and baseline reports. Specify its use at the baseline stage to ensure satisfactory quality standards. </w:t>
      </w:r>
    </w:p>
    <w:p w14:paraId="72C26818" w14:textId="2BCB2E36" w:rsidR="004A07ED" w:rsidRDefault="004A07ED" w:rsidP="004A07ED">
      <w:pPr>
        <w:rPr>
          <w:rFonts w:cs="Open Sans"/>
          <w:b/>
          <w:bCs/>
          <w:iCs/>
          <w:color w:val="FF0000"/>
          <w:sz w:val="18"/>
        </w:rPr>
      </w:pPr>
      <w:proofErr w:type="gramStart"/>
      <w:r w:rsidRPr="004A07ED">
        <w:rPr>
          <w:rFonts w:cs="Open Sans"/>
          <w:b/>
          <w:bCs/>
          <w:iCs/>
          <w:color w:val="FF0000"/>
          <w:sz w:val="18"/>
        </w:rPr>
        <w:t>In particular, describe</w:t>
      </w:r>
      <w:proofErr w:type="gramEnd"/>
      <w:r w:rsidRPr="004A07ED">
        <w:rPr>
          <w:rFonts w:cs="Open Sans"/>
          <w:b/>
          <w:bCs/>
          <w:iCs/>
          <w:color w:val="FF0000"/>
          <w:sz w:val="18"/>
        </w:rPr>
        <w:t xml:space="preserve"> the quality assurance mechanism that was applied to the baseline data collection and analysis process. This would normally include review by the evaluation manager, regional evaluation officer, WFP school-based evaluation officer, Evaluation Reference Group, WFP’s quality support service (DEQS) and final review by USDA. USDA is the final approver of the Baseline Report.</w:t>
      </w:r>
    </w:p>
    <w:p w14:paraId="4FCD3B9F" w14:textId="77777777" w:rsidR="004A07ED" w:rsidRPr="0075541B" w:rsidRDefault="004A07ED" w:rsidP="004A07ED">
      <w:pPr>
        <w:pStyle w:val="NumberedBody"/>
        <w:rPr>
          <w:lang w:val="fr-FR"/>
        </w:rPr>
      </w:pPr>
      <w:r w:rsidRPr="00902FA6">
        <w:rPr>
          <w:lang w:val="fr-FR"/>
        </w:rPr>
        <w:t xml:space="preserve">Integer et ex et </w:t>
      </w:r>
      <w:proofErr w:type="spellStart"/>
      <w:r w:rsidRPr="00902FA6">
        <w:rPr>
          <w:lang w:val="fr-FR"/>
        </w:rPr>
        <w:t>odio</w:t>
      </w:r>
      <w:proofErr w:type="spellEnd"/>
      <w:r w:rsidRPr="00902FA6">
        <w:rPr>
          <w:lang w:val="fr-FR"/>
        </w:rPr>
        <w:t xml:space="preserve"> </w:t>
      </w:r>
      <w:proofErr w:type="spellStart"/>
      <w:r w:rsidRPr="00902FA6">
        <w:rPr>
          <w:lang w:val="fr-FR"/>
        </w:rPr>
        <w:t>laoreet</w:t>
      </w:r>
      <w:proofErr w:type="spellEnd"/>
      <w:r w:rsidRPr="00902FA6">
        <w:rPr>
          <w:lang w:val="fr-FR"/>
        </w:rPr>
        <w:t xml:space="preserve"> </w:t>
      </w:r>
      <w:proofErr w:type="spellStart"/>
      <w:r w:rsidRPr="00902FA6">
        <w:rPr>
          <w:lang w:val="fr-FR"/>
        </w:rPr>
        <w:t>iaculis</w:t>
      </w:r>
      <w:proofErr w:type="spellEnd"/>
      <w:r w:rsidRPr="00902FA6">
        <w:rPr>
          <w:lang w:val="fr-FR"/>
        </w:rPr>
        <w:t xml:space="preserve"> </w:t>
      </w:r>
      <w:proofErr w:type="spellStart"/>
      <w:r w:rsidRPr="00902FA6">
        <w:rPr>
          <w:lang w:val="fr-FR"/>
        </w:rPr>
        <w:t>sed</w:t>
      </w:r>
      <w:proofErr w:type="spellEnd"/>
      <w:r w:rsidRPr="00902FA6">
        <w:rPr>
          <w:lang w:val="fr-FR"/>
        </w:rPr>
        <w:t xml:space="preserve"> ut </w:t>
      </w:r>
      <w:proofErr w:type="spellStart"/>
      <w:r w:rsidRPr="00902FA6">
        <w:rPr>
          <w:lang w:val="fr-FR"/>
        </w:rPr>
        <w:t>dolor</w:t>
      </w:r>
      <w:proofErr w:type="spellEnd"/>
      <w:r w:rsidRPr="00902FA6">
        <w:rPr>
          <w:lang w:val="fr-FR"/>
        </w:rPr>
        <w:t xml:space="preserve">. </w:t>
      </w:r>
      <w:proofErr w:type="spellStart"/>
      <w:r w:rsidRPr="00902FA6">
        <w:rPr>
          <w:lang w:val="fr-FR"/>
        </w:rPr>
        <w:t>Pellentesque</w:t>
      </w:r>
      <w:proofErr w:type="spellEnd"/>
      <w:r w:rsidRPr="00902FA6">
        <w:rPr>
          <w:lang w:val="fr-FR"/>
        </w:rPr>
        <w:t xml:space="preserve"> </w:t>
      </w:r>
      <w:proofErr w:type="spellStart"/>
      <w:r w:rsidRPr="00902FA6">
        <w:rPr>
          <w:lang w:val="fr-FR"/>
        </w:rPr>
        <w:t>felis</w:t>
      </w:r>
      <w:proofErr w:type="spellEnd"/>
      <w:r w:rsidRPr="00902FA6">
        <w:rPr>
          <w:lang w:val="fr-FR"/>
        </w:rPr>
        <w:t xml:space="preserve"> magna, </w:t>
      </w:r>
      <w:proofErr w:type="spellStart"/>
      <w:r w:rsidRPr="00902FA6">
        <w:rPr>
          <w:lang w:val="fr-FR"/>
        </w:rPr>
        <w:t>feugiat</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consectetur</w:t>
      </w:r>
      <w:proofErr w:type="spellEnd"/>
      <w:r w:rsidRPr="00902FA6">
        <w:rPr>
          <w:lang w:val="fr-FR"/>
        </w:rPr>
        <w:t xml:space="preserve"> id, </w:t>
      </w:r>
      <w:proofErr w:type="spellStart"/>
      <w:r w:rsidRPr="00902FA6">
        <w:rPr>
          <w:lang w:val="fr-FR"/>
        </w:rPr>
        <w:t>lacinia</w:t>
      </w:r>
      <w:proofErr w:type="spellEnd"/>
      <w:r w:rsidRPr="00902FA6">
        <w:rPr>
          <w:lang w:val="fr-FR"/>
        </w:rPr>
        <w:t xml:space="preserve"> at </w:t>
      </w:r>
      <w:proofErr w:type="spellStart"/>
      <w:r w:rsidRPr="00902FA6">
        <w:rPr>
          <w:lang w:val="fr-FR"/>
        </w:rPr>
        <w:t>nisl</w:t>
      </w:r>
      <w:proofErr w:type="spellEnd"/>
      <w:r w:rsidRPr="00902FA6">
        <w:rPr>
          <w:lang w:val="fr-FR"/>
        </w:rPr>
        <w:t xml:space="preserve">. </w:t>
      </w:r>
      <w:proofErr w:type="spellStart"/>
      <w:r w:rsidRPr="00902FA6">
        <w:rPr>
          <w:lang w:val="fr-FR"/>
        </w:rPr>
        <w:t>Nulla</w:t>
      </w:r>
      <w:proofErr w:type="spellEnd"/>
      <w:r w:rsidRPr="00902FA6">
        <w:rPr>
          <w:lang w:val="fr-FR"/>
        </w:rPr>
        <w:t xml:space="preserve"> </w:t>
      </w:r>
      <w:proofErr w:type="spellStart"/>
      <w:r w:rsidRPr="00902FA6">
        <w:rPr>
          <w:lang w:val="fr-FR"/>
        </w:rPr>
        <w:t>viverra</w:t>
      </w:r>
      <w:proofErr w:type="spellEnd"/>
      <w:r w:rsidRPr="00902FA6">
        <w:rPr>
          <w:lang w:val="fr-FR"/>
        </w:rPr>
        <w:t xml:space="preserve"> </w:t>
      </w:r>
      <w:proofErr w:type="spellStart"/>
      <w:r w:rsidRPr="00902FA6">
        <w:rPr>
          <w:lang w:val="fr-FR"/>
        </w:rPr>
        <w:t>porttitor</w:t>
      </w:r>
      <w:proofErr w:type="spellEnd"/>
      <w:r w:rsidRPr="00902FA6">
        <w:rPr>
          <w:lang w:val="fr-FR"/>
        </w:rPr>
        <w:t xml:space="preserve"> </w:t>
      </w:r>
      <w:proofErr w:type="spellStart"/>
      <w:r w:rsidRPr="00902FA6">
        <w:rPr>
          <w:lang w:val="fr-FR"/>
        </w:rPr>
        <w:t>felis</w:t>
      </w:r>
      <w:proofErr w:type="spellEnd"/>
      <w:r w:rsidRPr="00902FA6">
        <w:rPr>
          <w:lang w:val="fr-FR"/>
        </w:rPr>
        <w:t xml:space="preserve"> at </w:t>
      </w:r>
      <w:proofErr w:type="spellStart"/>
      <w:r w:rsidRPr="00902FA6">
        <w:rPr>
          <w:lang w:val="fr-FR"/>
        </w:rPr>
        <w:t>posuere</w:t>
      </w:r>
      <w:proofErr w:type="spellEnd"/>
      <w:r w:rsidRPr="00902FA6">
        <w:rPr>
          <w:lang w:val="fr-FR"/>
        </w:rPr>
        <w:t xml:space="preserve">. </w:t>
      </w:r>
      <w:proofErr w:type="spellStart"/>
      <w:r w:rsidRPr="00902FA6">
        <w:rPr>
          <w:lang w:val="fr-FR"/>
        </w:rPr>
        <w:t>Maecenas</w:t>
      </w:r>
      <w:proofErr w:type="spellEnd"/>
      <w:r w:rsidRPr="00902FA6">
        <w:rPr>
          <w:lang w:val="fr-FR"/>
        </w:rPr>
        <w:t xml:space="preserve"> pretium </w:t>
      </w:r>
      <w:proofErr w:type="spellStart"/>
      <w:r w:rsidRPr="00902FA6">
        <w:rPr>
          <w:lang w:val="fr-FR"/>
        </w:rPr>
        <w:t>lacus</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lorem</w:t>
      </w:r>
      <w:proofErr w:type="spellEnd"/>
      <w:r w:rsidRPr="00902FA6">
        <w:rPr>
          <w:lang w:val="fr-FR"/>
        </w:rPr>
        <w:t xml:space="preserve"> bibendum </w:t>
      </w:r>
      <w:proofErr w:type="spellStart"/>
      <w:r w:rsidRPr="00902FA6">
        <w:rPr>
          <w:lang w:val="fr-FR"/>
        </w:rPr>
        <w:t>euismod</w:t>
      </w:r>
      <w:proofErr w:type="spellEnd"/>
      <w:r w:rsidRPr="00902FA6">
        <w:rPr>
          <w:lang w:val="fr-FR"/>
        </w:rPr>
        <w:t xml:space="preserve">. </w:t>
      </w:r>
    </w:p>
    <w:p w14:paraId="5A874F45" w14:textId="1C6BB48E" w:rsidR="004A07ED" w:rsidRDefault="004A07ED" w:rsidP="004A07ED">
      <w:pPr>
        <w:pStyle w:val="Heading2"/>
      </w:pPr>
      <w:bookmarkStart w:id="81" w:name="_Toc70064126"/>
      <w:r>
        <w:lastRenderedPageBreak/>
        <w:t xml:space="preserve">3.5. </w:t>
      </w:r>
      <w:r w:rsidR="00AB3242">
        <w:t>Ethical considerations</w:t>
      </w:r>
      <w:bookmarkEnd w:id="81"/>
    </w:p>
    <w:p w14:paraId="77B52BE6" w14:textId="77777777" w:rsidR="004A07ED" w:rsidRPr="004A07ED" w:rsidRDefault="004A07ED" w:rsidP="004A07ED">
      <w:pPr>
        <w:rPr>
          <w:rFonts w:cs="Open Sans"/>
          <w:b/>
          <w:bCs/>
          <w:iCs/>
          <w:color w:val="FF0000"/>
          <w:sz w:val="18"/>
        </w:rPr>
      </w:pPr>
      <w:r w:rsidRPr="004A07ED">
        <w:rPr>
          <w:rFonts w:cs="Open Sans"/>
          <w:b/>
          <w:bCs/>
          <w:iCs/>
          <w:color w:val="FF0000"/>
          <w:sz w:val="18"/>
        </w:rPr>
        <w:t xml:space="preserve">Include the mechanisms and processes that were in place for identifying, </w:t>
      </w:r>
      <w:proofErr w:type="gramStart"/>
      <w:r w:rsidRPr="004A07ED">
        <w:rPr>
          <w:rFonts w:cs="Open Sans"/>
          <w:b/>
          <w:bCs/>
          <w:iCs/>
          <w:color w:val="FF0000"/>
          <w:sz w:val="18"/>
        </w:rPr>
        <w:t>managing</w:t>
      </w:r>
      <w:proofErr w:type="gramEnd"/>
      <w:r w:rsidRPr="004A07ED">
        <w:rPr>
          <w:rFonts w:cs="Open Sans"/>
          <w:b/>
          <w:bCs/>
          <w:iCs/>
          <w:color w:val="FF0000"/>
          <w:sz w:val="18"/>
        </w:rPr>
        <w:t xml:space="preserve"> and safeguarding ethics during the baseline and evaluation, including how appropriate local and institutional ethical clearances were sought. Any remaining risks to ethics should be clearly identified, and safeguards proposed.</w:t>
      </w:r>
    </w:p>
    <w:p w14:paraId="7C620B4A" w14:textId="77777777" w:rsidR="004A07ED" w:rsidRPr="004A07ED" w:rsidRDefault="004A07ED" w:rsidP="004A07ED">
      <w:pPr>
        <w:rPr>
          <w:rFonts w:cs="Open Sans"/>
          <w:b/>
          <w:bCs/>
          <w:iCs/>
          <w:color w:val="FF0000"/>
          <w:sz w:val="18"/>
        </w:rPr>
      </w:pPr>
      <w:r w:rsidRPr="004A07ED">
        <w:rPr>
          <w:rFonts w:cs="Open Sans"/>
          <w:b/>
          <w:bCs/>
          <w:iCs/>
          <w:color w:val="FF0000"/>
          <w:sz w:val="18"/>
        </w:rPr>
        <w:t xml:space="preserve">Set out how the baseline data collection methodology was ethically sound and conformed to both WFP and UNEG ethical norms and standards. </w:t>
      </w:r>
    </w:p>
    <w:p w14:paraId="6AEBB62F" w14:textId="58581615" w:rsidR="004A07ED" w:rsidRPr="004A07ED" w:rsidRDefault="004A07ED" w:rsidP="004A07ED">
      <w:pPr>
        <w:rPr>
          <w:rFonts w:cs="Open Sans"/>
          <w:b/>
          <w:bCs/>
          <w:iCs/>
          <w:color w:val="FF0000"/>
          <w:sz w:val="18"/>
        </w:rPr>
      </w:pPr>
      <w:r w:rsidRPr="004A07ED">
        <w:rPr>
          <w:rFonts w:cs="Open Sans"/>
          <w:b/>
          <w:bCs/>
          <w:iCs/>
          <w:color w:val="FF0000"/>
          <w:sz w:val="18"/>
        </w:rPr>
        <w:t xml:space="preserve">The evaluation team is responsible for ensuring ethics at all stages of the evaluation (planning, design, implementation, reporting and dissemination). This includes, but is not limited to, ensuring informed consent, protecting privacy, </w:t>
      </w:r>
      <w:proofErr w:type="gramStart"/>
      <w:r w:rsidRPr="004A07ED">
        <w:rPr>
          <w:rFonts w:cs="Open Sans"/>
          <w:b/>
          <w:bCs/>
          <w:iCs/>
          <w:color w:val="FF0000"/>
          <w:sz w:val="18"/>
        </w:rPr>
        <w:t>confidentiality</w:t>
      </w:r>
      <w:proofErr w:type="gramEnd"/>
      <w:r w:rsidRPr="004A07ED">
        <w:rPr>
          <w:rFonts w:cs="Open Sans"/>
          <w:b/>
          <w:bCs/>
          <w:iCs/>
          <w:color w:val="FF0000"/>
          <w:sz w:val="18"/>
        </w:rPr>
        <w:t xml:space="preserve"> and anonymity of participants, ensuring cultural sensitivity, respecting the autonomy of participants, ensuring fair recruitment of participants (including women and socially excluded groups) and ensuring that the evaluation results in no harm to participants or their communities. This section must describe how these elements were ensured.</w:t>
      </w:r>
    </w:p>
    <w:p w14:paraId="122D80DD" w14:textId="77777777" w:rsidR="004A07ED" w:rsidRPr="0075541B" w:rsidRDefault="004A07ED" w:rsidP="004A07ED">
      <w:pPr>
        <w:pStyle w:val="NumberedBody"/>
        <w:rPr>
          <w:lang w:val="fr-FR"/>
        </w:rPr>
      </w:pPr>
      <w:r w:rsidRPr="00902FA6">
        <w:rPr>
          <w:lang w:val="fr-FR"/>
        </w:rPr>
        <w:t xml:space="preserve">Integer et ex et </w:t>
      </w:r>
      <w:proofErr w:type="spellStart"/>
      <w:r w:rsidRPr="00902FA6">
        <w:rPr>
          <w:lang w:val="fr-FR"/>
        </w:rPr>
        <w:t>odio</w:t>
      </w:r>
      <w:proofErr w:type="spellEnd"/>
      <w:r w:rsidRPr="00902FA6">
        <w:rPr>
          <w:lang w:val="fr-FR"/>
        </w:rPr>
        <w:t xml:space="preserve"> </w:t>
      </w:r>
      <w:proofErr w:type="spellStart"/>
      <w:r w:rsidRPr="00902FA6">
        <w:rPr>
          <w:lang w:val="fr-FR"/>
        </w:rPr>
        <w:t>laoreet</w:t>
      </w:r>
      <w:proofErr w:type="spellEnd"/>
      <w:r w:rsidRPr="00902FA6">
        <w:rPr>
          <w:lang w:val="fr-FR"/>
        </w:rPr>
        <w:t xml:space="preserve"> </w:t>
      </w:r>
      <w:proofErr w:type="spellStart"/>
      <w:r w:rsidRPr="00902FA6">
        <w:rPr>
          <w:lang w:val="fr-FR"/>
        </w:rPr>
        <w:t>iaculis</w:t>
      </w:r>
      <w:proofErr w:type="spellEnd"/>
      <w:r w:rsidRPr="00902FA6">
        <w:rPr>
          <w:lang w:val="fr-FR"/>
        </w:rPr>
        <w:t xml:space="preserve"> </w:t>
      </w:r>
      <w:proofErr w:type="spellStart"/>
      <w:r w:rsidRPr="00902FA6">
        <w:rPr>
          <w:lang w:val="fr-FR"/>
        </w:rPr>
        <w:t>sed</w:t>
      </w:r>
      <w:proofErr w:type="spellEnd"/>
      <w:r w:rsidRPr="00902FA6">
        <w:rPr>
          <w:lang w:val="fr-FR"/>
        </w:rPr>
        <w:t xml:space="preserve"> ut </w:t>
      </w:r>
      <w:proofErr w:type="spellStart"/>
      <w:r w:rsidRPr="00902FA6">
        <w:rPr>
          <w:lang w:val="fr-FR"/>
        </w:rPr>
        <w:t>dolor</w:t>
      </w:r>
      <w:proofErr w:type="spellEnd"/>
      <w:r w:rsidRPr="00902FA6">
        <w:rPr>
          <w:lang w:val="fr-FR"/>
        </w:rPr>
        <w:t xml:space="preserve">. </w:t>
      </w:r>
      <w:proofErr w:type="spellStart"/>
      <w:r w:rsidRPr="00902FA6">
        <w:rPr>
          <w:lang w:val="fr-FR"/>
        </w:rPr>
        <w:t>Pellentesque</w:t>
      </w:r>
      <w:proofErr w:type="spellEnd"/>
      <w:r w:rsidRPr="00902FA6">
        <w:rPr>
          <w:lang w:val="fr-FR"/>
        </w:rPr>
        <w:t xml:space="preserve"> </w:t>
      </w:r>
      <w:proofErr w:type="spellStart"/>
      <w:r w:rsidRPr="00902FA6">
        <w:rPr>
          <w:lang w:val="fr-FR"/>
        </w:rPr>
        <w:t>felis</w:t>
      </w:r>
      <w:proofErr w:type="spellEnd"/>
      <w:r w:rsidRPr="00902FA6">
        <w:rPr>
          <w:lang w:val="fr-FR"/>
        </w:rPr>
        <w:t xml:space="preserve"> magna, </w:t>
      </w:r>
      <w:proofErr w:type="spellStart"/>
      <w:r w:rsidRPr="00902FA6">
        <w:rPr>
          <w:lang w:val="fr-FR"/>
        </w:rPr>
        <w:t>feugiat</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consectetur</w:t>
      </w:r>
      <w:proofErr w:type="spellEnd"/>
      <w:r w:rsidRPr="00902FA6">
        <w:rPr>
          <w:lang w:val="fr-FR"/>
        </w:rPr>
        <w:t xml:space="preserve"> id, </w:t>
      </w:r>
      <w:proofErr w:type="spellStart"/>
      <w:r w:rsidRPr="00902FA6">
        <w:rPr>
          <w:lang w:val="fr-FR"/>
        </w:rPr>
        <w:t>lacinia</w:t>
      </w:r>
      <w:proofErr w:type="spellEnd"/>
      <w:r w:rsidRPr="00902FA6">
        <w:rPr>
          <w:lang w:val="fr-FR"/>
        </w:rPr>
        <w:t xml:space="preserve"> at </w:t>
      </w:r>
      <w:proofErr w:type="spellStart"/>
      <w:r w:rsidRPr="00902FA6">
        <w:rPr>
          <w:lang w:val="fr-FR"/>
        </w:rPr>
        <w:t>nisl</w:t>
      </w:r>
      <w:proofErr w:type="spellEnd"/>
      <w:r w:rsidRPr="00902FA6">
        <w:rPr>
          <w:lang w:val="fr-FR"/>
        </w:rPr>
        <w:t xml:space="preserve">. </w:t>
      </w:r>
      <w:proofErr w:type="spellStart"/>
      <w:r w:rsidRPr="00902FA6">
        <w:rPr>
          <w:lang w:val="fr-FR"/>
        </w:rPr>
        <w:t>Nulla</w:t>
      </w:r>
      <w:proofErr w:type="spellEnd"/>
      <w:r w:rsidRPr="00902FA6">
        <w:rPr>
          <w:lang w:val="fr-FR"/>
        </w:rPr>
        <w:t xml:space="preserve"> </w:t>
      </w:r>
      <w:proofErr w:type="spellStart"/>
      <w:r w:rsidRPr="00902FA6">
        <w:rPr>
          <w:lang w:val="fr-FR"/>
        </w:rPr>
        <w:t>viverra</w:t>
      </w:r>
      <w:proofErr w:type="spellEnd"/>
      <w:r w:rsidRPr="00902FA6">
        <w:rPr>
          <w:lang w:val="fr-FR"/>
        </w:rPr>
        <w:t xml:space="preserve"> </w:t>
      </w:r>
      <w:proofErr w:type="spellStart"/>
      <w:r w:rsidRPr="00902FA6">
        <w:rPr>
          <w:lang w:val="fr-FR"/>
        </w:rPr>
        <w:t>porttitor</w:t>
      </w:r>
      <w:proofErr w:type="spellEnd"/>
      <w:r w:rsidRPr="00902FA6">
        <w:rPr>
          <w:lang w:val="fr-FR"/>
        </w:rPr>
        <w:t xml:space="preserve"> </w:t>
      </w:r>
      <w:proofErr w:type="spellStart"/>
      <w:r w:rsidRPr="00902FA6">
        <w:rPr>
          <w:lang w:val="fr-FR"/>
        </w:rPr>
        <w:t>felis</w:t>
      </w:r>
      <w:proofErr w:type="spellEnd"/>
      <w:r w:rsidRPr="00902FA6">
        <w:rPr>
          <w:lang w:val="fr-FR"/>
        </w:rPr>
        <w:t xml:space="preserve"> at </w:t>
      </w:r>
      <w:proofErr w:type="spellStart"/>
      <w:r w:rsidRPr="00902FA6">
        <w:rPr>
          <w:lang w:val="fr-FR"/>
        </w:rPr>
        <w:t>posuere</w:t>
      </w:r>
      <w:proofErr w:type="spellEnd"/>
      <w:r w:rsidRPr="00902FA6">
        <w:rPr>
          <w:lang w:val="fr-FR"/>
        </w:rPr>
        <w:t xml:space="preserve">. </w:t>
      </w:r>
      <w:proofErr w:type="spellStart"/>
      <w:r w:rsidRPr="00902FA6">
        <w:rPr>
          <w:lang w:val="fr-FR"/>
        </w:rPr>
        <w:t>Maecenas</w:t>
      </w:r>
      <w:proofErr w:type="spellEnd"/>
      <w:r w:rsidRPr="00902FA6">
        <w:rPr>
          <w:lang w:val="fr-FR"/>
        </w:rPr>
        <w:t xml:space="preserve"> pretium </w:t>
      </w:r>
      <w:proofErr w:type="spellStart"/>
      <w:r w:rsidRPr="00902FA6">
        <w:rPr>
          <w:lang w:val="fr-FR"/>
        </w:rPr>
        <w:t>lacus</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lorem</w:t>
      </w:r>
      <w:proofErr w:type="spellEnd"/>
      <w:r w:rsidRPr="00902FA6">
        <w:rPr>
          <w:lang w:val="fr-FR"/>
        </w:rPr>
        <w:t xml:space="preserve"> bibendum </w:t>
      </w:r>
      <w:proofErr w:type="spellStart"/>
      <w:r w:rsidRPr="00902FA6">
        <w:rPr>
          <w:lang w:val="fr-FR"/>
        </w:rPr>
        <w:t>euismod</w:t>
      </w:r>
      <w:proofErr w:type="spellEnd"/>
      <w:r w:rsidRPr="00902FA6">
        <w:rPr>
          <w:lang w:val="fr-FR"/>
        </w:rPr>
        <w:t xml:space="preserve">. </w:t>
      </w:r>
    </w:p>
    <w:p w14:paraId="018FA6DA" w14:textId="77777777" w:rsidR="004A07ED" w:rsidRPr="00A55032" w:rsidRDefault="004A07ED" w:rsidP="00207A07">
      <w:pPr>
        <w:pStyle w:val="NoSpacing"/>
        <w:rPr>
          <w:lang w:val="es-ES"/>
        </w:rPr>
      </w:pPr>
    </w:p>
    <w:p w14:paraId="2651EC40" w14:textId="77777777" w:rsidR="004A07ED" w:rsidRPr="00A55032" w:rsidRDefault="004A07ED" w:rsidP="00207A07">
      <w:pPr>
        <w:pStyle w:val="NoSpacing"/>
        <w:rPr>
          <w:lang w:val="es-ES"/>
        </w:rPr>
        <w:sectPr w:rsidR="004A07ED" w:rsidRPr="00A55032" w:rsidSect="000615FB">
          <w:pgSz w:w="11906" w:h="16838" w:code="9"/>
          <w:pgMar w:top="1440" w:right="1440" w:bottom="1440" w:left="1440" w:header="720" w:footer="720" w:gutter="0"/>
          <w:cols w:space="720"/>
          <w:docGrid w:linePitch="360"/>
        </w:sectPr>
      </w:pPr>
    </w:p>
    <w:p w14:paraId="071FF819" w14:textId="77777777" w:rsidR="00990470" w:rsidRDefault="004A07ED" w:rsidP="004A07ED">
      <w:pPr>
        <w:pStyle w:val="Heading1"/>
        <w:numPr>
          <w:ilvl w:val="0"/>
          <w:numId w:val="1"/>
        </w:numPr>
      </w:pPr>
      <w:bookmarkStart w:id="82" w:name="_Toc70064127"/>
      <w:r>
        <w:lastRenderedPageBreak/>
        <w:t>Baseline findings and discussion</w:t>
      </w:r>
      <w:bookmarkEnd w:id="82"/>
    </w:p>
    <w:p w14:paraId="743CE81A" w14:textId="4A9ED0E4" w:rsidR="004A07ED" w:rsidRPr="004A07ED" w:rsidRDefault="004A07ED" w:rsidP="004A07ED">
      <w:pPr>
        <w:rPr>
          <w:rFonts w:cs="Open Sans"/>
          <w:b/>
          <w:bCs/>
          <w:iCs/>
          <w:color w:val="FF0000"/>
          <w:sz w:val="18"/>
        </w:rPr>
      </w:pPr>
      <w:r w:rsidRPr="004A07ED">
        <w:rPr>
          <w:rFonts w:cs="Open Sans"/>
          <w:b/>
          <w:bCs/>
          <w:iCs/>
          <w:color w:val="FF0000"/>
          <w:sz w:val="18"/>
        </w:rPr>
        <w:t xml:space="preserve">This section should convey the results of the baseline data collection and analysis, summarizing all </w:t>
      </w:r>
      <w:r w:rsidR="00312ED1">
        <w:rPr>
          <w:rFonts w:cs="Open Sans"/>
          <w:b/>
          <w:bCs/>
          <w:iCs/>
          <w:color w:val="FF0000"/>
          <w:sz w:val="18"/>
        </w:rPr>
        <w:t>McGovern-Dole</w:t>
      </w:r>
      <w:r w:rsidR="00312ED1" w:rsidRPr="00A96B75">
        <w:rPr>
          <w:rFonts w:cs="Open Sans"/>
          <w:b/>
          <w:bCs/>
          <w:iCs/>
          <w:color w:val="FF0000"/>
          <w:sz w:val="18"/>
        </w:rPr>
        <w:t xml:space="preserve"> </w:t>
      </w:r>
      <w:r w:rsidRPr="004A07ED">
        <w:rPr>
          <w:rFonts w:cs="Open Sans"/>
          <w:b/>
          <w:bCs/>
          <w:iCs/>
          <w:color w:val="FF0000"/>
          <w:sz w:val="18"/>
        </w:rPr>
        <w:t xml:space="preserve">programme activities and project objectives, presenting baseline values and validation of yearly programme targets. Each indicator should be extracted from the Performance Measurement Plan and analysed individually. </w:t>
      </w:r>
    </w:p>
    <w:p w14:paraId="5FA11778" w14:textId="77777777" w:rsidR="004A07ED" w:rsidRPr="004A07ED" w:rsidRDefault="004A07ED" w:rsidP="004A07ED">
      <w:pPr>
        <w:rPr>
          <w:rFonts w:cs="Open Sans"/>
          <w:b/>
          <w:bCs/>
          <w:iCs/>
          <w:color w:val="FF0000"/>
          <w:sz w:val="18"/>
        </w:rPr>
      </w:pPr>
      <w:r w:rsidRPr="004A07ED">
        <w:rPr>
          <w:rFonts w:cs="Open Sans"/>
          <w:b/>
          <w:bCs/>
          <w:iCs/>
          <w:color w:val="FF0000"/>
          <w:sz w:val="18"/>
        </w:rPr>
        <w:t xml:space="preserve">A clear distinction should be made between the findings (facts, evidence, views of stakeholders etc.) and the views of the evaluation team. It is important to note that as this is the baseline stage and baseline report, the findings should be based on the data collection and analysis undertaken as part of the baseline as well as on the population characteristics. </w:t>
      </w:r>
    </w:p>
    <w:p w14:paraId="420E3155" w14:textId="77777777" w:rsidR="004A07ED" w:rsidRPr="004A07ED" w:rsidRDefault="004A07ED" w:rsidP="004A07ED">
      <w:pPr>
        <w:rPr>
          <w:rFonts w:cs="Open Sans"/>
          <w:b/>
          <w:bCs/>
          <w:iCs/>
          <w:color w:val="FF0000"/>
          <w:sz w:val="18"/>
        </w:rPr>
      </w:pPr>
      <w:r w:rsidRPr="004A07ED">
        <w:rPr>
          <w:rFonts w:cs="Open Sans"/>
          <w:b/>
          <w:bCs/>
          <w:iCs/>
          <w:color w:val="FF0000"/>
          <w:sz w:val="18"/>
        </w:rPr>
        <w:t xml:space="preserve">Findings should be transparently generated and make explicit use of evidence (sources provided for data/quotes). Any gaps in the evidence base are clearly explained, and any places where the evidence is inconclusive are also explained.   </w:t>
      </w:r>
    </w:p>
    <w:p w14:paraId="00005F19" w14:textId="6692BB0F" w:rsidR="004A07ED" w:rsidRDefault="004A07ED" w:rsidP="004A07ED">
      <w:r w:rsidRPr="004A07ED">
        <w:rPr>
          <w:rFonts w:cs="Open Sans"/>
          <w:b/>
          <w:bCs/>
          <w:iCs/>
          <w:color w:val="FF0000"/>
          <w:sz w:val="18"/>
        </w:rPr>
        <w:t>Use gender and equity-sensitive language throughout; disaggregate data by sex, age, disability, etc.; and present findings in a gender, culturally and ethically sensitive manner which respects the confidentiality, protection of source and dignity of those interviewed</w:t>
      </w:r>
      <w:r>
        <w:t>.</w:t>
      </w:r>
    </w:p>
    <w:p w14:paraId="261F19E6" w14:textId="550DD71B" w:rsidR="00BB3521" w:rsidRPr="00110619" w:rsidRDefault="00BB3521" w:rsidP="004A07ED">
      <w:pPr>
        <w:rPr>
          <w:rFonts w:cs="Open Sans"/>
          <w:b/>
          <w:bCs/>
          <w:iCs/>
          <w:color w:val="FF0000"/>
          <w:sz w:val="18"/>
        </w:rPr>
      </w:pPr>
      <w:r w:rsidRPr="00110619">
        <w:rPr>
          <w:rFonts w:cs="Open Sans"/>
          <w:b/>
          <w:bCs/>
          <w:iCs/>
          <w:color w:val="FF0000"/>
          <w:sz w:val="18"/>
        </w:rPr>
        <w:t>Findings should focus on sharing information necessary to evaluate the current award at midterm and endline. The baseline report should not be an evaluation of previous awards or activities.</w:t>
      </w:r>
    </w:p>
    <w:p w14:paraId="2375CC0B" w14:textId="77777777" w:rsidR="004A07ED" w:rsidRPr="0075541B" w:rsidRDefault="004A07ED" w:rsidP="004A07ED">
      <w:pPr>
        <w:pStyle w:val="NumberedBody"/>
        <w:rPr>
          <w:lang w:val="fr-FR"/>
        </w:rPr>
      </w:pPr>
      <w:r w:rsidRPr="00902FA6">
        <w:rPr>
          <w:lang w:val="fr-FR"/>
        </w:rPr>
        <w:t xml:space="preserve">Integer et ex et </w:t>
      </w:r>
      <w:proofErr w:type="spellStart"/>
      <w:r w:rsidRPr="00902FA6">
        <w:rPr>
          <w:lang w:val="fr-FR"/>
        </w:rPr>
        <w:t>odio</w:t>
      </w:r>
      <w:proofErr w:type="spellEnd"/>
      <w:r w:rsidRPr="00902FA6">
        <w:rPr>
          <w:lang w:val="fr-FR"/>
        </w:rPr>
        <w:t xml:space="preserve"> </w:t>
      </w:r>
      <w:proofErr w:type="spellStart"/>
      <w:r w:rsidRPr="00902FA6">
        <w:rPr>
          <w:lang w:val="fr-FR"/>
        </w:rPr>
        <w:t>laoreet</w:t>
      </w:r>
      <w:proofErr w:type="spellEnd"/>
      <w:r w:rsidRPr="00902FA6">
        <w:rPr>
          <w:lang w:val="fr-FR"/>
        </w:rPr>
        <w:t xml:space="preserve"> </w:t>
      </w:r>
      <w:proofErr w:type="spellStart"/>
      <w:r w:rsidRPr="00902FA6">
        <w:rPr>
          <w:lang w:val="fr-FR"/>
        </w:rPr>
        <w:t>iaculis</w:t>
      </w:r>
      <w:proofErr w:type="spellEnd"/>
      <w:r w:rsidRPr="00902FA6">
        <w:rPr>
          <w:lang w:val="fr-FR"/>
        </w:rPr>
        <w:t xml:space="preserve"> </w:t>
      </w:r>
      <w:proofErr w:type="spellStart"/>
      <w:r w:rsidRPr="00902FA6">
        <w:rPr>
          <w:lang w:val="fr-FR"/>
        </w:rPr>
        <w:t>sed</w:t>
      </w:r>
      <w:proofErr w:type="spellEnd"/>
      <w:r w:rsidRPr="00902FA6">
        <w:rPr>
          <w:lang w:val="fr-FR"/>
        </w:rPr>
        <w:t xml:space="preserve"> ut </w:t>
      </w:r>
      <w:proofErr w:type="spellStart"/>
      <w:r w:rsidRPr="00902FA6">
        <w:rPr>
          <w:lang w:val="fr-FR"/>
        </w:rPr>
        <w:t>dolor</w:t>
      </w:r>
      <w:proofErr w:type="spellEnd"/>
      <w:r w:rsidRPr="00902FA6">
        <w:rPr>
          <w:lang w:val="fr-FR"/>
        </w:rPr>
        <w:t xml:space="preserve">. </w:t>
      </w:r>
      <w:proofErr w:type="spellStart"/>
      <w:r w:rsidRPr="00902FA6">
        <w:rPr>
          <w:lang w:val="fr-FR"/>
        </w:rPr>
        <w:t>Pellentesque</w:t>
      </w:r>
      <w:proofErr w:type="spellEnd"/>
      <w:r w:rsidRPr="00902FA6">
        <w:rPr>
          <w:lang w:val="fr-FR"/>
        </w:rPr>
        <w:t xml:space="preserve"> </w:t>
      </w:r>
      <w:proofErr w:type="spellStart"/>
      <w:r w:rsidRPr="00902FA6">
        <w:rPr>
          <w:lang w:val="fr-FR"/>
        </w:rPr>
        <w:t>felis</w:t>
      </w:r>
      <w:proofErr w:type="spellEnd"/>
      <w:r w:rsidRPr="00902FA6">
        <w:rPr>
          <w:lang w:val="fr-FR"/>
        </w:rPr>
        <w:t xml:space="preserve"> magna, </w:t>
      </w:r>
      <w:proofErr w:type="spellStart"/>
      <w:r w:rsidRPr="00902FA6">
        <w:rPr>
          <w:lang w:val="fr-FR"/>
        </w:rPr>
        <w:t>feugiat</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consectetur</w:t>
      </w:r>
      <w:proofErr w:type="spellEnd"/>
      <w:r w:rsidRPr="00902FA6">
        <w:rPr>
          <w:lang w:val="fr-FR"/>
        </w:rPr>
        <w:t xml:space="preserve"> id, </w:t>
      </w:r>
      <w:proofErr w:type="spellStart"/>
      <w:r w:rsidRPr="00902FA6">
        <w:rPr>
          <w:lang w:val="fr-FR"/>
        </w:rPr>
        <w:t>lacinia</w:t>
      </w:r>
      <w:proofErr w:type="spellEnd"/>
      <w:r w:rsidRPr="00902FA6">
        <w:rPr>
          <w:lang w:val="fr-FR"/>
        </w:rPr>
        <w:t xml:space="preserve"> at </w:t>
      </w:r>
      <w:proofErr w:type="spellStart"/>
      <w:r w:rsidRPr="00902FA6">
        <w:rPr>
          <w:lang w:val="fr-FR"/>
        </w:rPr>
        <w:t>nisl</w:t>
      </w:r>
      <w:proofErr w:type="spellEnd"/>
      <w:r w:rsidRPr="00902FA6">
        <w:rPr>
          <w:lang w:val="fr-FR"/>
        </w:rPr>
        <w:t xml:space="preserve">. </w:t>
      </w:r>
      <w:proofErr w:type="spellStart"/>
      <w:r w:rsidRPr="00902FA6">
        <w:rPr>
          <w:lang w:val="fr-FR"/>
        </w:rPr>
        <w:t>Nulla</w:t>
      </w:r>
      <w:proofErr w:type="spellEnd"/>
      <w:r w:rsidRPr="00902FA6">
        <w:rPr>
          <w:lang w:val="fr-FR"/>
        </w:rPr>
        <w:t xml:space="preserve"> </w:t>
      </w:r>
      <w:proofErr w:type="spellStart"/>
      <w:r w:rsidRPr="00902FA6">
        <w:rPr>
          <w:lang w:val="fr-FR"/>
        </w:rPr>
        <w:t>viverra</w:t>
      </w:r>
      <w:proofErr w:type="spellEnd"/>
      <w:r w:rsidRPr="00902FA6">
        <w:rPr>
          <w:lang w:val="fr-FR"/>
        </w:rPr>
        <w:t xml:space="preserve"> </w:t>
      </w:r>
      <w:proofErr w:type="spellStart"/>
      <w:r w:rsidRPr="00902FA6">
        <w:rPr>
          <w:lang w:val="fr-FR"/>
        </w:rPr>
        <w:t>porttitor</w:t>
      </w:r>
      <w:proofErr w:type="spellEnd"/>
      <w:r w:rsidRPr="00902FA6">
        <w:rPr>
          <w:lang w:val="fr-FR"/>
        </w:rPr>
        <w:t xml:space="preserve"> </w:t>
      </w:r>
      <w:proofErr w:type="spellStart"/>
      <w:r w:rsidRPr="00902FA6">
        <w:rPr>
          <w:lang w:val="fr-FR"/>
        </w:rPr>
        <w:t>felis</w:t>
      </w:r>
      <w:proofErr w:type="spellEnd"/>
      <w:r w:rsidRPr="00902FA6">
        <w:rPr>
          <w:lang w:val="fr-FR"/>
        </w:rPr>
        <w:t xml:space="preserve"> at </w:t>
      </w:r>
      <w:proofErr w:type="spellStart"/>
      <w:r w:rsidRPr="00902FA6">
        <w:rPr>
          <w:lang w:val="fr-FR"/>
        </w:rPr>
        <w:t>posuere</w:t>
      </w:r>
      <w:proofErr w:type="spellEnd"/>
      <w:r w:rsidRPr="00902FA6">
        <w:rPr>
          <w:lang w:val="fr-FR"/>
        </w:rPr>
        <w:t xml:space="preserve">. </w:t>
      </w:r>
      <w:proofErr w:type="spellStart"/>
      <w:r w:rsidRPr="00902FA6">
        <w:rPr>
          <w:lang w:val="fr-FR"/>
        </w:rPr>
        <w:t>Maecenas</w:t>
      </w:r>
      <w:proofErr w:type="spellEnd"/>
      <w:r w:rsidRPr="00902FA6">
        <w:rPr>
          <w:lang w:val="fr-FR"/>
        </w:rPr>
        <w:t xml:space="preserve"> pretium </w:t>
      </w:r>
      <w:proofErr w:type="spellStart"/>
      <w:r w:rsidRPr="00902FA6">
        <w:rPr>
          <w:lang w:val="fr-FR"/>
        </w:rPr>
        <w:t>lacus</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lorem</w:t>
      </w:r>
      <w:proofErr w:type="spellEnd"/>
      <w:r w:rsidRPr="00902FA6">
        <w:rPr>
          <w:lang w:val="fr-FR"/>
        </w:rPr>
        <w:t xml:space="preserve"> bibendum </w:t>
      </w:r>
      <w:proofErr w:type="spellStart"/>
      <w:r w:rsidRPr="00902FA6">
        <w:rPr>
          <w:lang w:val="fr-FR"/>
        </w:rPr>
        <w:t>euismod</w:t>
      </w:r>
      <w:proofErr w:type="spellEnd"/>
      <w:r w:rsidRPr="00902FA6">
        <w:rPr>
          <w:lang w:val="fr-FR"/>
        </w:rPr>
        <w:t xml:space="preserve">. </w:t>
      </w:r>
    </w:p>
    <w:p w14:paraId="14370E09" w14:textId="77777777" w:rsidR="004A07ED" w:rsidRPr="00A55032" w:rsidRDefault="004A07ED" w:rsidP="004A07ED">
      <w:pPr>
        <w:rPr>
          <w:lang w:val="es-ES"/>
        </w:rPr>
        <w:sectPr w:rsidR="004A07ED" w:rsidRPr="00A55032" w:rsidSect="000615FB">
          <w:pgSz w:w="11906" w:h="16838" w:code="9"/>
          <w:pgMar w:top="1440" w:right="1440" w:bottom="1440" w:left="1440" w:header="720" w:footer="720" w:gutter="0"/>
          <w:cols w:space="720"/>
          <w:docGrid w:linePitch="360"/>
        </w:sectPr>
      </w:pPr>
    </w:p>
    <w:p w14:paraId="68D10FE2" w14:textId="77777777" w:rsidR="004A07ED" w:rsidRDefault="004A07ED" w:rsidP="004A07ED">
      <w:pPr>
        <w:pStyle w:val="Heading1"/>
        <w:numPr>
          <w:ilvl w:val="0"/>
          <w:numId w:val="1"/>
        </w:numPr>
      </w:pPr>
      <w:bookmarkStart w:id="83" w:name="_Toc70064128"/>
      <w:r>
        <w:lastRenderedPageBreak/>
        <w:t>Conclusions and lessons</w:t>
      </w:r>
      <w:bookmarkEnd w:id="83"/>
    </w:p>
    <w:p w14:paraId="203BA7E4" w14:textId="1A3C3CED" w:rsidR="004A07ED" w:rsidRDefault="004A07ED" w:rsidP="004A07ED">
      <w:pPr>
        <w:pStyle w:val="Heading2"/>
        <w:numPr>
          <w:ilvl w:val="1"/>
          <w:numId w:val="1"/>
        </w:numPr>
      </w:pPr>
      <w:bookmarkStart w:id="84" w:name="_Toc70064129"/>
      <w:r>
        <w:t>Conclusions</w:t>
      </w:r>
      <w:bookmarkEnd w:id="84"/>
    </w:p>
    <w:p w14:paraId="647929D7" w14:textId="77777777" w:rsidR="004A07ED" w:rsidRPr="004A07ED" w:rsidRDefault="004A07ED" w:rsidP="004A07ED">
      <w:pPr>
        <w:spacing w:line="240" w:lineRule="auto"/>
        <w:rPr>
          <w:rFonts w:cs="Open Sans"/>
          <w:b/>
          <w:bCs/>
          <w:iCs/>
          <w:color w:val="FF0000"/>
          <w:sz w:val="18"/>
        </w:rPr>
      </w:pPr>
      <w:r w:rsidRPr="004A07ED">
        <w:rPr>
          <w:rFonts w:cs="Open Sans"/>
          <w:b/>
          <w:bCs/>
          <w:iCs/>
          <w:color w:val="FF0000"/>
          <w:sz w:val="18"/>
        </w:rPr>
        <w:t xml:space="preserve">Drawing together the findings of the baseline phase, carefully formulate the findings ensuring they logically derive from the evidence (and do not introduce any new evidence) and present a conclusive picture of the answers to the key evaluation questions. Ensure that conclusions: </w:t>
      </w:r>
    </w:p>
    <w:p w14:paraId="17471585" w14:textId="0D7776A5" w:rsidR="004A07ED" w:rsidRPr="004A07ED" w:rsidRDefault="004A07ED" w:rsidP="004A07ED">
      <w:pPr>
        <w:pStyle w:val="ListParagraph"/>
        <w:numPr>
          <w:ilvl w:val="0"/>
          <w:numId w:val="41"/>
        </w:numPr>
        <w:spacing w:before="0" w:after="200" w:line="276" w:lineRule="auto"/>
        <w:rPr>
          <w:rFonts w:eastAsiaTheme="majorEastAsia" w:cs="Open Sans"/>
          <w:b/>
          <w:iCs/>
          <w:color w:val="FF0000"/>
          <w:sz w:val="18"/>
        </w:rPr>
      </w:pPr>
      <w:r w:rsidRPr="004A07ED">
        <w:rPr>
          <w:rFonts w:eastAsiaTheme="majorEastAsia" w:cs="Open Sans"/>
          <w:b/>
          <w:iCs/>
          <w:color w:val="FF0000"/>
          <w:sz w:val="18"/>
        </w:rPr>
        <w:t xml:space="preserve">Are clustered by criteria, theme, or evaluation question. </w:t>
      </w:r>
    </w:p>
    <w:p w14:paraId="1D113ED3" w14:textId="796E09B6" w:rsidR="004A07ED" w:rsidRPr="004A07ED" w:rsidRDefault="004A07ED" w:rsidP="004A07ED">
      <w:pPr>
        <w:pStyle w:val="ListParagraph"/>
        <w:numPr>
          <w:ilvl w:val="0"/>
          <w:numId w:val="41"/>
        </w:numPr>
        <w:spacing w:before="0" w:after="200" w:line="276" w:lineRule="auto"/>
        <w:rPr>
          <w:rFonts w:eastAsiaTheme="majorEastAsia" w:cs="Open Sans"/>
          <w:b/>
          <w:iCs/>
          <w:color w:val="FF0000"/>
          <w:sz w:val="18"/>
        </w:rPr>
      </w:pPr>
      <w:r w:rsidRPr="004A07ED">
        <w:rPr>
          <w:rFonts w:eastAsiaTheme="majorEastAsia" w:cs="Open Sans"/>
          <w:b/>
          <w:iCs/>
          <w:color w:val="FF0000"/>
          <w:sz w:val="18"/>
        </w:rPr>
        <w:t>Follow logically from the findings and analysis, with clear linkage back to specific findings.</w:t>
      </w:r>
    </w:p>
    <w:p w14:paraId="39A3DE46" w14:textId="52D3304E" w:rsidR="004A07ED" w:rsidRPr="004A07ED" w:rsidRDefault="004A07ED" w:rsidP="004A07ED">
      <w:pPr>
        <w:pStyle w:val="ListParagraph"/>
        <w:numPr>
          <w:ilvl w:val="0"/>
          <w:numId w:val="41"/>
        </w:numPr>
        <w:spacing w:before="0" w:after="200" w:line="276" w:lineRule="auto"/>
        <w:rPr>
          <w:rFonts w:eastAsiaTheme="majorEastAsia" w:cs="Open Sans"/>
          <w:b/>
          <w:iCs/>
          <w:color w:val="FF0000"/>
          <w:sz w:val="18"/>
        </w:rPr>
      </w:pPr>
      <w:r w:rsidRPr="004A07ED">
        <w:rPr>
          <w:rFonts w:eastAsiaTheme="majorEastAsia" w:cs="Open Sans"/>
          <w:b/>
          <w:iCs/>
          <w:color w:val="FF0000"/>
          <w:sz w:val="18"/>
        </w:rPr>
        <w:t>Provide a conclusive picture formed from the previous sections of the report.</w:t>
      </w:r>
    </w:p>
    <w:p w14:paraId="5E92F10E" w14:textId="591F2900" w:rsidR="004A07ED" w:rsidRPr="004A07ED" w:rsidRDefault="004A07ED" w:rsidP="004A07ED">
      <w:pPr>
        <w:pStyle w:val="ListParagraph"/>
        <w:numPr>
          <w:ilvl w:val="0"/>
          <w:numId w:val="41"/>
        </w:numPr>
        <w:spacing w:before="0" w:after="200" w:line="276" w:lineRule="auto"/>
        <w:rPr>
          <w:rFonts w:eastAsiaTheme="majorEastAsia" w:cs="Open Sans"/>
          <w:b/>
          <w:iCs/>
          <w:color w:val="FF0000"/>
          <w:sz w:val="18"/>
        </w:rPr>
      </w:pPr>
      <w:r w:rsidRPr="004A07ED">
        <w:rPr>
          <w:rFonts w:eastAsiaTheme="majorEastAsia" w:cs="Open Sans"/>
          <w:b/>
          <w:iCs/>
          <w:color w:val="FF0000"/>
          <w:sz w:val="18"/>
        </w:rPr>
        <w:t>Highlight all important conclusions, without any gaps.</w:t>
      </w:r>
    </w:p>
    <w:p w14:paraId="463686D1" w14:textId="6D535B87" w:rsidR="004A07ED" w:rsidRPr="004A07ED" w:rsidRDefault="004A07ED" w:rsidP="004A07ED">
      <w:pPr>
        <w:pStyle w:val="ListParagraph"/>
        <w:numPr>
          <w:ilvl w:val="0"/>
          <w:numId w:val="41"/>
        </w:numPr>
        <w:spacing w:before="0" w:after="200" w:line="276" w:lineRule="auto"/>
        <w:rPr>
          <w:rFonts w:eastAsiaTheme="majorEastAsia" w:cs="Open Sans"/>
          <w:b/>
          <w:iCs/>
          <w:color w:val="FF0000"/>
          <w:sz w:val="18"/>
        </w:rPr>
      </w:pPr>
      <w:r w:rsidRPr="004A07ED">
        <w:rPr>
          <w:rFonts w:eastAsiaTheme="majorEastAsia" w:cs="Open Sans"/>
          <w:b/>
          <w:iCs/>
          <w:color w:val="FF0000"/>
          <w:sz w:val="18"/>
        </w:rPr>
        <w:t>Carefully consider the quality of the baseline data.</w:t>
      </w:r>
    </w:p>
    <w:p w14:paraId="34DEECDF" w14:textId="28307FCB" w:rsidR="004A07ED" w:rsidRPr="004A07ED" w:rsidRDefault="004A07ED" w:rsidP="004A07ED">
      <w:pPr>
        <w:pStyle w:val="ListParagraph"/>
        <w:numPr>
          <w:ilvl w:val="0"/>
          <w:numId w:val="41"/>
        </w:numPr>
        <w:spacing w:before="0" w:after="200" w:line="276" w:lineRule="auto"/>
        <w:rPr>
          <w:rFonts w:eastAsiaTheme="majorEastAsia" w:cs="Open Sans"/>
          <w:b/>
          <w:iCs/>
          <w:color w:val="FF0000"/>
          <w:sz w:val="18"/>
        </w:rPr>
      </w:pPr>
      <w:r w:rsidRPr="004A07ED">
        <w:rPr>
          <w:rFonts w:eastAsiaTheme="majorEastAsia" w:cs="Open Sans"/>
          <w:b/>
          <w:iCs/>
          <w:color w:val="FF0000"/>
          <w:sz w:val="18"/>
        </w:rPr>
        <w:t>Consider the analytical methods used and how successfully they were implemented.</w:t>
      </w:r>
    </w:p>
    <w:p w14:paraId="673204E5" w14:textId="01608625" w:rsidR="004A07ED" w:rsidRPr="004A07ED" w:rsidRDefault="004A07ED" w:rsidP="004A07ED">
      <w:pPr>
        <w:pStyle w:val="ListParagraph"/>
        <w:numPr>
          <w:ilvl w:val="0"/>
          <w:numId w:val="41"/>
        </w:numPr>
        <w:spacing w:before="0" w:after="200" w:line="276" w:lineRule="auto"/>
        <w:rPr>
          <w:rFonts w:eastAsiaTheme="majorEastAsia" w:cs="Open Sans"/>
          <w:b/>
          <w:iCs/>
          <w:color w:val="FF0000"/>
          <w:sz w:val="18"/>
        </w:rPr>
      </w:pPr>
      <w:r w:rsidRPr="004A07ED">
        <w:rPr>
          <w:rFonts w:eastAsiaTheme="majorEastAsia" w:cs="Open Sans"/>
          <w:b/>
          <w:iCs/>
          <w:color w:val="FF0000"/>
          <w:sz w:val="18"/>
        </w:rPr>
        <w:t>Consider if any changes to the design or future data collection rounds need to be made to ensure that the evaluation questions related to the impact criterion can be answered.</w:t>
      </w:r>
    </w:p>
    <w:p w14:paraId="04F2B5E3" w14:textId="7745EA58" w:rsidR="004A07ED" w:rsidRPr="004A07ED" w:rsidRDefault="004A07ED" w:rsidP="004A07ED">
      <w:pPr>
        <w:pStyle w:val="ListParagraph"/>
        <w:numPr>
          <w:ilvl w:val="0"/>
          <w:numId w:val="41"/>
        </w:numPr>
        <w:spacing w:before="0" w:after="200" w:line="276" w:lineRule="auto"/>
        <w:rPr>
          <w:rFonts w:eastAsiaTheme="majorEastAsia" w:cs="Open Sans"/>
          <w:b/>
          <w:iCs/>
          <w:color w:val="FF0000"/>
          <w:sz w:val="18"/>
        </w:rPr>
      </w:pPr>
      <w:r w:rsidRPr="004A07ED">
        <w:rPr>
          <w:rFonts w:eastAsiaTheme="majorEastAsia" w:cs="Open Sans"/>
          <w:b/>
          <w:iCs/>
          <w:color w:val="FF0000"/>
          <w:sz w:val="18"/>
        </w:rPr>
        <w:t xml:space="preserve">Take into consideration different stakeholder groups and gender equality and women’s empowerment, </w:t>
      </w:r>
      <w:proofErr w:type="gramStart"/>
      <w:r w:rsidRPr="004A07ED">
        <w:rPr>
          <w:rFonts w:eastAsiaTheme="majorEastAsia" w:cs="Open Sans"/>
          <w:b/>
          <w:iCs/>
          <w:color w:val="FF0000"/>
          <w:sz w:val="18"/>
        </w:rPr>
        <w:t>equity</w:t>
      </w:r>
      <w:proofErr w:type="gramEnd"/>
      <w:r w:rsidRPr="004A07ED">
        <w:rPr>
          <w:rFonts w:eastAsiaTheme="majorEastAsia" w:cs="Open Sans"/>
          <w:b/>
          <w:iCs/>
          <w:color w:val="FF0000"/>
          <w:sz w:val="18"/>
        </w:rPr>
        <w:t xml:space="preserve"> and wider inclusion dimensions.</w:t>
      </w:r>
    </w:p>
    <w:p w14:paraId="3965B8C3" w14:textId="2E9D27E8" w:rsidR="004A07ED" w:rsidRPr="004A07ED" w:rsidRDefault="004A07ED" w:rsidP="004A07ED">
      <w:pPr>
        <w:pStyle w:val="ListParagraph"/>
        <w:numPr>
          <w:ilvl w:val="0"/>
          <w:numId w:val="41"/>
        </w:numPr>
        <w:spacing w:before="0" w:after="200" w:line="276" w:lineRule="auto"/>
        <w:rPr>
          <w:rFonts w:eastAsiaTheme="majorEastAsia" w:cs="Open Sans"/>
          <w:b/>
          <w:iCs/>
          <w:color w:val="FF0000"/>
          <w:sz w:val="18"/>
        </w:rPr>
      </w:pPr>
      <w:r w:rsidRPr="004A07ED">
        <w:rPr>
          <w:rFonts w:eastAsiaTheme="majorEastAsia" w:cs="Open Sans"/>
          <w:b/>
          <w:iCs/>
          <w:color w:val="FF0000"/>
          <w:sz w:val="18"/>
        </w:rPr>
        <w:t>Are free of personal or partisan considerations</w:t>
      </w:r>
    </w:p>
    <w:p w14:paraId="56100FF6" w14:textId="7B08AFEA" w:rsidR="004A07ED" w:rsidRPr="0075541B" w:rsidRDefault="004A07ED" w:rsidP="004A07ED">
      <w:pPr>
        <w:pStyle w:val="NumberedBody"/>
        <w:rPr>
          <w:lang w:val="fr-FR"/>
        </w:rPr>
      </w:pPr>
      <w:r w:rsidRPr="004A07ED">
        <w:rPr>
          <w:lang w:val="fr-FR"/>
        </w:rPr>
        <w:t xml:space="preserve">. </w:t>
      </w:r>
      <w:r w:rsidRPr="00902FA6">
        <w:rPr>
          <w:lang w:val="fr-FR"/>
        </w:rPr>
        <w:t xml:space="preserve">Integer et ex et </w:t>
      </w:r>
      <w:proofErr w:type="spellStart"/>
      <w:r w:rsidRPr="00902FA6">
        <w:rPr>
          <w:lang w:val="fr-FR"/>
        </w:rPr>
        <w:t>odio</w:t>
      </w:r>
      <w:proofErr w:type="spellEnd"/>
      <w:r w:rsidRPr="00902FA6">
        <w:rPr>
          <w:lang w:val="fr-FR"/>
        </w:rPr>
        <w:t xml:space="preserve"> </w:t>
      </w:r>
      <w:proofErr w:type="spellStart"/>
      <w:r w:rsidRPr="00902FA6">
        <w:rPr>
          <w:lang w:val="fr-FR"/>
        </w:rPr>
        <w:t>laoreet</w:t>
      </w:r>
      <w:proofErr w:type="spellEnd"/>
      <w:r w:rsidRPr="00902FA6">
        <w:rPr>
          <w:lang w:val="fr-FR"/>
        </w:rPr>
        <w:t xml:space="preserve"> </w:t>
      </w:r>
      <w:proofErr w:type="spellStart"/>
      <w:r w:rsidRPr="00902FA6">
        <w:rPr>
          <w:lang w:val="fr-FR"/>
        </w:rPr>
        <w:t>iaculis</w:t>
      </w:r>
      <w:proofErr w:type="spellEnd"/>
      <w:r w:rsidRPr="00902FA6">
        <w:rPr>
          <w:lang w:val="fr-FR"/>
        </w:rPr>
        <w:t xml:space="preserve"> </w:t>
      </w:r>
      <w:proofErr w:type="spellStart"/>
      <w:r w:rsidRPr="00902FA6">
        <w:rPr>
          <w:lang w:val="fr-FR"/>
        </w:rPr>
        <w:t>sed</w:t>
      </w:r>
      <w:proofErr w:type="spellEnd"/>
      <w:r w:rsidRPr="00902FA6">
        <w:rPr>
          <w:lang w:val="fr-FR"/>
        </w:rPr>
        <w:t xml:space="preserve"> ut </w:t>
      </w:r>
      <w:proofErr w:type="spellStart"/>
      <w:r w:rsidRPr="00902FA6">
        <w:rPr>
          <w:lang w:val="fr-FR"/>
        </w:rPr>
        <w:t>dolor</w:t>
      </w:r>
      <w:proofErr w:type="spellEnd"/>
      <w:r w:rsidRPr="00902FA6">
        <w:rPr>
          <w:lang w:val="fr-FR"/>
        </w:rPr>
        <w:t xml:space="preserve">. </w:t>
      </w:r>
      <w:proofErr w:type="spellStart"/>
      <w:r w:rsidRPr="00902FA6">
        <w:rPr>
          <w:lang w:val="fr-FR"/>
        </w:rPr>
        <w:t>Pellentesque</w:t>
      </w:r>
      <w:proofErr w:type="spellEnd"/>
      <w:r w:rsidRPr="00902FA6">
        <w:rPr>
          <w:lang w:val="fr-FR"/>
        </w:rPr>
        <w:t xml:space="preserve"> </w:t>
      </w:r>
      <w:proofErr w:type="spellStart"/>
      <w:r w:rsidRPr="00902FA6">
        <w:rPr>
          <w:lang w:val="fr-FR"/>
        </w:rPr>
        <w:t>felis</w:t>
      </w:r>
      <w:proofErr w:type="spellEnd"/>
      <w:r w:rsidRPr="00902FA6">
        <w:rPr>
          <w:lang w:val="fr-FR"/>
        </w:rPr>
        <w:t xml:space="preserve"> magna, </w:t>
      </w:r>
      <w:proofErr w:type="spellStart"/>
      <w:r w:rsidRPr="00902FA6">
        <w:rPr>
          <w:lang w:val="fr-FR"/>
        </w:rPr>
        <w:t>feugiat</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consectetur</w:t>
      </w:r>
      <w:proofErr w:type="spellEnd"/>
      <w:r w:rsidRPr="00902FA6">
        <w:rPr>
          <w:lang w:val="fr-FR"/>
        </w:rPr>
        <w:t xml:space="preserve"> id, </w:t>
      </w:r>
      <w:proofErr w:type="spellStart"/>
      <w:r w:rsidRPr="00902FA6">
        <w:rPr>
          <w:lang w:val="fr-FR"/>
        </w:rPr>
        <w:t>lacinia</w:t>
      </w:r>
      <w:proofErr w:type="spellEnd"/>
      <w:r w:rsidRPr="00902FA6">
        <w:rPr>
          <w:lang w:val="fr-FR"/>
        </w:rPr>
        <w:t xml:space="preserve"> at </w:t>
      </w:r>
      <w:proofErr w:type="spellStart"/>
      <w:r w:rsidRPr="00902FA6">
        <w:rPr>
          <w:lang w:val="fr-FR"/>
        </w:rPr>
        <w:t>nisl</w:t>
      </w:r>
      <w:proofErr w:type="spellEnd"/>
      <w:r w:rsidRPr="00902FA6">
        <w:rPr>
          <w:lang w:val="fr-FR"/>
        </w:rPr>
        <w:t xml:space="preserve">. </w:t>
      </w:r>
      <w:proofErr w:type="spellStart"/>
      <w:r w:rsidRPr="00902FA6">
        <w:rPr>
          <w:lang w:val="fr-FR"/>
        </w:rPr>
        <w:t>Nulla</w:t>
      </w:r>
      <w:proofErr w:type="spellEnd"/>
      <w:r w:rsidRPr="00902FA6">
        <w:rPr>
          <w:lang w:val="fr-FR"/>
        </w:rPr>
        <w:t xml:space="preserve"> </w:t>
      </w:r>
      <w:proofErr w:type="spellStart"/>
      <w:r w:rsidRPr="00902FA6">
        <w:rPr>
          <w:lang w:val="fr-FR"/>
        </w:rPr>
        <w:t>viverra</w:t>
      </w:r>
      <w:proofErr w:type="spellEnd"/>
      <w:r w:rsidRPr="00902FA6">
        <w:rPr>
          <w:lang w:val="fr-FR"/>
        </w:rPr>
        <w:t xml:space="preserve"> </w:t>
      </w:r>
      <w:proofErr w:type="spellStart"/>
      <w:r w:rsidRPr="00902FA6">
        <w:rPr>
          <w:lang w:val="fr-FR"/>
        </w:rPr>
        <w:t>porttitor</w:t>
      </w:r>
      <w:proofErr w:type="spellEnd"/>
      <w:r w:rsidRPr="00902FA6">
        <w:rPr>
          <w:lang w:val="fr-FR"/>
        </w:rPr>
        <w:t xml:space="preserve"> </w:t>
      </w:r>
      <w:proofErr w:type="spellStart"/>
      <w:r w:rsidRPr="00902FA6">
        <w:rPr>
          <w:lang w:val="fr-FR"/>
        </w:rPr>
        <w:t>felis</w:t>
      </w:r>
      <w:proofErr w:type="spellEnd"/>
      <w:r w:rsidRPr="00902FA6">
        <w:rPr>
          <w:lang w:val="fr-FR"/>
        </w:rPr>
        <w:t xml:space="preserve"> at </w:t>
      </w:r>
      <w:proofErr w:type="spellStart"/>
      <w:r w:rsidRPr="00902FA6">
        <w:rPr>
          <w:lang w:val="fr-FR"/>
        </w:rPr>
        <w:t>posuere</w:t>
      </w:r>
      <w:proofErr w:type="spellEnd"/>
      <w:r w:rsidRPr="00902FA6">
        <w:rPr>
          <w:lang w:val="fr-FR"/>
        </w:rPr>
        <w:t xml:space="preserve">. </w:t>
      </w:r>
      <w:proofErr w:type="spellStart"/>
      <w:r w:rsidRPr="00902FA6">
        <w:rPr>
          <w:lang w:val="fr-FR"/>
        </w:rPr>
        <w:t>Maecenas</w:t>
      </w:r>
      <w:proofErr w:type="spellEnd"/>
      <w:r w:rsidRPr="00902FA6">
        <w:rPr>
          <w:lang w:val="fr-FR"/>
        </w:rPr>
        <w:t xml:space="preserve"> pretium </w:t>
      </w:r>
      <w:proofErr w:type="spellStart"/>
      <w:r w:rsidRPr="00902FA6">
        <w:rPr>
          <w:lang w:val="fr-FR"/>
        </w:rPr>
        <w:t>lacus</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lorem</w:t>
      </w:r>
      <w:proofErr w:type="spellEnd"/>
      <w:r w:rsidRPr="00902FA6">
        <w:rPr>
          <w:lang w:val="fr-FR"/>
        </w:rPr>
        <w:t xml:space="preserve"> bibendum </w:t>
      </w:r>
      <w:proofErr w:type="spellStart"/>
      <w:r w:rsidRPr="00902FA6">
        <w:rPr>
          <w:lang w:val="fr-FR"/>
        </w:rPr>
        <w:t>euismod</w:t>
      </w:r>
      <w:proofErr w:type="spellEnd"/>
      <w:r w:rsidRPr="00902FA6">
        <w:rPr>
          <w:lang w:val="fr-FR"/>
        </w:rPr>
        <w:t xml:space="preserve">. </w:t>
      </w:r>
    </w:p>
    <w:p w14:paraId="3CC0BD06" w14:textId="271E0C9C" w:rsidR="004A07ED" w:rsidRDefault="004A07ED" w:rsidP="004A07ED">
      <w:pPr>
        <w:pStyle w:val="Heading2"/>
        <w:numPr>
          <w:ilvl w:val="1"/>
          <w:numId w:val="1"/>
        </w:numPr>
      </w:pPr>
      <w:bookmarkStart w:id="85" w:name="_Toc70064130"/>
      <w:r>
        <w:t>LESSONS [OPTIONAL]</w:t>
      </w:r>
      <w:bookmarkEnd w:id="85"/>
    </w:p>
    <w:p w14:paraId="6B7ABF82" w14:textId="7C7B3CF0" w:rsidR="004A07ED" w:rsidRPr="004A07ED" w:rsidRDefault="004A07ED" w:rsidP="004A07ED">
      <w:pPr>
        <w:pStyle w:val="ListParagraph"/>
        <w:numPr>
          <w:ilvl w:val="0"/>
          <w:numId w:val="41"/>
        </w:numPr>
        <w:spacing w:before="0" w:after="200" w:line="276" w:lineRule="auto"/>
        <w:rPr>
          <w:rFonts w:eastAsiaTheme="majorEastAsia" w:cs="Open Sans"/>
          <w:b/>
          <w:iCs/>
          <w:color w:val="FF0000"/>
          <w:sz w:val="18"/>
        </w:rPr>
      </w:pPr>
      <w:r w:rsidRPr="004A07ED">
        <w:rPr>
          <w:rFonts w:eastAsiaTheme="majorEastAsia" w:cs="Open Sans"/>
          <w:b/>
          <w:iCs/>
          <w:color w:val="FF0000"/>
          <w:sz w:val="18"/>
        </w:rPr>
        <w:t>Describe any interesting lessons from the baseline data collection, or from a light analysis. These may include lessons from data collection, measurement of difficult concepts, or any useful correlations.</w:t>
      </w:r>
    </w:p>
    <w:p w14:paraId="5F11DDC1" w14:textId="77777777" w:rsidR="004A07ED" w:rsidRPr="004A07ED" w:rsidRDefault="004A07ED" w:rsidP="004A07ED">
      <w:pPr>
        <w:pStyle w:val="ListParagraph"/>
        <w:numPr>
          <w:ilvl w:val="0"/>
          <w:numId w:val="41"/>
        </w:numPr>
        <w:spacing w:before="0" w:after="200" w:line="276" w:lineRule="auto"/>
        <w:rPr>
          <w:rFonts w:eastAsiaTheme="majorEastAsia" w:cs="Open Sans"/>
          <w:b/>
          <w:iCs/>
          <w:color w:val="FF0000"/>
          <w:sz w:val="18"/>
        </w:rPr>
      </w:pPr>
      <w:r w:rsidRPr="004A07ED">
        <w:rPr>
          <w:rFonts w:eastAsiaTheme="majorEastAsia" w:cs="Open Sans"/>
          <w:b/>
          <w:iCs/>
          <w:color w:val="FF0000"/>
          <w:sz w:val="18"/>
        </w:rPr>
        <w:t xml:space="preserve">Describe what is necessary for the successful monitoring and evaluation of the project. </w:t>
      </w:r>
    </w:p>
    <w:p w14:paraId="46D68BB9" w14:textId="4B7514F2" w:rsidR="004A07ED" w:rsidRPr="004A07ED" w:rsidRDefault="004A07ED" w:rsidP="004A07ED">
      <w:pPr>
        <w:pStyle w:val="ListParagraph"/>
        <w:numPr>
          <w:ilvl w:val="0"/>
          <w:numId w:val="41"/>
        </w:numPr>
      </w:pPr>
      <w:r w:rsidRPr="004A07ED">
        <w:rPr>
          <w:rFonts w:eastAsiaTheme="majorEastAsia" w:cs="Open Sans"/>
          <w:b/>
          <w:iCs/>
          <w:color w:val="FF0000"/>
          <w:sz w:val="18"/>
        </w:rPr>
        <w:t>Comment on the design of the evaluation(s), the feasibility of evaluation(s) and the relevance of questions.</w:t>
      </w:r>
    </w:p>
    <w:p w14:paraId="5314D95A" w14:textId="77777777" w:rsidR="004A07ED" w:rsidRPr="0075541B" w:rsidRDefault="004A07ED" w:rsidP="004A07ED">
      <w:pPr>
        <w:pStyle w:val="NumberedBody"/>
        <w:rPr>
          <w:lang w:val="fr-FR"/>
        </w:rPr>
      </w:pPr>
      <w:r w:rsidRPr="004A07ED">
        <w:rPr>
          <w:lang w:val="fr-FR"/>
        </w:rPr>
        <w:t xml:space="preserve">. </w:t>
      </w:r>
      <w:r w:rsidRPr="00902FA6">
        <w:rPr>
          <w:lang w:val="fr-FR"/>
        </w:rPr>
        <w:t xml:space="preserve">Integer et ex et </w:t>
      </w:r>
      <w:proofErr w:type="spellStart"/>
      <w:r w:rsidRPr="00902FA6">
        <w:rPr>
          <w:lang w:val="fr-FR"/>
        </w:rPr>
        <w:t>odio</w:t>
      </w:r>
      <w:proofErr w:type="spellEnd"/>
      <w:r w:rsidRPr="00902FA6">
        <w:rPr>
          <w:lang w:val="fr-FR"/>
        </w:rPr>
        <w:t xml:space="preserve"> </w:t>
      </w:r>
      <w:proofErr w:type="spellStart"/>
      <w:r w:rsidRPr="00902FA6">
        <w:rPr>
          <w:lang w:val="fr-FR"/>
        </w:rPr>
        <w:t>laoreet</w:t>
      </w:r>
      <w:proofErr w:type="spellEnd"/>
      <w:r w:rsidRPr="00902FA6">
        <w:rPr>
          <w:lang w:val="fr-FR"/>
        </w:rPr>
        <w:t xml:space="preserve"> </w:t>
      </w:r>
      <w:proofErr w:type="spellStart"/>
      <w:r w:rsidRPr="00902FA6">
        <w:rPr>
          <w:lang w:val="fr-FR"/>
        </w:rPr>
        <w:t>iaculis</w:t>
      </w:r>
      <w:proofErr w:type="spellEnd"/>
      <w:r w:rsidRPr="00902FA6">
        <w:rPr>
          <w:lang w:val="fr-FR"/>
        </w:rPr>
        <w:t xml:space="preserve"> </w:t>
      </w:r>
      <w:proofErr w:type="spellStart"/>
      <w:r w:rsidRPr="00902FA6">
        <w:rPr>
          <w:lang w:val="fr-FR"/>
        </w:rPr>
        <w:t>sed</w:t>
      </w:r>
      <w:proofErr w:type="spellEnd"/>
      <w:r w:rsidRPr="00902FA6">
        <w:rPr>
          <w:lang w:val="fr-FR"/>
        </w:rPr>
        <w:t xml:space="preserve"> ut </w:t>
      </w:r>
      <w:proofErr w:type="spellStart"/>
      <w:r w:rsidRPr="00902FA6">
        <w:rPr>
          <w:lang w:val="fr-FR"/>
        </w:rPr>
        <w:t>dolor</w:t>
      </w:r>
      <w:proofErr w:type="spellEnd"/>
      <w:r w:rsidRPr="00902FA6">
        <w:rPr>
          <w:lang w:val="fr-FR"/>
        </w:rPr>
        <w:t xml:space="preserve">. </w:t>
      </w:r>
      <w:proofErr w:type="spellStart"/>
      <w:r w:rsidRPr="00902FA6">
        <w:rPr>
          <w:lang w:val="fr-FR"/>
        </w:rPr>
        <w:t>Pellentesque</w:t>
      </w:r>
      <w:proofErr w:type="spellEnd"/>
      <w:r w:rsidRPr="00902FA6">
        <w:rPr>
          <w:lang w:val="fr-FR"/>
        </w:rPr>
        <w:t xml:space="preserve"> </w:t>
      </w:r>
      <w:proofErr w:type="spellStart"/>
      <w:r w:rsidRPr="00902FA6">
        <w:rPr>
          <w:lang w:val="fr-FR"/>
        </w:rPr>
        <w:t>felis</w:t>
      </w:r>
      <w:proofErr w:type="spellEnd"/>
      <w:r w:rsidRPr="00902FA6">
        <w:rPr>
          <w:lang w:val="fr-FR"/>
        </w:rPr>
        <w:t xml:space="preserve"> magna, </w:t>
      </w:r>
      <w:proofErr w:type="spellStart"/>
      <w:r w:rsidRPr="00902FA6">
        <w:rPr>
          <w:lang w:val="fr-FR"/>
        </w:rPr>
        <w:t>feugiat</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consectetur</w:t>
      </w:r>
      <w:proofErr w:type="spellEnd"/>
      <w:r w:rsidRPr="00902FA6">
        <w:rPr>
          <w:lang w:val="fr-FR"/>
        </w:rPr>
        <w:t xml:space="preserve"> id, </w:t>
      </w:r>
      <w:proofErr w:type="spellStart"/>
      <w:r w:rsidRPr="00902FA6">
        <w:rPr>
          <w:lang w:val="fr-FR"/>
        </w:rPr>
        <w:t>lacinia</w:t>
      </w:r>
      <w:proofErr w:type="spellEnd"/>
      <w:r w:rsidRPr="00902FA6">
        <w:rPr>
          <w:lang w:val="fr-FR"/>
        </w:rPr>
        <w:t xml:space="preserve"> at </w:t>
      </w:r>
      <w:proofErr w:type="spellStart"/>
      <w:r w:rsidRPr="00902FA6">
        <w:rPr>
          <w:lang w:val="fr-FR"/>
        </w:rPr>
        <w:t>nisl</w:t>
      </w:r>
      <w:proofErr w:type="spellEnd"/>
      <w:r w:rsidRPr="00902FA6">
        <w:rPr>
          <w:lang w:val="fr-FR"/>
        </w:rPr>
        <w:t xml:space="preserve">. </w:t>
      </w:r>
      <w:proofErr w:type="spellStart"/>
      <w:r w:rsidRPr="00902FA6">
        <w:rPr>
          <w:lang w:val="fr-FR"/>
        </w:rPr>
        <w:t>Nulla</w:t>
      </w:r>
      <w:proofErr w:type="spellEnd"/>
      <w:r w:rsidRPr="00902FA6">
        <w:rPr>
          <w:lang w:val="fr-FR"/>
        </w:rPr>
        <w:t xml:space="preserve"> </w:t>
      </w:r>
      <w:proofErr w:type="spellStart"/>
      <w:r w:rsidRPr="00902FA6">
        <w:rPr>
          <w:lang w:val="fr-FR"/>
        </w:rPr>
        <w:t>viverra</w:t>
      </w:r>
      <w:proofErr w:type="spellEnd"/>
      <w:r w:rsidRPr="00902FA6">
        <w:rPr>
          <w:lang w:val="fr-FR"/>
        </w:rPr>
        <w:t xml:space="preserve"> </w:t>
      </w:r>
      <w:proofErr w:type="spellStart"/>
      <w:r w:rsidRPr="00902FA6">
        <w:rPr>
          <w:lang w:val="fr-FR"/>
        </w:rPr>
        <w:t>porttitor</w:t>
      </w:r>
      <w:proofErr w:type="spellEnd"/>
      <w:r w:rsidRPr="00902FA6">
        <w:rPr>
          <w:lang w:val="fr-FR"/>
        </w:rPr>
        <w:t xml:space="preserve"> </w:t>
      </w:r>
      <w:proofErr w:type="spellStart"/>
      <w:r w:rsidRPr="00902FA6">
        <w:rPr>
          <w:lang w:val="fr-FR"/>
        </w:rPr>
        <w:t>felis</w:t>
      </w:r>
      <w:proofErr w:type="spellEnd"/>
      <w:r w:rsidRPr="00902FA6">
        <w:rPr>
          <w:lang w:val="fr-FR"/>
        </w:rPr>
        <w:t xml:space="preserve"> at </w:t>
      </w:r>
      <w:proofErr w:type="spellStart"/>
      <w:r w:rsidRPr="00902FA6">
        <w:rPr>
          <w:lang w:val="fr-FR"/>
        </w:rPr>
        <w:t>posuere</w:t>
      </w:r>
      <w:proofErr w:type="spellEnd"/>
      <w:r w:rsidRPr="00902FA6">
        <w:rPr>
          <w:lang w:val="fr-FR"/>
        </w:rPr>
        <w:t xml:space="preserve">. </w:t>
      </w:r>
      <w:proofErr w:type="spellStart"/>
      <w:r w:rsidRPr="00902FA6">
        <w:rPr>
          <w:lang w:val="fr-FR"/>
        </w:rPr>
        <w:t>Maecenas</w:t>
      </w:r>
      <w:proofErr w:type="spellEnd"/>
      <w:r w:rsidRPr="00902FA6">
        <w:rPr>
          <w:lang w:val="fr-FR"/>
        </w:rPr>
        <w:t xml:space="preserve"> pretium </w:t>
      </w:r>
      <w:proofErr w:type="spellStart"/>
      <w:r w:rsidRPr="00902FA6">
        <w:rPr>
          <w:lang w:val="fr-FR"/>
        </w:rPr>
        <w:t>lacus</w:t>
      </w:r>
      <w:proofErr w:type="spellEnd"/>
      <w:r w:rsidRPr="00902FA6">
        <w:rPr>
          <w:lang w:val="fr-FR"/>
        </w:rPr>
        <w:t xml:space="preserve"> </w:t>
      </w:r>
      <w:proofErr w:type="spellStart"/>
      <w:r w:rsidRPr="00902FA6">
        <w:rPr>
          <w:lang w:val="fr-FR"/>
        </w:rPr>
        <w:t>quis</w:t>
      </w:r>
      <w:proofErr w:type="spellEnd"/>
      <w:r w:rsidRPr="00902FA6">
        <w:rPr>
          <w:lang w:val="fr-FR"/>
        </w:rPr>
        <w:t xml:space="preserve"> </w:t>
      </w:r>
      <w:proofErr w:type="spellStart"/>
      <w:r w:rsidRPr="00902FA6">
        <w:rPr>
          <w:lang w:val="fr-FR"/>
        </w:rPr>
        <w:t>lorem</w:t>
      </w:r>
      <w:proofErr w:type="spellEnd"/>
      <w:r w:rsidRPr="00902FA6">
        <w:rPr>
          <w:lang w:val="fr-FR"/>
        </w:rPr>
        <w:t xml:space="preserve"> bibendum </w:t>
      </w:r>
      <w:proofErr w:type="spellStart"/>
      <w:r w:rsidRPr="00902FA6">
        <w:rPr>
          <w:lang w:val="fr-FR"/>
        </w:rPr>
        <w:t>euismod</w:t>
      </w:r>
      <w:proofErr w:type="spellEnd"/>
      <w:r w:rsidRPr="00902FA6">
        <w:rPr>
          <w:lang w:val="fr-FR"/>
        </w:rPr>
        <w:t xml:space="preserve">. </w:t>
      </w:r>
    </w:p>
    <w:p w14:paraId="6AC7E489" w14:textId="77777777" w:rsidR="004A07ED" w:rsidRPr="00A55032" w:rsidRDefault="004A07ED" w:rsidP="004A07ED">
      <w:pPr>
        <w:rPr>
          <w:lang w:val="es-ES"/>
        </w:rPr>
        <w:sectPr w:rsidR="004A07ED" w:rsidRPr="00A55032" w:rsidSect="000615FB">
          <w:pgSz w:w="11906" w:h="16838" w:code="9"/>
          <w:pgMar w:top="1440" w:right="1440" w:bottom="1440" w:left="1440" w:header="720" w:footer="720" w:gutter="0"/>
          <w:cols w:space="720"/>
          <w:docGrid w:linePitch="360"/>
        </w:sectPr>
      </w:pPr>
    </w:p>
    <w:p w14:paraId="119741C0" w14:textId="7B3C5242" w:rsidR="004A07ED" w:rsidRPr="00096AEF" w:rsidRDefault="00312ED1" w:rsidP="004A07ED">
      <w:pPr>
        <w:pStyle w:val="Heading2"/>
        <w:rPr>
          <w:color w:val="FF0000"/>
        </w:rPr>
      </w:pPr>
      <w:bookmarkStart w:id="86" w:name="_Toc68257306"/>
      <w:bookmarkStart w:id="87" w:name="_Toc70063853"/>
      <w:bookmarkStart w:id="88" w:name="_Toc70064131"/>
      <w:r>
        <w:rPr>
          <w:color w:val="FF0000"/>
        </w:rPr>
        <w:lastRenderedPageBreak/>
        <w:t>McGOVERN-DOLE</w:t>
      </w:r>
      <w:r w:rsidR="004A07ED">
        <w:rPr>
          <w:color w:val="FF0000"/>
        </w:rPr>
        <w:t xml:space="preserve"> </w:t>
      </w:r>
      <w:r w:rsidR="004A07ED" w:rsidRPr="00096AEF">
        <w:rPr>
          <w:color w:val="FF0000"/>
        </w:rPr>
        <w:t>Formatting</w:t>
      </w:r>
      <w:r w:rsidR="004A07ED">
        <w:rPr>
          <w:color w:val="FF0000"/>
        </w:rPr>
        <w:t xml:space="preserve"> guidelines for </w:t>
      </w:r>
      <w:r w:rsidR="004A07ED" w:rsidRPr="00F663AB">
        <w:rPr>
          <w:color w:val="FF0000"/>
        </w:rPr>
        <w:t>figure</w:t>
      </w:r>
      <w:r w:rsidR="004A07ED">
        <w:rPr>
          <w:color w:val="FF0000"/>
        </w:rPr>
        <w:t>s</w:t>
      </w:r>
      <w:bookmarkEnd w:id="86"/>
      <w:r w:rsidR="004A07ED">
        <w:rPr>
          <w:color w:val="FF0000"/>
        </w:rPr>
        <w:t xml:space="preserve"> and tables</w:t>
      </w:r>
      <w:bookmarkEnd w:id="87"/>
      <w:bookmarkEnd w:id="88"/>
    </w:p>
    <w:p w14:paraId="72C21E77" w14:textId="77DDE8A6" w:rsidR="004A07ED" w:rsidRDefault="004A07ED" w:rsidP="004A07ED">
      <w:pPr>
        <w:rPr>
          <w:rFonts w:cs="Open Sans"/>
          <w:color w:val="FF0000"/>
          <w:sz w:val="18"/>
          <w:szCs w:val="18"/>
        </w:rPr>
      </w:pPr>
      <w:r w:rsidRPr="00096AEF">
        <w:rPr>
          <w:rFonts w:cs="Open Sans"/>
          <w:color w:val="FF0000"/>
          <w:sz w:val="18"/>
          <w:szCs w:val="18"/>
        </w:rPr>
        <w:t>The figure titles are set using Word’s captioning feature. To do this, first make sure that the figure is in line with text. Then right click on the figure and select “add caption”. Word will autogenerate the correct figure number.</w:t>
      </w:r>
    </w:p>
    <w:p w14:paraId="1733200B" w14:textId="493BA230" w:rsidR="00BB3521" w:rsidRPr="00096AEF" w:rsidRDefault="00BB3521" w:rsidP="004A07ED">
      <w:pPr>
        <w:rPr>
          <w:rFonts w:cs="Open Sans"/>
          <w:color w:val="FF0000"/>
          <w:sz w:val="18"/>
          <w:szCs w:val="18"/>
        </w:rPr>
      </w:pPr>
      <w:proofErr w:type="gramStart"/>
      <w:r>
        <w:rPr>
          <w:rFonts w:cs="Open Sans"/>
          <w:color w:val="FF0000"/>
          <w:sz w:val="18"/>
          <w:szCs w:val="18"/>
        </w:rPr>
        <w:t>In order to</w:t>
      </w:r>
      <w:proofErr w:type="gramEnd"/>
      <w:r>
        <w:rPr>
          <w:rFonts w:cs="Open Sans"/>
          <w:color w:val="FF0000"/>
          <w:sz w:val="18"/>
          <w:szCs w:val="18"/>
        </w:rPr>
        <w:t xml:space="preserve"> be accessible to electronic text readers, all figures and pictures must be placed “in line with text.” High contrast </w:t>
      </w:r>
      <w:proofErr w:type="spellStart"/>
      <w:r>
        <w:rPr>
          <w:rFonts w:cs="Open Sans"/>
          <w:color w:val="FF0000"/>
          <w:sz w:val="18"/>
          <w:szCs w:val="18"/>
        </w:rPr>
        <w:t>colors</w:t>
      </w:r>
      <w:proofErr w:type="spellEnd"/>
      <w:r>
        <w:rPr>
          <w:rFonts w:cs="Open Sans"/>
          <w:color w:val="FF0000"/>
          <w:sz w:val="18"/>
          <w:szCs w:val="18"/>
        </w:rPr>
        <w:t xml:space="preserve"> must be used for text and graphs. Use the Microsoft Word accessibility checker to determine if </w:t>
      </w:r>
      <w:proofErr w:type="spellStart"/>
      <w:r>
        <w:rPr>
          <w:rFonts w:cs="Open Sans"/>
          <w:color w:val="FF0000"/>
          <w:sz w:val="18"/>
          <w:szCs w:val="18"/>
        </w:rPr>
        <w:t>colors</w:t>
      </w:r>
      <w:proofErr w:type="spellEnd"/>
      <w:r>
        <w:rPr>
          <w:rFonts w:cs="Open Sans"/>
          <w:color w:val="FF0000"/>
          <w:sz w:val="18"/>
          <w:szCs w:val="18"/>
        </w:rPr>
        <w:t xml:space="preserve"> used offer high enough contrast.</w:t>
      </w:r>
    </w:p>
    <w:p w14:paraId="1C17B285" w14:textId="77777777" w:rsidR="004A07ED" w:rsidRPr="00096AEF" w:rsidRDefault="004A07ED" w:rsidP="004A07ED">
      <w:pPr>
        <w:rPr>
          <w:rFonts w:cs="Open Sans"/>
          <w:color w:val="FF0000"/>
          <w:sz w:val="18"/>
          <w:szCs w:val="18"/>
        </w:rPr>
      </w:pPr>
      <w:r w:rsidRPr="00096AEF">
        <w:rPr>
          <w:rFonts w:cs="Open Sans"/>
          <w:color w:val="FF0000"/>
          <w:sz w:val="18"/>
          <w:szCs w:val="18"/>
        </w:rPr>
        <w:t>To be accessible, each figure or picture must have alternative text</w:t>
      </w:r>
      <w:r>
        <w:rPr>
          <w:rFonts w:cs="Open Sans"/>
          <w:color w:val="FF0000"/>
          <w:sz w:val="18"/>
          <w:szCs w:val="18"/>
        </w:rPr>
        <w:t xml:space="preserve"> (alt text)</w:t>
      </w:r>
      <w:r w:rsidRPr="00096AEF">
        <w:rPr>
          <w:rFonts w:cs="Open Sans"/>
          <w:color w:val="FF0000"/>
          <w:sz w:val="18"/>
          <w:szCs w:val="18"/>
        </w:rPr>
        <w:t>. Alt text is a one to two sentence description of the figure that allows people with visual impairments to understand what the figure is conveying. To set alt text, right click on the figure and select “edit alt text”. This figure has an example of proper alt text.</w:t>
      </w:r>
    </w:p>
    <w:p w14:paraId="54285263" w14:textId="4391BD2D" w:rsidR="004A07ED" w:rsidRPr="00096AEF" w:rsidRDefault="004A07ED" w:rsidP="004A07ED">
      <w:pPr>
        <w:rPr>
          <w:rFonts w:cs="Open Sans"/>
          <w:color w:val="FF0000"/>
          <w:sz w:val="18"/>
          <w:szCs w:val="18"/>
        </w:rPr>
      </w:pPr>
      <w:r w:rsidRPr="00096AEF">
        <w:rPr>
          <w:rFonts w:cs="Open Sans"/>
          <w:color w:val="FF0000"/>
          <w:sz w:val="18"/>
          <w:szCs w:val="18"/>
        </w:rPr>
        <w:t>Figure descriptions or sub-text are optional</w:t>
      </w:r>
      <w:r w:rsidR="00BB3521">
        <w:rPr>
          <w:rFonts w:cs="Open Sans"/>
          <w:color w:val="FF0000"/>
          <w:sz w:val="18"/>
          <w:szCs w:val="18"/>
        </w:rPr>
        <w:t>, but alt text is not optional</w:t>
      </w:r>
      <w:r w:rsidRPr="00096AEF">
        <w:rPr>
          <w:rFonts w:cs="Open Sans"/>
          <w:color w:val="FF0000"/>
          <w:sz w:val="18"/>
          <w:szCs w:val="18"/>
        </w:rPr>
        <w:t>.</w:t>
      </w:r>
    </w:p>
    <w:p w14:paraId="29ED710A" w14:textId="1EE49601" w:rsidR="004A07ED" w:rsidRPr="00096AEF" w:rsidRDefault="004A07ED" w:rsidP="004A07ED">
      <w:pPr>
        <w:rPr>
          <w:rFonts w:cs="Open Sans"/>
          <w:color w:val="FF0000"/>
          <w:sz w:val="18"/>
          <w:szCs w:val="18"/>
        </w:rPr>
      </w:pPr>
      <w:r w:rsidRPr="00096AEF">
        <w:rPr>
          <w:rFonts w:cs="Open Sans"/>
          <w:color w:val="FF0000"/>
          <w:sz w:val="18"/>
          <w:szCs w:val="18"/>
        </w:rPr>
        <w:t xml:space="preserve">NOTE: Do not have the same alt text and sub-text, as the screen reader will read the same information twice. </w:t>
      </w:r>
    </w:p>
    <w:p w14:paraId="151654A4" w14:textId="77777777" w:rsidR="004A07ED" w:rsidRPr="00096AEF" w:rsidRDefault="004A07ED" w:rsidP="004A07ED">
      <w:pPr>
        <w:pStyle w:val="Caption"/>
        <w:keepNext/>
        <w:rPr>
          <w:rFonts w:cs="Open Sans"/>
          <w:color w:val="FF0000"/>
        </w:rPr>
      </w:pPr>
      <w:bookmarkStart w:id="89" w:name="_Toc53582298"/>
      <w:r w:rsidRPr="00096AEF">
        <w:rPr>
          <w:rFonts w:cs="Open Sans"/>
          <w:color w:val="FF0000"/>
        </w:rPr>
        <w:t xml:space="preserve">Figure </w:t>
      </w:r>
      <w:r w:rsidRPr="00096AEF">
        <w:rPr>
          <w:rFonts w:cs="Open Sans"/>
          <w:color w:val="FF0000"/>
        </w:rPr>
        <w:fldChar w:fldCharType="begin"/>
      </w:r>
      <w:r w:rsidRPr="00096AEF">
        <w:rPr>
          <w:rFonts w:cs="Open Sans"/>
          <w:color w:val="FF0000"/>
        </w:rPr>
        <w:instrText>SEQ Figure \* ARABIC</w:instrText>
      </w:r>
      <w:r w:rsidRPr="00096AEF">
        <w:rPr>
          <w:rFonts w:cs="Open Sans"/>
          <w:color w:val="FF0000"/>
        </w:rPr>
        <w:fldChar w:fldCharType="separate"/>
      </w:r>
      <w:r w:rsidRPr="00096AEF">
        <w:rPr>
          <w:rFonts w:cs="Open Sans"/>
          <w:noProof/>
          <w:color w:val="FF0000"/>
        </w:rPr>
        <w:t>1</w:t>
      </w:r>
      <w:r w:rsidRPr="00096AEF">
        <w:rPr>
          <w:rFonts w:cs="Open Sans"/>
          <w:color w:val="FF0000"/>
        </w:rPr>
        <w:fldChar w:fldCharType="end"/>
      </w:r>
      <w:r w:rsidRPr="00096AEF">
        <w:rPr>
          <w:rFonts w:cs="Open Sans"/>
          <w:color w:val="FF0000"/>
        </w:rPr>
        <w:t xml:space="preserve">: Example of </w:t>
      </w:r>
      <w:r>
        <w:rPr>
          <w:rFonts w:cs="Open Sans"/>
          <w:color w:val="FF0000"/>
        </w:rPr>
        <w:t xml:space="preserve">a </w:t>
      </w:r>
      <w:r w:rsidRPr="00096AEF">
        <w:rPr>
          <w:rFonts w:cs="Open Sans"/>
          <w:color w:val="FF0000"/>
        </w:rPr>
        <w:t>correctly formatted picture</w:t>
      </w:r>
      <w:bookmarkEnd w:id="89"/>
    </w:p>
    <w:p w14:paraId="14B9E069" w14:textId="77777777" w:rsidR="004A07ED" w:rsidRPr="00096AEF" w:rsidRDefault="004A07ED" w:rsidP="004A07ED">
      <w:pPr>
        <w:jc w:val="center"/>
        <w:rPr>
          <w:rFonts w:cs="Open Sans"/>
          <w:color w:val="FF0000"/>
          <w:sz w:val="18"/>
          <w:szCs w:val="18"/>
        </w:rPr>
      </w:pPr>
      <w:r>
        <w:rPr>
          <w:noProof/>
        </w:rPr>
        <w:drawing>
          <wp:inline distT="0" distB="0" distL="0" distR="0" wp14:anchorId="5E46757E" wp14:editId="50165E54">
            <wp:extent cx="5214256" cy="2607129"/>
            <wp:effectExtent l="0" t="0" r="5715" b="3175"/>
            <wp:docPr id="12" name="Picture 12" descr="The World Food Programme's 2017 World Hunger Map.  This map depicts the prevalence of undernourishment in the population of each country between 2015 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3">
                      <a:extLst>
                        <a:ext uri="{28A0092B-C50C-407E-A947-70E740481C1C}">
                          <a14:useLocalDpi xmlns:a14="http://schemas.microsoft.com/office/drawing/2010/main" val="0"/>
                        </a:ext>
                      </a:extLst>
                    </a:blip>
                    <a:stretch>
                      <a:fillRect/>
                    </a:stretch>
                  </pic:blipFill>
                  <pic:spPr>
                    <a:xfrm>
                      <a:off x="0" y="0"/>
                      <a:ext cx="5214256" cy="2607129"/>
                    </a:xfrm>
                    <a:prstGeom prst="rect">
                      <a:avLst/>
                    </a:prstGeom>
                  </pic:spPr>
                </pic:pic>
              </a:graphicData>
            </a:graphic>
          </wp:inline>
        </w:drawing>
      </w:r>
    </w:p>
    <w:p w14:paraId="39E2E4E7" w14:textId="77777777" w:rsidR="004A07ED" w:rsidRPr="00096AEF" w:rsidRDefault="004A07ED" w:rsidP="004A07ED">
      <w:pPr>
        <w:pStyle w:val="FigureDescription"/>
        <w:rPr>
          <w:rFonts w:ascii="Open Sans" w:hAnsi="Open Sans" w:cs="Open Sans"/>
          <w:color w:val="FF0000"/>
          <w:szCs w:val="18"/>
        </w:rPr>
      </w:pPr>
      <w:r w:rsidRPr="00096AEF">
        <w:rPr>
          <w:rFonts w:ascii="Open Sans" w:hAnsi="Open Sans" w:cs="Open Sans"/>
          <w:color w:val="FF0000"/>
          <w:szCs w:val="18"/>
        </w:rPr>
        <w:t xml:space="preserve">Source: World Food </w:t>
      </w:r>
      <w:proofErr w:type="spellStart"/>
      <w:r w:rsidRPr="00096AEF">
        <w:rPr>
          <w:rFonts w:ascii="Open Sans" w:hAnsi="Open Sans" w:cs="Open Sans"/>
          <w:color w:val="FF0000"/>
          <w:szCs w:val="18"/>
        </w:rPr>
        <w:t>Programme</w:t>
      </w:r>
      <w:proofErr w:type="spellEnd"/>
    </w:p>
    <w:p w14:paraId="507433B4" w14:textId="77777777" w:rsidR="004A07ED" w:rsidRPr="00096AEF" w:rsidRDefault="004A07ED" w:rsidP="004A07ED">
      <w:pPr>
        <w:rPr>
          <w:rFonts w:cs="Open Sans"/>
          <w:color w:val="FF0000"/>
          <w:sz w:val="18"/>
          <w:szCs w:val="18"/>
        </w:rPr>
      </w:pPr>
    </w:p>
    <w:p w14:paraId="14F06CAA" w14:textId="4A4D6AD7" w:rsidR="004A07ED" w:rsidRPr="00096AEF" w:rsidRDefault="004A07ED" w:rsidP="004A07ED">
      <w:pPr>
        <w:rPr>
          <w:rFonts w:cs="Open Sans"/>
          <w:color w:val="FF0000"/>
          <w:sz w:val="18"/>
          <w:szCs w:val="18"/>
        </w:rPr>
      </w:pPr>
      <w:r w:rsidRPr="00096AEF">
        <w:rPr>
          <w:rFonts w:cs="Open Sans"/>
          <w:color w:val="FF0000"/>
          <w:sz w:val="18"/>
          <w:szCs w:val="18"/>
        </w:rPr>
        <w:t>There are several ways to remediate a graph. Alt text could be added, giving a brief (</w:t>
      </w:r>
      <w:r>
        <w:rPr>
          <w:rFonts w:cs="Open Sans"/>
          <w:color w:val="FF0000"/>
          <w:sz w:val="18"/>
          <w:szCs w:val="18"/>
        </w:rPr>
        <w:t>one</w:t>
      </w:r>
      <w:r>
        <w:rPr>
          <w:rFonts w:ascii="Calibri" w:hAnsi="Calibri" w:cs="Calibri"/>
          <w:color w:val="FF0000"/>
          <w:sz w:val="18"/>
          <w:szCs w:val="18"/>
        </w:rPr>
        <w:t>–</w:t>
      </w:r>
      <w:r>
        <w:rPr>
          <w:rFonts w:cs="Open Sans"/>
          <w:color w:val="FF0000"/>
          <w:sz w:val="18"/>
          <w:szCs w:val="18"/>
        </w:rPr>
        <w:t>two</w:t>
      </w:r>
      <w:r w:rsidRPr="00096AEF">
        <w:rPr>
          <w:rFonts w:cs="Open Sans"/>
          <w:color w:val="FF0000"/>
          <w:sz w:val="18"/>
          <w:szCs w:val="18"/>
        </w:rPr>
        <w:t xml:space="preserve"> sentence) description of what the graph conveys (see alt text given for this example). The same information could also be described in the body of the paper. If </w:t>
      </w:r>
      <w:r w:rsidR="00BB3521">
        <w:rPr>
          <w:rFonts w:cs="Open Sans"/>
          <w:color w:val="FF0000"/>
          <w:sz w:val="18"/>
          <w:szCs w:val="18"/>
        </w:rPr>
        <w:t xml:space="preserve">this </w:t>
      </w:r>
      <w:proofErr w:type="spellStart"/>
      <w:r w:rsidR="00BB3521">
        <w:rPr>
          <w:rFonts w:cs="Open Sans"/>
          <w:color w:val="FF0000"/>
          <w:sz w:val="18"/>
          <w:szCs w:val="18"/>
        </w:rPr>
        <w:t>case</w:t>
      </w:r>
      <w:r w:rsidRPr="00096AEF">
        <w:rPr>
          <w:rFonts w:cs="Open Sans"/>
          <w:color w:val="FF0000"/>
          <w:sz w:val="18"/>
          <w:szCs w:val="18"/>
        </w:rPr>
        <w:t>applies</w:t>
      </w:r>
      <w:proofErr w:type="spellEnd"/>
      <w:r w:rsidRPr="00096AEF">
        <w:rPr>
          <w:rFonts w:cs="Open Sans"/>
          <w:color w:val="FF0000"/>
          <w:sz w:val="18"/>
          <w:szCs w:val="18"/>
        </w:rPr>
        <w:t>, put alt</w:t>
      </w:r>
      <w:r>
        <w:rPr>
          <w:rFonts w:cs="Open Sans"/>
          <w:color w:val="FF0000"/>
          <w:sz w:val="18"/>
          <w:szCs w:val="18"/>
        </w:rPr>
        <w:t xml:space="preserve"> </w:t>
      </w:r>
      <w:r w:rsidRPr="00096AEF">
        <w:rPr>
          <w:rFonts w:cs="Open Sans"/>
          <w:color w:val="FF0000"/>
          <w:sz w:val="18"/>
          <w:szCs w:val="18"/>
        </w:rPr>
        <w:t xml:space="preserve">text as “”, </w:t>
      </w:r>
      <w:r>
        <w:rPr>
          <w:rFonts w:cs="Open Sans"/>
          <w:color w:val="FF0000"/>
          <w:sz w:val="18"/>
          <w:szCs w:val="18"/>
        </w:rPr>
        <w:t>as</w:t>
      </w:r>
      <w:r w:rsidRPr="00096AEF">
        <w:rPr>
          <w:rFonts w:cs="Open Sans"/>
          <w:color w:val="FF0000"/>
          <w:sz w:val="18"/>
          <w:szCs w:val="18"/>
        </w:rPr>
        <w:t xml:space="preserve"> it would be redundant </w:t>
      </w:r>
      <w:r>
        <w:rPr>
          <w:rFonts w:cs="Open Sans"/>
          <w:color w:val="FF0000"/>
          <w:sz w:val="18"/>
          <w:szCs w:val="18"/>
        </w:rPr>
        <w:t>i</w:t>
      </w:r>
      <w:r w:rsidRPr="00096AEF">
        <w:rPr>
          <w:rFonts w:cs="Open Sans"/>
          <w:color w:val="FF0000"/>
          <w:sz w:val="18"/>
          <w:szCs w:val="18"/>
        </w:rPr>
        <w:t>f</w:t>
      </w:r>
      <w:r>
        <w:rPr>
          <w:rFonts w:cs="Open Sans"/>
          <w:color w:val="FF0000"/>
          <w:sz w:val="18"/>
          <w:szCs w:val="18"/>
        </w:rPr>
        <w:t xml:space="preserve"> the</w:t>
      </w:r>
      <w:r w:rsidRPr="00096AEF">
        <w:rPr>
          <w:rFonts w:cs="Open Sans"/>
          <w:color w:val="FF0000"/>
          <w:sz w:val="18"/>
          <w:szCs w:val="18"/>
        </w:rPr>
        <w:t xml:space="preserve"> information</w:t>
      </w:r>
      <w:r>
        <w:rPr>
          <w:rFonts w:cs="Open Sans"/>
          <w:color w:val="FF0000"/>
          <w:sz w:val="18"/>
          <w:szCs w:val="18"/>
        </w:rPr>
        <w:t xml:space="preserve"> has</w:t>
      </w:r>
      <w:r w:rsidRPr="00096AEF">
        <w:rPr>
          <w:rFonts w:cs="Open Sans"/>
          <w:color w:val="FF0000"/>
          <w:sz w:val="18"/>
          <w:szCs w:val="18"/>
        </w:rPr>
        <w:t xml:space="preserve"> already</w:t>
      </w:r>
      <w:r>
        <w:rPr>
          <w:rFonts w:cs="Open Sans"/>
          <w:color w:val="FF0000"/>
          <w:sz w:val="18"/>
          <w:szCs w:val="18"/>
        </w:rPr>
        <w:t xml:space="preserve"> been</w:t>
      </w:r>
      <w:r w:rsidRPr="00096AEF">
        <w:rPr>
          <w:rFonts w:cs="Open Sans"/>
          <w:color w:val="FF0000"/>
          <w:sz w:val="18"/>
          <w:szCs w:val="18"/>
        </w:rPr>
        <w:t xml:space="preserve"> provided.</w:t>
      </w:r>
    </w:p>
    <w:p w14:paraId="66857B4A" w14:textId="77777777" w:rsidR="004A07ED" w:rsidRPr="00096AEF" w:rsidRDefault="004A07ED" w:rsidP="004A07ED">
      <w:pPr>
        <w:pStyle w:val="Caption"/>
        <w:keepNext/>
        <w:rPr>
          <w:rFonts w:cs="Open Sans"/>
          <w:color w:val="FF0000"/>
        </w:rPr>
      </w:pPr>
      <w:bookmarkStart w:id="90" w:name="_Toc53582299"/>
      <w:r w:rsidRPr="00096AEF">
        <w:rPr>
          <w:rFonts w:cs="Open Sans"/>
          <w:color w:val="FF0000"/>
        </w:rPr>
        <w:lastRenderedPageBreak/>
        <w:t xml:space="preserve">Figure </w:t>
      </w:r>
      <w:r w:rsidRPr="00096AEF">
        <w:rPr>
          <w:rFonts w:cs="Open Sans"/>
          <w:color w:val="FF0000"/>
        </w:rPr>
        <w:fldChar w:fldCharType="begin"/>
      </w:r>
      <w:r w:rsidRPr="00096AEF">
        <w:rPr>
          <w:rFonts w:cs="Open Sans"/>
          <w:color w:val="FF0000"/>
        </w:rPr>
        <w:instrText>SEQ Figure \* ARABIC</w:instrText>
      </w:r>
      <w:r w:rsidRPr="00096AEF">
        <w:rPr>
          <w:rFonts w:cs="Open Sans"/>
          <w:color w:val="FF0000"/>
        </w:rPr>
        <w:fldChar w:fldCharType="separate"/>
      </w:r>
      <w:r w:rsidRPr="00096AEF">
        <w:rPr>
          <w:rFonts w:cs="Open Sans"/>
          <w:noProof/>
          <w:color w:val="FF0000"/>
        </w:rPr>
        <w:t>2</w:t>
      </w:r>
      <w:r w:rsidRPr="00096AEF">
        <w:rPr>
          <w:rFonts w:cs="Open Sans"/>
          <w:color w:val="FF0000"/>
        </w:rPr>
        <w:fldChar w:fldCharType="end"/>
      </w:r>
      <w:r w:rsidRPr="00096AEF">
        <w:rPr>
          <w:rFonts w:cs="Open Sans"/>
          <w:color w:val="FF0000"/>
        </w:rPr>
        <w:t>: Accessible graph example</w:t>
      </w:r>
      <w:bookmarkEnd w:id="90"/>
    </w:p>
    <w:p w14:paraId="29D7B54E" w14:textId="77777777" w:rsidR="004A07ED" w:rsidRPr="00096AEF" w:rsidRDefault="004A07ED" w:rsidP="004A07ED">
      <w:pPr>
        <w:jc w:val="center"/>
        <w:rPr>
          <w:rFonts w:eastAsiaTheme="majorEastAsia" w:cs="Open Sans"/>
          <w:b/>
          <w:color w:val="FF0000"/>
          <w:sz w:val="18"/>
          <w:szCs w:val="18"/>
        </w:rPr>
      </w:pPr>
      <w:r w:rsidRPr="00096AEF">
        <w:rPr>
          <w:rFonts w:cs="Open Sans"/>
          <w:noProof/>
          <w:color w:val="FF0000"/>
          <w:sz w:val="18"/>
          <w:szCs w:val="18"/>
        </w:rPr>
        <w:drawing>
          <wp:inline distT="0" distB="0" distL="0" distR="0" wp14:anchorId="052DAA84" wp14:editId="43F32FF1">
            <wp:extent cx="4912393" cy="2045368"/>
            <wp:effectExtent l="0" t="0" r="2540" b="12065"/>
            <wp:docPr id="10" name="Chart 10" descr="A bar graph showing the number of students enrolled in school at the baseline, midterm, and final stages disagregated by gender. It shows an upward trend for both boys and girls from about 5000 and 4500 at baseline, respectively, to 7000 each at endline.">
              <a:extLst xmlns:a="http://schemas.openxmlformats.org/drawingml/2006/main">
                <a:ext uri="{FF2B5EF4-FFF2-40B4-BE49-F238E27FC236}">
                  <a16:creationId xmlns:a16="http://schemas.microsoft.com/office/drawing/2014/main" id="{BD2ED27A-B02D-4E9D-86A4-0582F38F3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35328A2" w14:textId="77777777" w:rsidR="004A07ED" w:rsidRDefault="004A07ED" w:rsidP="004A07ED">
      <w:pPr>
        <w:rPr>
          <w:b/>
          <w:bCs/>
        </w:rPr>
      </w:pPr>
      <w:bookmarkStart w:id="91" w:name="_Toc56412184"/>
    </w:p>
    <w:p w14:paraId="384AAAA4" w14:textId="77777777" w:rsidR="004A07ED" w:rsidRPr="00096AEF" w:rsidRDefault="004A07ED" w:rsidP="004A07ED">
      <w:pPr>
        <w:pStyle w:val="Caption"/>
        <w:keepNext/>
        <w:rPr>
          <w:rFonts w:cs="Open Sans"/>
          <w:color w:val="FF0000"/>
        </w:rPr>
      </w:pPr>
      <w:bookmarkStart w:id="92" w:name="_Toc53582300"/>
      <w:bookmarkEnd w:id="91"/>
      <w:r w:rsidRPr="00096AEF">
        <w:rPr>
          <w:rFonts w:cs="Open Sans"/>
          <w:color w:val="FF0000"/>
        </w:rPr>
        <w:t xml:space="preserve">Table </w:t>
      </w:r>
      <w:r w:rsidRPr="00096AEF">
        <w:rPr>
          <w:rFonts w:cs="Open Sans"/>
          <w:color w:val="FF0000"/>
        </w:rPr>
        <w:fldChar w:fldCharType="begin"/>
      </w:r>
      <w:r w:rsidRPr="00096AEF">
        <w:rPr>
          <w:rFonts w:cs="Open Sans"/>
          <w:color w:val="FF0000"/>
        </w:rPr>
        <w:instrText>SEQ Table \* ARABIC</w:instrText>
      </w:r>
      <w:r w:rsidRPr="00096AEF">
        <w:rPr>
          <w:rFonts w:cs="Open Sans"/>
          <w:color w:val="FF0000"/>
        </w:rPr>
        <w:fldChar w:fldCharType="separate"/>
      </w:r>
      <w:r w:rsidRPr="00096AEF">
        <w:rPr>
          <w:rFonts w:cs="Open Sans"/>
          <w:noProof/>
          <w:color w:val="FF0000"/>
        </w:rPr>
        <w:t>1</w:t>
      </w:r>
      <w:r w:rsidRPr="00096AEF">
        <w:rPr>
          <w:rFonts w:cs="Open Sans"/>
          <w:color w:val="FF0000"/>
        </w:rPr>
        <w:fldChar w:fldCharType="end"/>
      </w:r>
      <w:r w:rsidRPr="00096AEF">
        <w:rPr>
          <w:rFonts w:cs="Open Sans"/>
          <w:color w:val="FF0000"/>
        </w:rPr>
        <w:t>: Accessible example – school attendance</w:t>
      </w:r>
      <w:bookmarkEnd w:id="92"/>
    </w:p>
    <w:tbl>
      <w:tblPr>
        <w:tblStyle w:val="TableGrid"/>
        <w:tblW w:w="0" w:type="auto"/>
        <w:jc w:val="center"/>
        <w:tblLook w:val="04A0" w:firstRow="1" w:lastRow="0" w:firstColumn="1" w:lastColumn="0" w:noHBand="0" w:noVBand="1"/>
      </w:tblPr>
      <w:tblGrid>
        <w:gridCol w:w="1870"/>
        <w:gridCol w:w="1870"/>
        <w:gridCol w:w="1870"/>
        <w:gridCol w:w="1870"/>
      </w:tblGrid>
      <w:tr w:rsidR="004A07ED" w:rsidRPr="00096AEF" w14:paraId="420CE883" w14:textId="77777777" w:rsidTr="002C5E15">
        <w:trPr>
          <w:tblHeader/>
          <w:jc w:val="center"/>
        </w:trPr>
        <w:tc>
          <w:tcPr>
            <w:tcW w:w="1870" w:type="dxa"/>
            <w:tcBorders>
              <w:top w:val="single" w:sz="4" w:space="0" w:color="auto"/>
              <w:left w:val="single" w:sz="4" w:space="0" w:color="auto"/>
              <w:bottom w:val="single" w:sz="4" w:space="0" w:color="auto"/>
              <w:right w:val="single" w:sz="4" w:space="0" w:color="auto"/>
            </w:tcBorders>
            <w:hideMark/>
          </w:tcPr>
          <w:p w14:paraId="23811C9D" w14:textId="77777777" w:rsidR="004A07ED" w:rsidRPr="00096AEF" w:rsidRDefault="004A07ED" w:rsidP="002C5E15">
            <w:pPr>
              <w:rPr>
                <w:rFonts w:cs="Open Sans"/>
                <w:b/>
                <w:bCs/>
                <w:color w:val="FF0000"/>
                <w:sz w:val="18"/>
                <w:szCs w:val="18"/>
              </w:rPr>
            </w:pPr>
            <w:r w:rsidRPr="00096AEF">
              <w:rPr>
                <w:rFonts w:cs="Open Sans"/>
                <w:b/>
                <w:bCs/>
                <w:color w:val="FF0000"/>
                <w:sz w:val="18"/>
                <w:szCs w:val="18"/>
              </w:rPr>
              <w:t>Gender</w:t>
            </w:r>
          </w:p>
        </w:tc>
        <w:tc>
          <w:tcPr>
            <w:tcW w:w="1870" w:type="dxa"/>
            <w:tcBorders>
              <w:top w:val="single" w:sz="4" w:space="0" w:color="auto"/>
              <w:left w:val="single" w:sz="4" w:space="0" w:color="auto"/>
              <w:bottom w:val="single" w:sz="4" w:space="0" w:color="auto"/>
              <w:right w:val="single" w:sz="4" w:space="0" w:color="auto"/>
            </w:tcBorders>
            <w:hideMark/>
          </w:tcPr>
          <w:p w14:paraId="2B336E01" w14:textId="77777777" w:rsidR="004A07ED" w:rsidRPr="00096AEF" w:rsidRDefault="004A07ED" w:rsidP="002C5E15">
            <w:pPr>
              <w:rPr>
                <w:rFonts w:cs="Open Sans"/>
                <w:b/>
                <w:bCs/>
                <w:color w:val="FF0000"/>
                <w:sz w:val="18"/>
                <w:szCs w:val="18"/>
              </w:rPr>
            </w:pPr>
            <w:r w:rsidRPr="00096AEF">
              <w:rPr>
                <w:rFonts w:cs="Open Sans"/>
                <w:b/>
                <w:bCs/>
                <w:color w:val="FF0000"/>
                <w:sz w:val="18"/>
                <w:szCs w:val="18"/>
              </w:rPr>
              <w:t>Baseline</w:t>
            </w:r>
          </w:p>
        </w:tc>
        <w:tc>
          <w:tcPr>
            <w:tcW w:w="1870" w:type="dxa"/>
            <w:tcBorders>
              <w:top w:val="single" w:sz="4" w:space="0" w:color="auto"/>
              <w:left w:val="single" w:sz="4" w:space="0" w:color="auto"/>
              <w:bottom w:val="single" w:sz="4" w:space="0" w:color="auto"/>
              <w:right w:val="single" w:sz="4" w:space="0" w:color="auto"/>
            </w:tcBorders>
            <w:hideMark/>
          </w:tcPr>
          <w:p w14:paraId="6F0FF454" w14:textId="77777777" w:rsidR="004A07ED" w:rsidRPr="00096AEF" w:rsidRDefault="004A07ED" w:rsidP="002C5E15">
            <w:pPr>
              <w:rPr>
                <w:rFonts w:cs="Open Sans"/>
                <w:b/>
                <w:bCs/>
                <w:color w:val="FF0000"/>
                <w:sz w:val="18"/>
                <w:szCs w:val="18"/>
              </w:rPr>
            </w:pPr>
            <w:r w:rsidRPr="00096AEF">
              <w:rPr>
                <w:rFonts w:cs="Open Sans"/>
                <w:b/>
                <w:bCs/>
                <w:color w:val="FF0000"/>
                <w:sz w:val="18"/>
                <w:szCs w:val="18"/>
              </w:rPr>
              <w:t>Midterm</w:t>
            </w:r>
          </w:p>
        </w:tc>
        <w:tc>
          <w:tcPr>
            <w:tcW w:w="1870" w:type="dxa"/>
            <w:tcBorders>
              <w:top w:val="single" w:sz="4" w:space="0" w:color="auto"/>
              <w:left w:val="single" w:sz="4" w:space="0" w:color="auto"/>
              <w:bottom w:val="single" w:sz="4" w:space="0" w:color="auto"/>
              <w:right w:val="single" w:sz="4" w:space="0" w:color="auto"/>
            </w:tcBorders>
            <w:hideMark/>
          </w:tcPr>
          <w:p w14:paraId="521D1DCB" w14:textId="77777777" w:rsidR="004A07ED" w:rsidRPr="00096AEF" w:rsidRDefault="004A07ED" w:rsidP="002C5E15">
            <w:pPr>
              <w:rPr>
                <w:rFonts w:cs="Open Sans"/>
                <w:b/>
                <w:bCs/>
                <w:color w:val="FF0000"/>
                <w:sz w:val="18"/>
                <w:szCs w:val="18"/>
              </w:rPr>
            </w:pPr>
            <w:r w:rsidRPr="00096AEF">
              <w:rPr>
                <w:rFonts w:cs="Open Sans"/>
                <w:b/>
                <w:bCs/>
                <w:color w:val="FF0000"/>
                <w:sz w:val="18"/>
                <w:szCs w:val="18"/>
              </w:rPr>
              <w:t>Final</w:t>
            </w:r>
          </w:p>
        </w:tc>
      </w:tr>
      <w:tr w:rsidR="004A07ED" w:rsidRPr="00096AEF" w14:paraId="4517CB80" w14:textId="77777777" w:rsidTr="002C5E15">
        <w:trPr>
          <w:tblHeader/>
          <w:jc w:val="center"/>
        </w:trPr>
        <w:tc>
          <w:tcPr>
            <w:tcW w:w="1870" w:type="dxa"/>
            <w:tcBorders>
              <w:top w:val="single" w:sz="4" w:space="0" w:color="auto"/>
              <w:left w:val="single" w:sz="4" w:space="0" w:color="auto"/>
              <w:bottom w:val="single" w:sz="4" w:space="0" w:color="auto"/>
              <w:right w:val="single" w:sz="4" w:space="0" w:color="auto"/>
            </w:tcBorders>
            <w:hideMark/>
          </w:tcPr>
          <w:p w14:paraId="0440B56C" w14:textId="77777777" w:rsidR="004A07ED" w:rsidRPr="00096AEF" w:rsidRDefault="004A07ED" w:rsidP="002C5E15">
            <w:pPr>
              <w:rPr>
                <w:rFonts w:cs="Open Sans"/>
                <w:color w:val="FF0000"/>
                <w:sz w:val="18"/>
                <w:szCs w:val="18"/>
              </w:rPr>
            </w:pPr>
            <w:r w:rsidRPr="00096AEF">
              <w:rPr>
                <w:rFonts w:cs="Open Sans"/>
                <w:color w:val="FF0000"/>
                <w:sz w:val="18"/>
                <w:szCs w:val="18"/>
              </w:rPr>
              <w:t>Boys</w:t>
            </w:r>
          </w:p>
        </w:tc>
        <w:tc>
          <w:tcPr>
            <w:tcW w:w="1870" w:type="dxa"/>
            <w:tcBorders>
              <w:top w:val="single" w:sz="4" w:space="0" w:color="auto"/>
              <w:left w:val="single" w:sz="4" w:space="0" w:color="auto"/>
              <w:bottom w:val="single" w:sz="4" w:space="0" w:color="auto"/>
              <w:right w:val="single" w:sz="4" w:space="0" w:color="auto"/>
            </w:tcBorders>
            <w:hideMark/>
          </w:tcPr>
          <w:p w14:paraId="417C9CD1" w14:textId="77777777" w:rsidR="004A07ED" w:rsidRPr="00096AEF" w:rsidRDefault="004A07ED" w:rsidP="002C5E15">
            <w:pPr>
              <w:rPr>
                <w:rFonts w:cs="Open Sans"/>
                <w:color w:val="FF0000"/>
                <w:sz w:val="18"/>
                <w:szCs w:val="18"/>
              </w:rPr>
            </w:pPr>
            <w:r w:rsidRPr="00096AEF">
              <w:rPr>
                <w:rFonts w:cs="Open Sans"/>
                <w:color w:val="FF0000"/>
                <w:sz w:val="18"/>
                <w:szCs w:val="18"/>
              </w:rPr>
              <w:t>5000</w:t>
            </w:r>
          </w:p>
        </w:tc>
        <w:tc>
          <w:tcPr>
            <w:tcW w:w="1870" w:type="dxa"/>
            <w:tcBorders>
              <w:top w:val="single" w:sz="4" w:space="0" w:color="auto"/>
              <w:left w:val="single" w:sz="4" w:space="0" w:color="auto"/>
              <w:bottom w:val="single" w:sz="4" w:space="0" w:color="auto"/>
              <w:right w:val="single" w:sz="4" w:space="0" w:color="auto"/>
            </w:tcBorders>
            <w:hideMark/>
          </w:tcPr>
          <w:p w14:paraId="6498DAAF" w14:textId="77777777" w:rsidR="004A07ED" w:rsidRPr="00096AEF" w:rsidRDefault="004A07ED" w:rsidP="002C5E15">
            <w:pPr>
              <w:rPr>
                <w:rFonts w:cs="Open Sans"/>
                <w:color w:val="FF0000"/>
                <w:sz w:val="18"/>
                <w:szCs w:val="18"/>
              </w:rPr>
            </w:pPr>
            <w:r w:rsidRPr="00096AEF">
              <w:rPr>
                <w:rFonts w:cs="Open Sans"/>
                <w:color w:val="FF0000"/>
                <w:sz w:val="18"/>
                <w:szCs w:val="18"/>
              </w:rPr>
              <w:t>6000</w:t>
            </w:r>
          </w:p>
        </w:tc>
        <w:tc>
          <w:tcPr>
            <w:tcW w:w="1870" w:type="dxa"/>
            <w:tcBorders>
              <w:top w:val="single" w:sz="4" w:space="0" w:color="auto"/>
              <w:left w:val="single" w:sz="4" w:space="0" w:color="auto"/>
              <w:bottom w:val="single" w:sz="4" w:space="0" w:color="auto"/>
              <w:right w:val="single" w:sz="4" w:space="0" w:color="auto"/>
            </w:tcBorders>
            <w:hideMark/>
          </w:tcPr>
          <w:p w14:paraId="570A66D5" w14:textId="77777777" w:rsidR="004A07ED" w:rsidRPr="00096AEF" w:rsidRDefault="004A07ED" w:rsidP="002C5E15">
            <w:pPr>
              <w:rPr>
                <w:rFonts w:cs="Open Sans"/>
                <w:color w:val="FF0000"/>
                <w:sz w:val="18"/>
                <w:szCs w:val="18"/>
              </w:rPr>
            </w:pPr>
            <w:r w:rsidRPr="00096AEF">
              <w:rPr>
                <w:rFonts w:cs="Open Sans"/>
                <w:color w:val="FF0000"/>
                <w:sz w:val="18"/>
                <w:szCs w:val="18"/>
              </w:rPr>
              <w:t>7000</w:t>
            </w:r>
          </w:p>
        </w:tc>
      </w:tr>
      <w:tr w:rsidR="004A07ED" w:rsidRPr="00096AEF" w14:paraId="7A75945A" w14:textId="77777777" w:rsidTr="002C5E15">
        <w:trPr>
          <w:tblHeader/>
          <w:jc w:val="center"/>
        </w:trPr>
        <w:tc>
          <w:tcPr>
            <w:tcW w:w="1870" w:type="dxa"/>
            <w:tcBorders>
              <w:top w:val="single" w:sz="4" w:space="0" w:color="auto"/>
              <w:left w:val="single" w:sz="4" w:space="0" w:color="auto"/>
              <w:bottom w:val="single" w:sz="4" w:space="0" w:color="auto"/>
              <w:right w:val="single" w:sz="4" w:space="0" w:color="auto"/>
            </w:tcBorders>
            <w:hideMark/>
          </w:tcPr>
          <w:p w14:paraId="3CE6CA56" w14:textId="77777777" w:rsidR="004A07ED" w:rsidRPr="00096AEF" w:rsidRDefault="004A07ED" w:rsidP="002C5E15">
            <w:pPr>
              <w:rPr>
                <w:rFonts w:cs="Open Sans"/>
                <w:color w:val="FF0000"/>
                <w:sz w:val="18"/>
                <w:szCs w:val="18"/>
              </w:rPr>
            </w:pPr>
            <w:r w:rsidRPr="00096AEF">
              <w:rPr>
                <w:rFonts w:cs="Open Sans"/>
                <w:color w:val="FF0000"/>
                <w:sz w:val="18"/>
                <w:szCs w:val="18"/>
              </w:rPr>
              <w:t>Girls</w:t>
            </w:r>
          </w:p>
        </w:tc>
        <w:tc>
          <w:tcPr>
            <w:tcW w:w="1870" w:type="dxa"/>
            <w:tcBorders>
              <w:top w:val="single" w:sz="4" w:space="0" w:color="auto"/>
              <w:left w:val="single" w:sz="4" w:space="0" w:color="auto"/>
              <w:bottom w:val="single" w:sz="4" w:space="0" w:color="auto"/>
              <w:right w:val="single" w:sz="4" w:space="0" w:color="auto"/>
            </w:tcBorders>
            <w:hideMark/>
          </w:tcPr>
          <w:p w14:paraId="7CED211A" w14:textId="77777777" w:rsidR="004A07ED" w:rsidRPr="00096AEF" w:rsidRDefault="004A07ED" w:rsidP="002C5E15">
            <w:pPr>
              <w:rPr>
                <w:rFonts w:cs="Open Sans"/>
                <w:color w:val="FF0000"/>
                <w:sz w:val="18"/>
                <w:szCs w:val="18"/>
              </w:rPr>
            </w:pPr>
            <w:r w:rsidRPr="00096AEF">
              <w:rPr>
                <w:rFonts w:cs="Open Sans"/>
                <w:color w:val="FF0000"/>
                <w:sz w:val="18"/>
                <w:szCs w:val="18"/>
              </w:rPr>
              <w:t>4500</w:t>
            </w:r>
          </w:p>
        </w:tc>
        <w:tc>
          <w:tcPr>
            <w:tcW w:w="1870" w:type="dxa"/>
            <w:tcBorders>
              <w:top w:val="single" w:sz="4" w:space="0" w:color="auto"/>
              <w:left w:val="single" w:sz="4" w:space="0" w:color="auto"/>
              <w:bottom w:val="single" w:sz="4" w:space="0" w:color="auto"/>
              <w:right w:val="single" w:sz="4" w:space="0" w:color="auto"/>
            </w:tcBorders>
            <w:hideMark/>
          </w:tcPr>
          <w:p w14:paraId="301BD6CF" w14:textId="77777777" w:rsidR="004A07ED" w:rsidRPr="00096AEF" w:rsidRDefault="004A07ED" w:rsidP="002C5E15">
            <w:pPr>
              <w:rPr>
                <w:rFonts w:cs="Open Sans"/>
                <w:color w:val="FF0000"/>
                <w:sz w:val="18"/>
                <w:szCs w:val="18"/>
              </w:rPr>
            </w:pPr>
            <w:r w:rsidRPr="00096AEF">
              <w:rPr>
                <w:rFonts w:cs="Open Sans"/>
                <w:color w:val="FF0000"/>
                <w:sz w:val="18"/>
                <w:szCs w:val="18"/>
              </w:rPr>
              <w:t>6500</w:t>
            </w:r>
          </w:p>
        </w:tc>
        <w:tc>
          <w:tcPr>
            <w:tcW w:w="1870" w:type="dxa"/>
            <w:tcBorders>
              <w:top w:val="single" w:sz="4" w:space="0" w:color="auto"/>
              <w:left w:val="single" w:sz="4" w:space="0" w:color="auto"/>
              <w:bottom w:val="single" w:sz="4" w:space="0" w:color="auto"/>
              <w:right w:val="single" w:sz="4" w:space="0" w:color="auto"/>
            </w:tcBorders>
            <w:hideMark/>
          </w:tcPr>
          <w:p w14:paraId="370CA07C" w14:textId="77777777" w:rsidR="004A07ED" w:rsidRPr="00096AEF" w:rsidRDefault="004A07ED" w:rsidP="002C5E15">
            <w:pPr>
              <w:rPr>
                <w:rFonts w:cs="Open Sans"/>
                <w:color w:val="FF0000"/>
                <w:sz w:val="18"/>
                <w:szCs w:val="18"/>
              </w:rPr>
            </w:pPr>
            <w:r w:rsidRPr="00096AEF">
              <w:rPr>
                <w:rFonts w:cs="Open Sans"/>
                <w:color w:val="FF0000"/>
                <w:sz w:val="18"/>
                <w:szCs w:val="18"/>
              </w:rPr>
              <w:t>7000</w:t>
            </w:r>
          </w:p>
        </w:tc>
      </w:tr>
    </w:tbl>
    <w:p w14:paraId="0BC942B3" w14:textId="77777777" w:rsidR="004A07ED" w:rsidRPr="00096AEF" w:rsidRDefault="004A07ED" w:rsidP="004A07ED">
      <w:pPr>
        <w:pStyle w:val="FigureDescription"/>
        <w:spacing w:before="120" w:line="257" w:lineRule="auto"/>
        <w:rPr>
          <w:rFonts w:ascii="Open Sans" w:hAnsi="Open Sans" w:cs="Open Sans"/>
          <w:i w:val="0"/>
          <w:iCs/>
          <w:color w:val="FF0000"/>
          <w:szCs w:val="18"/>
        </w:rPr>
      </w:pPr>
      <w:r w:rsidRPr="00096AEF">
        <w:rPr>
          <w:rFonts w:ascii="Open Sans" w:hAnsi="Open Sans" w:cs="Open Sans"/>
          <w:i w:val="0"/>
          <w:iCs/>
          <w:color w:val="FF0000"/>
          <w:szCs w:val="18"/>
        </w:rPr>
        <w:t>This simple table does not have split or merged cells and has “Repeat Header and Row” selected, making it accessible.</w:t>
      </w:r>
    </w:p>
    <w:p w14:paraId="43108633" w14:textId="77777777" w:rsidR="004A07ED" w:rsidRPr="00096AEF" w:rsidRDefault="004A07ED" w:rsidP="004A07ED">
      <w:pPr>
        <w:rPr>
          <w:rFonts w:cs="Open Sans"/>
          <w:color w:val="FF0000"/>
          <w:sz w:val="18"/>
          <w:szCs w:val="18"/>
        </w:rPr>
      </w:pPr>
    </w:p>
    <w:p w14:paraId="6BF91CB4" w14:textId="77777777" w:rsidR="004A07ED" w:rsidRPr="00096AEF" w:rsidRDefault="004A07ED" w:rsidP="004A07ED">
      <w:pPr>
        <w:pStyle w:val="Caption"/>
        <w:keepNext/>
        <w:rPr>
          <w:rFonts w:cs="Open Sans"/>
          <w:color w:val="FF0000"/>
        </w:rPr>
      </w:pPr>
      <w:bookmarkStart w:id="93" w:name="_Toc53582301"/>
      <w:r w:rsidRPr="00096AEF">
        <w:rPr>
          <w:rFonts w:cs="Open Sans"/>
          <w:color w:val="FF0000"/>
        </w:rPr>
        <w:t xml:space="preserve">Table </w:t>
      </w:r>
      <w:r w:rsidRPr="00096AEF">
        <w:rPr>
          <w:rFonts w:cs="Open Sans"/>
          <w:color w:val="FF0000"/>
        </w:rPr>
        <w:fldChar w:fldCharType="begin"/>
      </w:r>
      <w:r w:rsidRPr="00096AEF">
        <w:rPr>
          <w:rFonts w:cs="Open Sans"/>
          <w:color w:val="FF0000"/>
        </w:rPr>
        <w:instrText>SEQ Table \* ARABIC</w:instrText>
      </w:r>
      <w:r w:rsidRPr="00096AEF">
        <w:rPr>
          <w:rFonts w:cs="Open Sans"/>
          <w:color w:val="FF0000"/>
        </w:rPr>
        <w:fldChar w:fldCharType="separate"/>
      </w:r>
      <w:r w:rsidRPr="00096AEF">
        <w:rPr>
          <w:rFonts w:cs="Open Sans"/>
          <w:noProof/>
          <w:color w:val="FF0000"/>
        </w:rPr>
        <w:t>2</w:t>
      </w:r>
      <w:r w:rsidRPr="00096AEF">
        <w:rPr>
          <w:rFonts w:cs="Open Sans"/>
          <w:color w:val="FF0000"/>
        </w:rPr>
        <w:fldChar w:fldCharType="end"/>
      </w:r>
      <w:r w:rsidRPr="00096AEF">
        <w:rPr>
          <w:rFonts w:cs="Open Sans"/>
          <w:color w:val="FF0000"/>
        </w:rPr>
        <w:t>: Inaccessible example – school attendance</w:t>
      </w:r>
      <w:bookmarkEnd w:id="93"/>
    </w:p>
    <w:tbl>
      <w:tblPr>
        <w:tblStyle w:val="TableGrid"/>
        <w:tblW w:w="9900" w:type="dxa"/>
        <w:tblLook w:val="04A0" w:firstRow="1" w:lastRow="0" w:firstColumn="1" w:lastColumn="0" w:noHBand="0" w:noVBand="1"/>
      </w:tblPr>
      <w:tblGrid>
        <w:gridCol w:w="1345"/>
        <w:gridCol w:w="1486"/>
        <w:gridCol w:w="1422"/>
        <w:gridCol w:w="1452"/>
        <w:gridCol w:w="1427"/>
        <w:gridCol w:w="1384"/>
        <w:gridCol w:w="1384"/>
      </w:tblGrid>
      <w:tr w:rsidR="004A07ED" w:rsidRPr="00096AEF" w14:paraId="3D52C0C9" w14:textId="77777777" w:rsidTr="002C5E15">
        <w:trPr>
          <w:trHeight w:val="277"/>
          <w:tblHeader/>
        </w:trPr>
        <w:tc>
          <w:tcPr>
            <w:tcW w:w="1345" w:type="dxa"/>
            <w:vMerge w:val="restart"/>
            <w:tcBorders>
              <w:top w:val="nil"/>
              <w:left w:val="nil"/>
              <w:bottom w:val="single" w:sz="4" w:space="0" w:color="auto"/>
              <w:right w:val="single" w:sz="4" w:space="0" w:color="auto"/>
            </w:tcBorders>
          </w:tcPr>
          <w:p w14:paraId="4ECF1ED9" w14:textId="77777777" w:rsidR="004A07ED" w:rsidRPr="00096AEF" w:rsidRDefault="004A07ED" w:rsidP="002C5E15">
            <w:pPr>
              <w:rPr>
                <w:rFonts w:cs="Open Sans"/>
                <w:color w:val="FF0000"/>
                <w:sz w:val="18"/>
                <w:szCs w:val="18"/>
              </w:rPr>
            </w:pPr>
          </w:p>
        </w:tc>
        <w:tc>
          <w:tcPr>
            <w:tcW w:w="2908" w:type="dxa"/>
            <w:gridSpan w:val="2"/>
            <w:tcBorders>
              <w:top w:val="single" w:sz="4" w:space="0" w:color="auto"/>
              <w:left w:val="single" w:sz="4" w:space="0" w:color="auto"/>
              <w:bottom w:val="single" w:sz="4" w:space="0" w:color="auto"/>
              <w:right w:val="single" w:sz="4" w:space="0" w:color="auto"/>
            </w:tcBorders>
            <w:hideMark/>
          </w:tcPr>
          <w:p w14:paraId="7ADF559A"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Baseline</w:t>
            </w:r>
          </w:p>
        </w:tc>
        <w:tc>
          <w:tcPr>
            <w:tcW w:w="2879" w:type="dxa"/>
            <w:gridSpan w:val="2"/>
            <w:tcBorders>
              <w:top w:val="single" w:sz="4" w:space="0" w:color="auto"/>
              <w:left w:val="single" w:sz="4" w:space="0" w:color="auto"/>
              <w:bottom w:val="single" w:sz="4" w:space="0" w:color="auto"/>
              <w:right w:val="single" w:sz="4" w:space="0" w:color="auto"/>
            </w:tcBorders>
            <w:hideMark/>
          </w:tcPr>
          <w:p w14:paraId="64E3EEED"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Midterm</w:t>
            </w:r>
          </w:p>
        </w:tc>
        <w:tc>
          <w:tcPr>
            <w:tcW w:w="2768" w:type="dxa"/>
            <w:gridSpan w:val="2"/>
            <w:tcBorders>
              <w:top w:val="single" w:sz="4" w:space="0" w:color="auto"/>
              <w:left w:val="single" w:sz="4" w:space="0" w:color="auto"/>
              <w:bottom w:val="single" w:sz="4" w:space="0" w:color="auto"/>
              <w:right w:val="single" w:sz="4" w:space="0" w:color="auto"/>
            </w:tcBorders>
            <w:hideMark/>
          </w:tcPr>
          <w:p w14:paraId="1751EF37"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Final</w:t>
            </w:r>
          </w:p>
        </w:tc>
      </w:tr>
      <w:tr w:rsidR="004A07ED" w:rsidRPr="00096AEF" w14:paraId="179F1836" w14:textId="77777777" w:rsidTr="002C5E15">
        <w:trPr>
          <w:trHeight w:val="289"/>
          <w:tblHeader/>
        </w:trPr>
        <w:tc>
          <w:tcPr>
            <w:tcW w:w="0" w:type="auto"/>
            <w:vMerge/>
            <w:tcBorders>
              <w:top w:val="nil"/>
              <w:left w:val="nil"/>
              <w:bottom w:val="single" w:sz="4" w:space="0" w:color="auto"/>
              <w:right w:val="single" w:sz="4" w:space="0" w:color="auto"/>
            </w:tcBorders>
            <w:vAlign w:val="center"/>
            <w:hideMark/>
          </w:tcPr>
          <w:p w14:paraId="2ABAB484" w14:textId="77777777" w:rsidR="004A07ED" w:rsidRPr="00096AEF" w:rsidRDefault="004A07ED" w:rsidP="002C5E15">
            <w:pPr>
              <w:rPr>
                <w:rFonts w:cs="Open Sans"/>
                <w:color w:val="FF0000"/>
                <w:sz w:val="18"/>
                <w:szCs w:val="18"/>
                <w:lang w:val="en-US"/>
              </w:rPr>
            </w:pPr>
          </w:p>
        </w:tc>
        <w:tc>
          <w:tcPr>
            <w:tcW w:w="1486" w:type="dxa"/>
            <w:tcBorders>
              <w:top w:val="single" w:sz="4" w:space="0" w:color="auto"/>
              <w:left w:val="single" w:sz="4" w:space="0" w:color="auto"/>
              <w:bottom w:val="single" w:sz="4" w:space="0" w:color="auto"/>
              <w:right w:val="single" w:sz="4" w:space="0" w:color="auto"/>
            </w:tcBorders>
            <w:hideMark/>
          </w:tcPr>
          <w:p w14:paraId="57ABE918"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Boys</w:t>
            </w:r>
          </w:p>
        </w:tc>
        <w:tc>
          <w:tcPr>
            <w:tcW w:w="1422" w:type="dxa"/>
            <w:tcBorders>
              <w:top w:val="single" w:sz="4" w:space="0" w:color="auto"/>
              <w:left w:val="single" w:sz="4" w:space="0" w:color="auto"/>
              <w:bottom w:val="single" w:sz="4" w:space="0" w:color="auto"/>
              <w:right w:val="single" w:sz="4" w:space="0" w:color="auto"/>
            </w:tcBorders>
            <w:hideMark/>
          </w:tcPr>
          <w:p w14:paraId="791A1FF2"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Girls</w:t>
            </w:r>
          </w:p>
        </w:tc>
        <w:tc>
          <w:tcPr>
            <w:tcW w:w="1452" w:type="dxa"/>
            <w:tcBorders>
              <w:top w:val="single" w:sz="4" w:space="0" w:color="auto"/>
              <w:left w:val="single" w:sz="4" w:space="0" w:color="auto"/>
              <w:bottom w:val="single" w:sz="4" w:space="0" w:color="auto"/>
              <w:right w:val="single" w:sz="4" w:space="0" w:color="auto"/>
            </w:tcBorders>
            <w:hideMark/>
          </w:tcPr>
          <w:p w14:paraId="7A488C22"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Boys</w:t>
            </w:r>
          </w:p>
        </w:tc>
        <w:tc>
          <w:tcPr>
            <w:tcW w:w="1427" w:type="dxa"/>
            <w:tcBorders>
              <w:top w:val="single" w:sz="4" w:space="0" w:color="auto"/>
              <w:left w:val="single" w:sz="4" w:space="0" w:color="auto"/>
              <w:bottom w:val="single" w:sz="4" w:space="0" w:color="auto"/>
              <w:right w:val="single" w:sz="4" w:space="0" w:color="auto"/>
            </w:tcBorders>
            <w:hideMark/>
          </w:tcPr>
          <w:p w14:paraId="4C34F30E"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Girls</w:t>
            </w:r>
          </w:p>
        </w:tc>
        <w:tc>
          <w:tcPr>
            <w:tcW w:w="1384" w:type="dxa"/>
            <w:tcBorders>
              <w:top w:val="single" w:sz="4" w:space="0" w:color="auto"/>
              <w:left w:val="single" w:sz="4" w:space="0" w:color="auto"/>
              <w:bottom w:val="single" w:sz="4" w:space="0" w:color="auto"/>
              <w:right w:val="single" w:sz="4" w:space="0" w:color="auto"/>
            </w:tcBorders>
            <w:hideMark/>
          </w:tcPr>
          <w:p w14:paraId="265D3FEC"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Boys</w:t>
            </w:r>
          </w:p>
        </w:tc>
        <w:tc>
          <w:tcPr>
            <w:tcW w:w="1384" w:type="dxa"/>
            <w:tcBorders>
              <w:top w:val="single" w:sz="4" w:space="0" w:color="auto"/>
              <w:left w:val="single" w:sz="4" w:space="0" w:color="auto"/>
              <w:bottom w:val="single" w:sz="4" w:space="0" w:color="auto"/>
              <w:right w:val="single" w:sz="4" w:space="0" w:color="auto"/>
            </w:tcBorders>
            <w:hideMark/>
          </w:tcPr>
          <w:p w14:paraId="626A006C"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Girls</w:t>
            </w:r>
          </w:p>
        </w:tc>
      </w:tr>
      <w:tr w:rsidR="004A07ED" w:rsidRPr="00096AEF" w14:paraId="33E18346" w14:textId="77777777" w:rsidTr="002C5E15">
        <w:trPr>
          <w:trHeight w:val="566"/>
          <w:tblHeader/>
        </w:trPr>
        <w:tc>
          <w:tcPr>
            <w:tcW w:w="1345" w:type="dxa"/>
            <w:tcBorders>
              <w:top w:val="single" w:sz="4" w:space="0" w:color="auto"/>
              <w:left w:val="single" w:sz="4" w:space="0" w:color="auto"/>
              <w:bottom w:val="single" w:sz="4" w:space="0" w:color="auto"/>
              <w:right w:val="single" w:sz="4" w:space="0" w:color="auto"/>
            </w:tcBorders>
            <w:hideMark/>
          </w:tcPr>
          <w:p w14:paraId="4D709573" w14:textId="77777777" w:rsidR="004A07ED" w:rsidRPr="00096AEF" w:rsidRDefault="004A07ED" w:rsidP="002C5E15">
            <w:pPr>
              <w:rPr>
                <w:rFonts w:cs="Open Sans"/>
                <w:color w:val="FF0000"/>
                <w:sz w:val="18"/>
                <w:szCs w:val="18"/>
              </w:rPr>
            </w:pPr>
            <w:r w:rsidRPr="00096AEF">
              <w:rPr>
                <w:rFonts w:cs="Open Sans"/>
                <w:color w:val="FF0000"/>
                <w:sz w:val="18"/>
                <w:szCs w:val="18"/>
              </w:rPr>
              <w:t xml:space="preserve"># </w:t>
            </w:r>
            <w:proofErr w:type="gramStart"/>
            <w:r w:rsidRPr="00096AEF">
              <w:rPr>
                <w:rFonts w:cs="Open Sans"/>
                <w:color w:val="FF0000"/>
                <w:sz w:val="18"/>
                <w:szCs w:val="18"/>
              </w:rPr>
              <w:t>regularly</w:t>
            </w:r>
            <w:proofErr w:type="gramEnd"/>
            <w:r w:rsidRPr="00096AEF">
              <w:rPr>
                <w:rFonts w:cs="Open Sans"/>
                <w:color w:val="FF0000"/>
                <w:sz w:val="18"/>
                <w:szCs w:val="18"/>
              </w:rPr>
              <w:t xml:space="preserve"> attend</w:t>
            </w:r>
          </w:p>
        </w:tc>
        <w:tc>
          <w:tcPr>
            <w:tcW w:w="1486" w:type="dxa"/>
            <w:tcBorders>
              <w:top w:val="single" w:sz="4" w:space="0" w:color="auto"/>
              <w:left w:val="single" w:sz="4" w:space="0" w:color="auto"/>
              <w:bottom w:val="single" w:sz="4" w:space="0" w:color="auto"/>
              <w:right w:val="single" w:sz="4" w:space="0" w:color="auto"/>
            </w:tcBorders>
            <w:hideMark/>
          </w:tcPr>
          <w:p w14:paraId="732241B4"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4000</w:t>
            </w:r>
          </w:p>
        </w:tc>
        <w:tc>
          <w:tcPr>
            <w:tcW w:w="1422" w:type="dxa"/>
            <w:tcBorders>
              <w:top w:val="single" w:sz="4" w:space="0" w:color="auto"/>
              <w:left w:val="single" w:sz="4" w:space="0" w:color="auto"/>
              <w:bottom w:val="single" w:sz="4" w:space="0" w:color="auto"/>
              <w:right w:val="single" w:sz="4" w:space="0" w:color="auto"/>
            </w:tcBorders>
            <w:hideMark/>
          </w:tcPr>
          <w:p w14:paraId="043F89EF"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3500</w:t>
            </w:r>
          </w:p>
        </w:tc>
        <w:tc>
          <w:tcPr>
            <w:tcW w:w="1452" w:type="dxa"/>
            <w:tcBorders>
              <w:top w:val="single" w:sz="4" w:space="0" w:color="auto"/>
              <w:left w:val="single" w:sz="4" w:space="0" w:color="auto"/>
              <w:bottom w:val="single" w:sz="4" w:space="0" w:color="auto"/>
              <w:right w:val="single" w:sz="4" w:space="0" w:color="auto"/>
            </w:tcBorders>
            <w:hideMark/>
          </w:tcPr>
          <w:p w14:paraId="149B4CE6"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5000</w:t>
            </w:r>
          </w:p>
        </w:tc>
        <w:tc>
          <w:tcPr>
            <w:tcW w:w="1427" w:type="dxa"/>
            <w:tcBorders>
              <w:top w:val="single" w:sz="4" w:space="0" w:color="auto"/>
              <w:left w:val="single" w:sz="4" w:space="0" w:color="auto"/>
              <w:bottom w:val="single" w:sz="4" w:space="0" w:color="auto"/>
              <w:right w:val="single" w:sz="4" w:space="0" w:color="auto"/>
            </w:tcBorders>
            <w:hideMark/>
          </w:tcPr>
          <w:p w14:paraId="24E1DA70"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6000</w:t>
            </w:r>
          </w:p>
        </w:tc>
        <w:tc>
          <w:tcPr>
            <w:tcW w:w="1384" w:type="dxa"/>
            <w:tcBorders>
              <w:top w:val="single" w:sz="4" w:space="0" w:color="auto"/>
              <w:left w:val="single" w:sz="4" w:space="0" w:color="auto"/>
              <w:bottom w:val="single" w:sz="4" w:space="0" w:color="auto"/>
              <w:right w:val="single" w:sz="4" w:space="0" w:color="auto"/>
            </w:tcBorders>
            <w:hideMark/>
          </w:tcPr>
          <w:p w14:paraId="0785CE16"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6500</w:t>
            </w:r>
          </w:p>
        </w:tc>
        <w:tc>
          <w:tcPr>
            <w:tcW w:w="1384" w:type="dxa"/>
            <w:tcBorders>
              <w:top w:val="single" w:sz="4" w:space="0" w:color="auto"/>
              <w:left w:val="single" w:sz="4" w:space="0" w:color="auto"/>
              <w:bottom w:val="single" w:sz="4" w:space="0" w:color="auto"/>
              <w:right w:val="single" w:sz="4" w:space="0" w:color="auto"/>
            </w:tcBorders>
            <w:hideMark/>
          </w:tcPr>
          <w:p w14:paraId="333FDBD7"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6800</w:t>
            </w:r>
          </w:p>
        </w:tc>
      </w:tr>
      <w:tr w:rsidR="004A07ED" w:rsidRPr="00096AEF" w14:paraId="4991F796" w14:textId="77777777" w:rsidTr="002C5E15">
        <w:trPr>
          <w:trHeight w:val="277"/>
          <w:tblHeader/>
        </w:trPr>
        <w:tc>
          <w:tcPr>
            <w:tcW w:w="1345" w:type="dxa"/>
            <w:tcBorders>
              <w:top w:val="single" w:sz="4" w:space="0" w:color="auto"/>
              <w:left w:val="single" w:sz="4" w:space="0" w:color="auto"/>
              <w:bottom w:val="single" w:sz="4" w:space="0" w:color="auto"/>
              <w:right w:val="single" w:sz="4" w:space="0" w:color="auto"/>
            </w:tcBorders>
            <w:hideMark/>
          </w:tcPr>
          <w:p w14:paraId="6D75E8CC" w14:textId="77777777" w:rsidR="004A07ED" w:rsidRPr="00096AEF" w:rsidRDefault="004A07ED" w:rsidP="002C5E15">
            <w:pPr>
              <w:rPr>
                <w:rFonts w:cs="Open Sans"/>
                <w:color w:val="FF0000"/>
                <w:sz w:val="18"/>
                <w:szCs w:val="18"/>
              </w:rPr>
            </w:pPr>
            <w:r w:rsidRPr="00096AEF">
              <w:rPr>
                <w:rFonts w:cs="Open Sans"/>
                <w:color w:val="FF0000"/>
                <w:sz w:val="18"/>
                <w:szCs w:val="18"/>
              </w:rPr>
              <w:t xml:space="preserve"># </w:t>
            </w:r>
            <w:proofErr w:type="gramStart"/>
            <w:r w:rsidRPr="00096AEF">
              <w:rPr>
                <w:rFonts w:cs="Open Sans"/>
                <w:color w:val="FF0000"/>
                <w:sz w:val="18"/>
                <w:szCs w:val="18"/>
              </w:rPr>
              <w:t>enrolled</w:t>
            </w:r>
            <w:proofErr w:type="gramEnd"/>
          </w:p>
        </w:tc>
        <w:tc>
          <w:tcPr>
            <w:tcW w:w="1486" w:type="dxa"/>
            <w:tcBorders>
              <w:top w:val="single" w:sz="4" w:space="0" w:color="auto"/>
              <w:left w:val="single" w:sz="4" w:space="0" w:color="auto"/>
              <w:bottom w:val="single" w:sz="4" w:space="0" w:color="auto"/>
              <w:right w:val="single" w:sz="4" w:space="0" w:color="auto"/>
            </w:tcBorders>
            <w:hideMark/>
          </w:tcPr>
          <w:p w14:paraId="5F70C82D"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5000</w:t>
            </w:r>
          </w:p>
        </w:tc>
        <w:tc>
          <w:tcPr>
            <w:tcW w:w="1422" w:type="dxa"/>
            <w:tcBorders>
              <w:top w:val="single" w:sz="4" w:space="0" w:color="auto"/>
              <w:left w:val="single" w:sz="4" w:space="0" w:color="auto"/>
              <w:bottom w:val="single" w:sz="4" w:space="0" w:color="auto"/>
              <w:right w:val="single" w:sz="4" w:space="0" w:color="auto"/>
            </w:tcBorders>
            <w:hideMark/>
          </w:tcPr>
          <w:p w14:paraId="04BC601C"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4500</w:t>
            </w:r>
          </w:p>
        </w:tc>
        <w:tc>
          <w:tcPr>
            <w:tcW w:w="1452" w:type="dxa"/>
            <w:tcBorders>
              <w:top w:val="single" w:sz="4" w:space="0" w:color="auto"/>
              <w:left w:val="single" w:sz="4" w:space="0" w:color="auto"/>
              <w:bottom w:val="single" w:sz="4" w:space="0" w:color="auto"/>
              <w:right w:val="single" w:sz="4" w:space="0" w:color="auto"/>
            </w:tcBorders>
            <w:hideMark/>
          </w:tcPr>
          <w:p w14:paraId="49BFCC04"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6000</w:t>
            </w:r>
          </w:p>
        </w:tc>
        <w:tc>
          <w:tcPr>
            <w:tcW w:w="1427" w:type="dxa"/>
            <w:tcBorders>
              <w:top w:val="single" w:sz="4" w:space="0" w:color="auto"/>
              <w:left w:val="single" w:sz="4" w:space="0" w:color="auto"/>
              <w:bottom w:val="single" w:sz="4" w:space="0" w:color="auto"/>
              <w:right w:val="single" w:sz="4" w:space="0" w:color="auto"/>
            </w:tcBorders>
            <w:hideMark/>
          </w:tcPr>
          <w:p w14:paraId="5E0297FB"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6500</w:t>
            </w:r>
          </w:p>
        </w:tc>
        <w:tc>
          <w:tcPr>
            <w:tcW w:w="1384" w:type="dxa"/>
            <w:tcBorders>
              <w:top w:val="single" w:sz="4" w:space="0" w:color="auto"/>
              <w:left w:val="single" w:sz="4" w:space="0" w:color="auto"/>
              <w:bottom w:val="single" w:sz="4" w:space="0" w:color="auto"/>
              <w:right w:val="single" w:sz="4" w:space="0" w:color="auto"/>
            </w:tcBorders>
            <w:hideMark/>
          </w:tcPr>
          <w:p w14:paraId="248D72EB"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7000</w:t>
            </w:r>
          </w:p>
        </w:tc>
        <w:tc>
          <w:tcPr>
            <w:tcW w:w="1384" w:type="dxa"/>
            <w:tcBorders>
              <w:top w:val="single" w:sz="4" w:space="0" w:color="auto"/>
              <w:left w:val="single" w:sz="4" w:space="0" w:color="auto"/>
              <w:bottom w:val="single" w:sz="4" w:space="0" w:color="auto"/>
              <w:right w:val="single" w:sz="4" w:space="0" w:color="auto"/>
            </w:tcBorders>
            <w:hideMark/>
          </w:tcPr>
          <w:p w14:paraId="617E6913"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7000</w:t>
            </w:r>
          </w:p>
        </w:tc>
      </w:tr>
      <w:tr w:rsidR="004A07ED" w:rsidRPr="00096AEF" w14:paraId="46DFDFCF" w14:textId="77777777" w:rsidTr="002C5E15">
        <w:trPr>
          <w:trHeight w:val="566"/>
          <w:tblHeader/>
        </w:trPr>
        <w:tc>
          <w:tcPr>
            <w:tcW w:w="1345" w:type="dxa"/>
            <w:tcBorders>
              <w:top w:val="single" w:sz="4" w:space="0" w:color="auto"/>
              <w:left w:val="single" w:sz="4" w:space="0" w:color="auto"/>
              <w:bottom w:val="single" w:sz="4" w:space="0" w:color="auto"/>
              <w:right w:val="single" w:sz="4" w:space="0" w:color="auto"/>
            </w:tcBorders>
            <w:hideMark/>
          </w:tcPr>
          <w:p w14:paraId="7FD40EBA" w14:textId="77777777" w:rsidR="004A07ED" w:rsidRPr="00096AEF" w:rsidRDefault="004A07ED" w:rsidP="002C5E15">
            <w:pPr>
              <w:rPr>
                <w:rFonts w:cs="Open Sans"/>
                <w:color w:val="FF0000"/>
                <w:sz w:val="18"/>
                <w:szCs w:val="18"/>
              </w:rPr>
            </w:pPr>
            <w:r w:rsidRPr="00096AEF">
              <w:rPr>
                <w:rFonts w:cs="Open Sans"/>
                <w:color w:val="FF0000"/>
                <w:sz w:val="18"/>
                <w:szCs w:val="18"/>
              </w:rPr>
              <w:t xml:space="preserve">% </w:t>
            </w:r>
            <w:proofErr w:type="gramStart"/>
            <w:r w:rsidRPr="00096AEF">
              <w:rPr>
                <w:rFonts w:cs="Open Sans"/>
                <w:color w:val="FF0000"/>
                <w:sz w:val="18"/>
                <w:szCs w:val="18"/>
              </w:rPr>
              <w:t>regularly</w:t>
            </w:r>
            <w:proofErr w:type="gramEnd"/>
            <w:r w:rsidRPr="00096AEF">
              <w:rPr>
                <w:rFonts w:cs="Open Sans"/>
                <w:color w:val="FF0000"/>
                <w:sz w:val="18"/>
                <w:szCs w:val="18"/>
              </w:rPr>
              <w:t xml:space="preserve"> attending</w:t>
            </w:r>
          </w:p>
        </w:tc>
        <w:tc>
          <w:tcPr>
            <w:tcW w:w="1486" w:type="dxa"/>
            <w:tcBorders>
              <w:top w:val="single" w:sz="4" w:space="0" w:color="auto"/>
              <w:left w:val="single" w:sz="4" w:space="0" w:color="auto"/>
              <w:bottom w:val="single" w:sz="4" w:space="0" w:color="auto"/>
              <w:right w:val="single" w:sz="4" w:space="0" w:color="auto"/>
            </w:tcBorders>
            <w:hideMark/>
          </w:tcPr>
          <w:p w14:paraId="05460297"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80%</w:t>
            </w:r>
          </w:p>
        </w:tc>
        <w:tc>
          <w:tcPr>
            <w:tcW w:w="1422" w:type="dxa"/>
            <w:tcBorders>
              <w:top w:val="single" w:sz="4" w:space="0" w:color="auto"/>
              <w:left w:val="single" w:sz="4" w:space="0" w:color="auto"/>
              <w:bottom w:val="single" w:sz="4" w:space="0" w:color="auto"/>
              <w:right w:val="single" w:sz="4" w:space="0" w:color="auto"/>
            </w:tcBorders>
            <w:hideMark/>
          </w:tcPr>
          <w:p w14:paraId="69DE08A2"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78%</w:t>
            </w:r>
          </w:p>
        </w:tc>
        <w:tc>
          <w:tcPr>
            <w:tcW w:w="1452" w:type="dxa"/>
            <w:tcBorders>
              <w:top w:val="single" w:sz="4" w:space="0" w:color="auto"/>
              <w:left w:val="single" w:sz="4" w:space="0" w:color="auto"/>
              <w:bottom w:val="single" w:sz="4" w:space="0" w:color="auto"/>
              <w:right w:val="single" w:sz="4" w:space="0" w:color="auto"/>
            </w:tcBorders>
            <w:hideMark/>
          </w:tcPr>
          <w:p w14:paraId="05FE2E62"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83%</w:t>
            </w:r>
          </w:p>
        </w:tc>
        <w:tc>
          <w:tcPr>
            <w:tcW w:w="1427" w:type="dxa"/>
            <w:tcBorders>
              <w:top w:val="single" w:sz="4" w:space="0" w:color="auto"/>
              <w:left w:val="single" w:sz="4" w:space="0" w:color="auto"/>
              <w:bottom w:val="single" w:sz="4" w:space="0" w:color="auto"/>
              <w:right w:val="single" w:sz="4" w:space="0" w:color="auto"/>
            </w:tcBorders>
            <w:hideMark/>
          </w:tcPr>
          <w:p w14:paraId="03461EED"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92%</w:t>
            </w:r>
          </w:p>
        </w:tc>
        <w:tc>
          <w:tcPr>
            <w:tcW w:w="1384" w:type="dxa"/>
            <w:tcBorders>
              <w:top w:val="single" w:sz="4" w:space="0" w:color="auto"/>
              <w:left w:val="single" w:sz="4" w:space="0" w:color="auto"/>
              <w:bottom w:val="single" w:sz="4" w:space="0" w:color="auto"/>
              <w:right w:val="single" w:sz="4" w:space="0" w:color="auto"/>
            </w:tcBorders>
            <w:hideMark/>
          </w:tcPr>
          <w:p w14:paraId="341D1BDA"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93%</w:t>
            </w:r>
          </w:p>
        </w:tc>
        <w:tc>
          <w:tcPr>
            <w:tcW w:w="1384" w:type="dxa"/>
            <w:tcBorders>
              <w:top w:val="single" w:sz="4" w:space="0" w:color="auto"/>
              <w:left w:val="single" w:sz="4" w:space="0" w:color="auto"/>
              <w:bottom w:val="single" w:sz="4" w:space="0" w:color="auto"/>
              <w:right w:val="single" w:sz="4" w:space="0" w:color="auto"/>
            </w:tcBorders>
            <w:hideMark/>
          </w:tcPr>
          <w:p w14:paraId="5BC2450D" w14:textId="77777777" w:rsidR="004A07ED" w:rsidRPr="00096AEF" w:rsidRDefault="004A07ED" w:rsidP="002C5E15">
            <w:pPr>
              <w:jc w:val="center"/>
              <w:rPr>
                <w:rFonts w:cs="Open Sans"/>
                <w:color w:val="FF0000"/>
                <w:sz w:val="18"/>
                <w:szCs w:val="18"/>
              </w:rPr>
            </w:pPr>
            <w:r w:rsidRPr="00096AEF">
              <w:rPr>
                <w:rFonts w:cs="Open Sans"/>
                <w:color w:val="FF0000"/>
                <w:sz w:val="18"/>
                <w:szCs w:val="18"/>
              </w:rPr>
              <w:t>97%</w:t>
            </w:r>
          </w:p>
        </w:tc>
      </w:tr>
    </w:tbl>
    <w:p w14:paraId="1599EB1C" w14:textId="4B73E28A" w:rsidR="004A07ED" w:rsidRDefault="004A07ED" w:rsidP="004A07ED">
      <w:pPr>
        <w:pStyle w:val="FigureDescription"/>
        <w:spacing w:before="120" w:line="257" w:lineRule="auto"/>
        <w:jc w:val="left"/>
        <w:rPr>
          <w:rFonts w:ascii="Open Sans" w:hAnsi="Open Sans" w:cs="Open Sans"/>
          <w:i w:val="0"/>
          <w:iCs/>
          <w:color w:val="FF0000"/>
          <w:szCs w:val="18"/>
        </w:rPr>
      </w:pPr>
      <w:r w:rsidRPr="00096AEF">
        <w:rPr>
          <w:rFonts w:ascii="Open Sans" w:hAnsi="Open Sans" w:cs="Open Sans"/>
          <w:i w:val="0"/>
          <w:iCs/>
          <w:color w:val="FF0000"/>
          <w:szCs w:val="18"/>
        </w:rPr>
        <w:t>This table has merged cells and is therefore inaccessible in Word. To remediate, save the table as an image and add alt text (</w:t>
      </w:r>
      <w:r>
        <w:rPr>
          <w:rFonts w:ascii="Open Sans" w:hAnsi="Open Sans" w:cs="Open Sans"/>
          <w:i w:val="0"/>
          <w:iCs/>
          <w:color w:val="FF0000"/>
          <w:szCs w:val="18"/>
        </w:rPr>
        <w:t>as</w:t>
      </w:r>
      <w:r w:rsidRPr="00096AEF">
        <w:rPr>
          <w:rFonts w:ascii="Open Sans" w:hAnsi="Open Sans" w:cs="Open Sans"/>
          <w:i w:val="0"/>
          <w:iCs/>
          <w:color w:val="FF0000"/>
          <w:szCs w:val="18"/>
        </w:rPr>
        <w:t xml:space="preserve"> with figures) that describes the “bottom line” of what the data is saying. </w:t>
      </w:r>
      <w:r w:rsidR="00BB3521">
        <w:rPr>
          <w:rFonts w:ascii="Open Sans" w:hAnsi="Open Sans" w:cs="Open Sans"/>
          <w:i w:val="0"/>
          <w:iCs/>
          <w:color w:val="FF0000"/>
          <w:szCs w:val="18"/>
        </w:rPr>
        <w:t>Alternatively, present the data as three separate tables.</w:t>
      </w:r>
    </w:p>
    <w:p w14:paraId="37C6A21F" w14:textId="5A465EDE" w:rsidR="0099329F" w:rsidRDefault="0099329F" w:rsidP="004A07ED">
      <w:pPr>
        <w:pStyle w:val="FigureDescription"/>
        <w:spacing w:before="120" w:line="257" w:lineRule="auto"/>
        <w:jc w:val="left"/>
        <w:rPr>
          <w:rFonts w:ascii="Open Sans" w:hAnsi="Open Sans" w:cs="Open Sans"/>
          <w:i w:val="0"/>
          <w:iCs/>
          <w:color w:val="FF0000"/>
          <w:szCs w:val="18"/>
        </w:rPr>
      </w:pPr>
    </w:p>
    <w:p w14:paraId="58B26228" w14:textId="65876FC4" w:rsidR="0099329F" w:rsidRDefault="0099329F" w:rsidP="004A07ED">
      <w:pPr>
        <w:pStyle w:val="FigureDescription"/>
        <w:spacing w:before="120" w:line="257" w:lineRule="auto"/>
        <w:jc w:val="left"/>
        <w:rPr>
          <w:rFonts w:ascii="Open Sans" w:hAnsi="Open Sans" w:cs="Open Sans"/>
          <w:i w:val="0"/>
          <w:iCs/>
          <w:color w:val="FF0000"/>
          <w:szCs w:val="18"/>
        </w:rPr>
      </w:pPr>
      <w:r>
        <w:rPr>
          <w:rFonts w:ascii="Open Sans" w:hAnsi="Open Sans" w:cs="Open Sans"/>
          <w:i w:val="0"/>
          <w:iCs/>
          <w:color w:val="FF0000"/>
          <w:szCs w:val="18"/>
        </w:rPr>
        <w:t>Other items to check for accessibility:</w:t>
      </w:r>
    </w:p>
    <w:p w14:paraId="17D791D0" w14:textId="4A8E76FE" w:rsidR="0099329F" w:rsidRDefault="0099329F" w:rsidP="0099329F">
      <w:pPr>
        <w:pStyle w:val="FigureDescription"/>
        <w:numPr>
          <w:ilvl w:val="0"/>
          <w:numId w:val="43"/>
        </w:numPr>
        <w:spacing w:before="120" w:line="257" w:lineRule="auto"/>
        <w:jc w:val="left"/>
        <w:rPr>
          <w:rFonts w:ascii="Open Sans" w:hAnsi="Open Sans" w:cs="Open Sans"/>
          <w:i w:val="0"/>
          <w:iCs/>
          <w:color w:val="FF0000"/>
          <w:szCs w:val="18"/>
        </w:rPr>
      </w:pPr>
      <w:r>
        <w:rPr>
          <w:rFonts w:ascii="Open Sans" w:hAnsi="Open Sans" w:cs="Open Sans"/>
          <w:i w:val="0"/>
          <w:iCs/>
          <w:color w:val="FF0000"/>
          <w:szCs w:val="18"/>
        </w:rPr>
        <w:t xml:space="preserve">The report file name is descriptive. </w:t>
      </w:r>
    </w:p>
    <w:p w14:paraId="539376F2" w14:textId="2AFF86A8" w:rsidR="0099329F" w:rsidRDefault="0099329F" w:rsidP="0099329F">
      <w:pPr>
        <w:pStyle w:val="FigureDescription"/>
        <w:numPr>
          <w:ilvl w:val="0"/>
          <w:numId w:val="43"/>
        </w:numPr>
        <w:spacing w:before="120" w:line="257" w:lineRule="auto"/>
        <w:jc w:val="left"/>
        <w:rPr>
          <w:rFonts w:ascii="Open Sans" w:hAnsi="Open Sans" w:cs="Open Sans"/>
          <w:i w:val="0"/>
          <w:iCs/>
          <w:color w:val="FF0000"/>
          <w:szCs w:val="18"/>
        </w:rPr>
      </w:pPr>
      <w:r>
        <w:rPr>
          <w:rFonts w:ascii="Open Sans" w:hAnsi="Open Sans" w:cs="Open Sans"/>
          <w:i w:val="0"/>
          <w:iCs/>
          <w:color w:val="FF0000"/>
          <w:szCs w:val="18"/>
        </w:rPr>
        <w:t>Any hyperlinks included in the report have descriptive names. Click “here” is an example of a non-descriptive hyperlink name</w:t>
      </w:r>
    </w:p>
    <w:p w14:paraId="27DD9D6B" w14:textId="53DC512C" w:rsidR="0099329F" w:rsidRDefault="0099329F" w:rsidP="0099329F">
      <w:pPr>
        <w:pStyle w:val="FigureDescription"/>
        <w:numPr>
          <w:ilvl w:val="0"/>
          <w:numId w:val="43"/>
        </w:numPr>
        <w:spacing w:before="120" w:line="257" w:lineRule="auto"/>
        <w:jc w:val="left"/>
        <w:rPr>
          <w:rFonts w:ascii="Open Sans" w:hAnsi="Open Sans" w:cs="Open Sans"/>
          <w:i w:val="0"/>
          <w:iCs/>
          <w:color w:val="FF0000"/>
          <w:szCs w:val="18"/>
        </w:rPr>
      </w:pPr>
      <w:r>
        <w:rPr>
          <w:rFonts w:ascii="Open Sans" w:hAnsi="Open Sans" w:cs="Open Sans"/>
          <w:i w:val="0"/>
          <w:iCs/>
          <w:color w:val="FF0000"/>
          <w:szCs w:val="18"/>
        </w:rPr>
        <w:lastRenderedPageBreak/>
        <w:t xml:space="preserve">MS Word heading styles are used for headers, tables, and </w:t>
      </w:r>
      <w:proofErr w:type="spellStart"/>
      <w:r>
        <w:rPr>
          <w:rFonts w:ascii="Open Sans" w:hAnsi="Open Sans" w:cs="Open Sans"/>
          <w:i w:val="0"/>
          <w:iCs/>
          <w:color w:val="FF0000"/>
          <w:szCs w:val="18"/>
        </w:rPr>
        <w:t>ifgures</w:t>
      </w:r>
      <w:proofErr w:type="spellEnd"/>
    </w:p>
    <w:p w14:paraId="4622E292" w14:textId="5F247F52" w:rsidR="0099329F" w:rsidRDefault="0099329F" w:rsidP="0099329F">
      <w:pPr>
        <w:pStyle w:val="FigureDescription"/>
        <w:numPr>
          <w:ilvl w:val="0"/>
          <w:numId w:val="43"/>
        </w:numPr>
        <w:spacing w:before="120" w:line="257" w:lineRule="auto"/>
        <w:jc w:val="left"/>
        <w:rPr>
          <w:rFonts w:ascii="Open Sans" w:hAnsi="Open Sans" w:cs="Open Sans"/>
          <w:i w:val="0"/>
          <w:iCs/>
          <w:color w:val="FF0000"/>
          <w:szCs w:val="18"/>
        </w:rPr>
      </w:pPr>
      <w:r>
        <w:rPr>
          <w:rFonts w:ascii="Open Sans" w:hAnsi="Open Sans" w:cs="Open Sans"/>
          <w:i w:val="0"/>
          <w:iCs/>
          <w:color w:val="FF0000"/>
          <w:szCs w:val="18"/>
        </w:rPr>
        <w:t>Lists and bullets are formatted correctly</w:t>
      </w:r>
    </w:p>
    <w:p w14:paraId="16355F95" w14:textId="02A17B4A" w:rsidR="0099329F" w:rsidRDefault="0099329F" w:rsidP="0099329F">
      <w:pPr>
        <w:pStyle w:val="FigureDescription"/>
        <w:numPr>
          <w:ilvl w:val="0"/>
          <w:numId w:val="43"/>
        </w:numPr>
        <w:spacing w:before="120" w:line="257" w:lineRule="auto"/>
        <w:jc w:val="left"/>
        <w:rPr>
          <w:rFonts w:ascii="Open Sans" w:hAnsi="Open Sans" w:cs="Open Sans"/>
          <w:i w:val="0"/>
          <w:iCs/>
          <w:color w:val="FF0000"/>
          <w:szCs w:val="18"/>
        </w:rPr>
      </w:pPr>
      <w:r>
        <w:rPr>
          <w:rFonts w:ascii="Open Sans" w:hAnsi="Open Sans" w:cs="Open Sans"/>
          <w:i w:val="0"/>
          <w:iCs/>
          <w:color w:val="FF0000"/>
          <w:szCs w:val="18"/>
        </w:rPr>
        <w:t>Text is formatted in the appropriate language</w:t>
      </w:r>
    </w:p>
    <w:p w14:paraId="0803899F" w14:textId="2986DABB" w:rsidR="0099329F" w:rsidRPr="00096AEF" w:rsidRDefault="0099329F" w:rsidP="00110619">
      <w:pPr>
        <w:pStyle w:val="FigureDescription"/>
        <w:numPr>
          <w:ilvl w:val="0"/>
          <w:numId w:val="43"/>
        </w:numPr>
        <w:spacing w:before="120" w:line="257" w:lineRule="auto"/>
        <w:jc w:val="left"/>
        <w:rPr>
          <w:rFonts w:ascii="Open Sans" w:hAnsi="Open Sans" w:cs="Open Sans"/>
          <w:i w:val="0"/>
          <w:iCs/>
          <w:color w:val="FF0000"/>
          <w:szCs w:val="18"/>
        </w:rPr>
      </w:pPr>
      <w:r>
        <w:rPr>
          <w:rFonts w:ascii="Open Sans" w:hAnsi="Open Sans" w:cs="Open Sans"/>
          <w:i w:val="0"/>
          <w:iCs/>
          <w:color w:val="FF0000"/>
          <w:szCs w:val="18"/>
        </w:rPr>
        <w:t>If colors convey important information, text is also used to describe that information. For example, if a table uses cell shading to convey that a target is met or not met, there is text to also state that the target was met or not met.</w:t>
      </w:r>
    </w:p>
    <w:p w14:paraId="4CDD3BA8" w14:textId="77777777" w:rsidR="004A07ED" w:rsidRPr="00096AEF" w:rsidRDefault="004A07ED" w:rsidP="004A07ED">
      <w:pPr>
        <w:rPr>
          <w:rFonts w:eastAsiaTheme="majorEastAsia" w:cs="Open Sans"/>
          <w:b/>
          <w:color w:val="FF0000"/>
          <w:sz w:val="18"/>
          <w:szCs w:val="18"/>
        </w:rPr>
      </w:pPr>
    </w:p>
    <w:p w14:paraId="018CAA15" w14:textId="78EB0265" w:rsidR="004A07ED" w:rsidRPr="004A07ED" w:rsidRDefault="004A07ED" w:rsidP="004A07ED">
      <w:pPr>
        <w:sectPr w:rsidR="004A07ED" w:rsidRPr="004A07ED" w:rsidSect="000615FB">
          <w:pgSz w:w="11906" w:h="16838" w:code="9"/>
          <w:pgMar w:top="1440" w:right="1440" w:bottom="1440" w:left="1440" w:header="720" w:footer="720" w:gutter="0"/>
          <w:cols w:space="720"/>
          <w:docGrid w:linePitch="360"/>
        </w:sectPr>
      </w:pPr>
    </w:p>
    <w:p w14:paraId="26951923" w14:textId="27E46C0B" w:rsidR="004307B4" w:rsidRPr="00787AF3" w:rsidRDefault="004307B4" w:rsidP="00E00B16">
      <w:pPr>
        <w:pStyle w:val="Heading1"/>
        <w:rPr>
          <w:lang w:val="en-US"/>
        </w:rPr>
      </w:pPr>
      <w:bookmarkStart w:id="94" w:name="_Toc523150123"/>
      <w:bookmarkStart w:id="95" w:name="_Toc70064132"/>
      <w:r w:rsidRPr="00787AF3">
        <w:rPr>
          <w:lang w:val="en-US"/>
        </w:rPr>
        <w:lastRenderedPageBreak/>
        <w:t>Annex</w:t>
      </w:r>
      <w:r w:rsidR="00744F3B" w:rsidRPr="00787AF3">
        <w:rPr>
          <w:lang w:val="en-US"/>
        </w:rPr>
        <w:t>es</w:t>
      </w:r>
      <w:bookmarkEnd w:id="94"/>
      <w:bookmarkEnd w:id="95"/>
    </w:p>
    <w:p w14:paraId="7EF1AEE7" w14:textId="2968E627" w:rsidR="004A07ED" w:rsidRDefault="004A07ED" w:rsidP="00AD054E">
      <w:pPr>
        <w:pStyle w:val="Heading1"/>
        <w:rPr>
          <w:rFonts w:ascii="Open Sans" w:hAnsi="Open Sans"/>
          <w:bCs w:val="0"/>
          <w:iCs/>
          <w:color w:val="FF0000"/>
          <w:kern w:val="0"/>
          <w:sz w:val="18"/>
          <w:szCs w:val="18"/>
          <w:lang w:eastAsia="en-GB"/>
          <w14:cntxtAlts w14:val="0"/>
        </w:rPr>
      </w:pPr>
      <w:bookmarkStart w:id="96" w:name="_Toc70063855"/>
      <w:bookmarkStart w:id="97" w:name="_Toc70064133"/>
      <w:r w:rsidRPr="004A07ED">
        <w:rPr>
          <w:rFonts w:ascii="Open Sans" w:hAnsi="Open Sans"/>
          <w:bCs w:val="0"/>
          <w:iCs/>
          <w:color w:val="FF0000"/>
          <w:kern w:val="0"/>
          <w:sz w:val="18"/>
          <w:szCs w:val="18"/>
          <w:lang w:eastAsia="en-GB"/>
          <w14:cntxtAlts w14:val="0"/>
        </w:rPr>
        <w:t>List and number all annexes in the order in which they are cited in the main text. Reference all annexes in the main text. Core annexes are listed below. This is not an exhaustive list and additional relevant annexes may be included. However, the annexes do not need to include all the evaluation team’s working documents. Annexes should not exceed 40,000 words.</w:t>
      </w:r>
      <w:bookmarkEnd w:id="96"/>
      <w:bookmarkEnd w:id="97"/>
    </w:p>
    <w:p w14:paraId="0335E210" w14:textId="02097DA5" w:rsidR="00AD054E" w:rsidRPr="00787AF3" w:rsidRDefault="00AD054E" w:rsidP="00AD054E">
      <w:pPr>
        <w:pStyle w:val="Heading1"/>
        <w:rPr>
          <w:lang w:val="en-US"/>
        </w:rPr>
      </w:pPr>
      <w:bookmarkStart w:id="98" w:name="_Toc70064134"/>
      <w:r w:rsidRPr="00787AF3">
        <w:rPr>
          <w:lang w:val="en-US"/>
        </w:rPr>
        <w:t>Annexes</w:t>
      </w:r>
      <w:r>
        <w:rPr>
          <w:lang w:val="en-US"/>
        </w:rPr>
        <w:t xml:space="preserve"> 1. </w:t>
      </w:r>
      <w:r w:rsidRPr="000F2C76">
        <w:rPr>
          <w:rFonts w:cstheme="minorBidi"/>
          <w:bCs w:val="0"/>
          <w:lang w:eastAsia="en-GB"/>
        </w:rPr>
        <w:t>Summary Terms of Reference</w:t>
      </w:r>
      <w:bookmarkEnd w:id="98"/>
    </w:p>
    <w:p w14:paraId="6BE5C203" w14:textId="56630968" w:rsidR="001529C7" w:rsidRPr="007042E1" w:rsidRDefault="001529C7" w:rsidP="007042E1">
      <w:pPr>
        <w:pStyle w:val="NumberedBody"/>
        <w:numPr>
          <w:ilvl w:val="0"/>
          <w:numId w:val="35"/>
        </w:numPr>
        <w:rPr>
          <w:lang w:val="fr-FR"/>
        </w:rPr>
      </w:pPr>
      <w:r w:rsidRPr="007042E1">
        <w:rPr>
          <w:lang w:val="en-US"/>
        </w:rPr>
        <w:t xml:space="preserve">Lorem ipsum dolor sit </w:t>
      </w:r>
      <w:proofErr w:type="spellStart"/>
      <w:r w:rsidRPr="007042E1">
        <w:rPr>
          <w:lang w:val="en-US"/>
        </w:rPr>
        <w:t>amet</w:t>
      </w:r>
      <w:proofErr w:type="spellEnd"/>
      <w:r w:rsidRPr="007042E1">
        <w:rPr>
          <w:lang w:val="en-US"/>
        </w:rPr>
        <w:t xml:space="preserve">, </w:t>
      </w:r>
      <w:proofErr w:type="spellStart"/>
      <w:r w:rsidRPr="007042E1">
        <w:rPr>
          <w:lang w:val="en-US"/>
        </w:rPr>
        <w:t>consectetur</w:t>
      </w:r>
      <w:proofErr w:type="spellEnd"/>
      <w:r w:rsidRPr="007042E1">
        <w:rPr>
          <w:lang w:val="en-US"/>
        </w:rPr>
        <w:t xml:space="preserve"> </w:t>
      </w:r>
      <w:proofErr w:type="spellStart"/>
      <w:r w:rsidRPr="007042E1">
        <w:rPr>
          <w:lang w:val="en-US"/>
        </w:rPr>
        <w:t>adipiscing</w:t>
      </w:r>
      <w:proofErr w:type="spellEnd"/>
      <w:r w:rsidRPr="007042E1">
        <w:rPr>
          <w:lang w:val="en-US"/>
        </w:rPr>
        <w:t xml:space="preserve"> </w:t>
      </w:r>
      <w:proofErr w:type="spellStart"/>
      <w:r w:rsidRPr="007042E1">
        <w:rPr>
          <w:lang w:val="en-US"/>
        </w:rPr>
        <w:t>elit</w:t>
      </w:r>
      <w:proofErr w:type="spellEnd"/>
      <w:r w:rsidRPr="007042E1">
        <w:rPr>
          <w:lang w:val="en-US"/>
        </w:rPr>
        <w:t xml:space="preserve">. </w:t>
      </w:r>
      <w:r w:rsidRPr="007042E1">
        <w:rPr>
          <w:lang w:val="fr-FR"/>
        </w:rPr>
        <w:t xml:space="preserve">Cras </w:t>
      </w:r>
      <w:proofErr w:type="spellStart"/>
      <w:r w:rsidRPr="007042E1">
        <w:rPr>
          <w:lang w:val="fr-FR"/>
        </w:rPr>
        <w:t>aliquet</w:t>
      </w:r>
      <w:proofErr w:type="spellEnd"/>
      <w:r w:rsidRPr="007042E1">
        <w:rPr>
          <w:lang w:val="fr-FR"/>
        </w:rPr>
        <w:t xml:space="preserve"> magna </w:t>
      </w:r>
      <w:proofErr w:type="spellStart"/>
      <w:r w:rsidRPr="007042E1">
        <w:rPr>
          <w:lang w:val="fr-FR"/>
        </w:rPr>
        <w:t>lectus</w:t>
      </w:r>
      <w:proofErr w:type="spellEnd"/>
      <w:r w:rsidRPr="007042E1">
        <w:rPr>
          <w:lang w:val="fr-FR"/>
        </w:rPr>
        <w:t xml:space="preserve">, id </w:t>
      </w:r>
      <w:proofErr w:type="spellStart"/>
      <w:r w:rsidRPr="007042E1">
        <w:rPr>
          <w:lang w:val="fr-FR"/>
        </w:rPr>
        <w:t>rutrum</w:t>
      </w:r>
      <w:proofErr w:type="spellEnd"/>
      <w:r w:rsidRPr="007042E1">
        <w:rPr>
          <w:lang w:val="fr-FR"/>
        </w:rPr>
        <w:t xml:space="preserve"> nunc pretium vitae. </w:t>
      </w:r>
    </w:p>
    <w:p w14:paraId="0344D898" w14:textId="77777777" w:rsidR="00AD054E" w:rsidRPr="0075541B" w:rsidRDefault="00AD054E" w:rsidP="00AD054E">
      <w:pPr>
        <w:pStyle w:val="NormalNumbered"/>
        <w:spacing w:after="240" w:line="276" w:lineRule="auto"/>
        <w:rPr>
          <w:rFonts w:cs="Open Sans"/>
          <w:bCs/>
          <w:color w:val="FF0000"/>
          <w:szCs w:val="18"/>
          <w:lang w:val="fr-FR"/>
        </w:rPr>
      </w:pPr>
    </w:p>
    <w:p w14:paraId="1ED4E33D" w14:textId="622F8DB0" w:rsidR="00787AF3" w:rsidRPr="0075541B" w:rsidRDefault="00787AF3" w:rsidP="00507E59">
      <w:pPr>
        <w:pStyle w:val="NormalNumbered"/>
        <w:spacing w:line="276" w:lineRule="auto"/>
        <w:rPr>
          <w:b/>
          <w:color w:val="FF0000"/>
          <w:lang w:val="fr-FR"/>
        </w:rPr>
      </w:pPr>
      <w:r w:rsidRPr="0075541B">
        <w:rPr>
          <w:lang w:val="fr-FR"/>
        </w:rPr>
        <w:br w:type="page"/>
      </w:r>
    </w:p>
    <w:p w14:paraId="6FD23CD4" w14:textId="77777777" w:rsidR="00E92FA2" w:rsidRPr="0060507C" w:rsidRDefault="00E92FA2" w:rsidP="00207A07">
      <w:pPr>
        <w:pStyle w:val="NoSpacing"/>
        <w:rPr>
          <w:lang w:val="fr-FR"/>
        </w:rPr>
        <w:sectPr w:rsidR="00E92FA2" w:rsidRPr="0060507C" w:rsidSect="000615FB">
          <w:pgSz w:w="11906" w:h="16838" w:code="9"/>
          <w:pgMar w:top="1440" w:right="1440" w:bottom="1440" w:left="1440" w:header="720" w:footer="720" w:gutter="0"/>
          <w:cols w:space="720"/>
          <w:docGrid w:linePitch="360"/>
        </w:sectPr>
      </w:pPr>
    </w:p>
    <w:p w14:paraId="72A23131" w14:textId="5279DFDD" w:rsidR="001529C7" w:rsidRPr="001529C7" w:rsidRDefault="00AD054E" w:rsidP="001529C7">
      <w:pPr>
        <w:pStyle w:val="Heading1"/>
        <w:rPr>
          <w:rFonts w:cstheme="minorBidi"/>
          <w:b w:val="0"/>
          <w:lang w:eastAsia="en-GB"/>
        </w:rPr>
      </w:pPr>
      <w:bookmarkStart w:id="99" w:name="_Toc70064135"/>
      <w:r w:rsidRPr="00787AF3">
        <w:rPr>
          <w:lang w:val="en-US"/>
        </w:rPr>
        <w:lastRenderedPageBreak/>
        <w:t>Annexes</w:t>
      </w:r>
      <w:r>
        <w:rPr>
          <w:lang w:val="en-US"/>
        </w:rPr>
        <w:t xml:space="preserve"> 2. </w:t>
      </w:r>
      <w:r w:rsidR="004A07ED">
        <w:rPr>
          <w:lang w:val="en-US"/>
        </w:rPr>
        <w:t>Baseline and evaluation t</w:t>
      </w:r>
      <w:proofErr w:type="spellStart"/>
      <w:r w:rsidRPr="00F43C3C">
        <w:rPr>
          <w:rFonts w:cstheme="minorBidi"/>
          <w:bCs w:val="0"/>
          <w:lang w:eastAsia="en-GB"/>
        </w:rPr>
        <w:t>imeline</w:t>
      </w:r>
      <w:bookmarkEnd w:id="99"/>
      <w:proofErr w:type="spellEnd"/>
    </w:p>
    <w:p w14:paraId="43010064" w14:textId="05022626" w:rsidR="001529C7" w:rsidRPr="0060507C" w:rsidRDefault="001529C7" w:rsidP="007042E1">
      <w:pPr>
        <w:pStyle w:val="NumberedBody"/>
        <w:rPr>
          <w:lang w:val="fr-FR"/>
        </w:rPr>
      </w:pPr>
      <w:r w:rsidRPr="00B4309F">
        <w:rPr>
          <w:lang w:val="en-US"/>
        </w:rPr>
        <w:t xml:space="preserve">Lorem ipsum dolor sit </w:t>
      </w:r>
      <w:proofErr w:type="spellStart"/>
      <w:r w:rsidRPr="00B4309F">
        <w:rPr>
          <w:lang w:val="en-US"/>
        </w:rPr>
        <w:t>amet</w:t>
      </w:r>
      <w:proofErr w:type="spellEnd"/>
      <w:r w:rsidRPr="00B4309F">
        <w:rPr>
          <w:lang w:val="en-US"/>
        </w:rPr>
        <w:t xml:space="preserve">, </w:t>
      </w:r>
      <w:proofErr w:type="spellStart"/>
      <w:r w:rsidRPr="00B4309F">
        <w:rPr>
          <w:lang w:val="en-US"/>
        </w:rPr>
        <w:t>consectetur</w:t>
      </w:r>
      <w:proofErr w:type="spellEnd"/>
      <w:r w:rsidRPr="00B4309F">
        <w:rPr>
          <w:lang w:val="en-US"/>
        </w:rPr>
        <w:t xml:space="preserve"> </w:t>
      </w:r>
      <w:proofErr w:type="spellStart"/>
      <w:r w:rsidRPr="00B4309F">
        <w:rPr>
          <w:lang w:val="en-US"/>
        </w:rPr>
        <w:t>adipiscing</w:t>
      </w:r>
      <w:proofErr w:type="spellEnd"/>
      <w:r w:rsidRPr="00B4309F">
        <w:rPr>
          <w:lang w:val="en-US"/>
        </w:rPr>
        <w:t xml:space="preserve"> </w:t>
      </w:r>
      <w:proofErr w:type="spellStart"/>
      <w:r w:rsidRPr="00B4309F">
        <w:rPr>
          <w:lang w:val="en-US"/>
        </w:rPr>
        <w:t>elit</w:t>
      </w:r>
      <w:proofErr w:type="spellEnd"/>
      <w:r w:rsidRPr="00B4309F">
        <w:rPr>
          <w:lang w:val="en-US"/>
        </w:rPr>
        <w:t xml:space="preserve">. </w:t>
      </w:r>
      <w:r w:rsidRPr="0060507C">
        <w:rPr>
          <w:lang w:val="fr-FR"/>
        </w:rPr>
        <w:t xml:space="preserve">Cras </w:t>
      </w:r>
      <w:proofErr w:type="spellStart"/>
      <w:r w:rsidRPr="0060507C">
        <w:rPr>
          <w:lang w:val="fr-FR"/>
        </w:rPr>
        <w:t>aliquet</w:t>
      </w:r>
      <w:proofErr w:type="spellEnd"/>
      <w:r w:rsidRPr="0060507C">
        <w:rPr>
          <w:lang w:val="fr-FR"/>
        </w:rPr>
        <w:t xml:space="preserve"> magna </w:t>
      </w:r>
      <w:proofErr w:type="spellStart"/>
      <w:r w:rsidRPr="0060507C">
        <w:rPr>
          <w:lang w:val="fr-FR"/>
        </w:rPr>
        <w:t>lectus</w:t>
      </w:r>
      <w:proofErr w:type="spellEnd"/>
      <w:r w:rsidRPr="0060507C">
        <w:rPr>
          <w:lang w:val="fr-FR"/>
        </w:rPr>
        <w:t xml:space="preserve">, id </w:t>
      </w:r>
      <w:proofErr w:type="spellStart"/>
      <w:r w:rsidRPr="0060507C">
        <w:rPr>
          <w:lang w:val="fr-FR"/>
        </w:rPr>
        <w:t>rutrum</w:t>
      </w:r>
      <w:proofErr w:type="spellEnd"/>
      <w:r w:rsidRPr="0060507C">
        <w:rPr>
          <w:lang w:val="fr-FR"/>
        </w:rPr>
        <w:t xml:space="preserve"> nunc pretium vitae. </w:t>
      </w:r>
    </w:p>
    <w:p w14:paraId="53461784" w14:textId="77777777" w:rsidR="001529C7" w:rsidRPr="0075541B" w:rsidRDefault="001529C7" w:rsidP="001529C7">
      <w:pPr>
        <w:rPr>
          <w:lang w:val="fr-FR"/>
        </w:rPr>
      </w:pPr>
    </w:p>
    <w:p w14:paraId="22CC8D4B" w14:textId="2470AD62" w:rsidR="00921A5C" w:rsidRPr="0075541B" w:rsidRDefault="00921A5C">
      <w:pPr>
        <w:spacing w:before="0" w:after="160"/>
        <w:rPr>
          <w:lang w:val="fr-FR"/>
        </w:rPr>
      </w:pPr>
      <w:r w:rsidRPr="0075541B">
        <w:rPr>
          <w:lang w:val="fr-FR"/>
        </w:rPr>
        <w:br w:type="page"/>
      </w:r>
    </w:p>
    <w:p w14:paraId="44BFF22F" w14:textId="0405C6E3" w:rsidR="00921A5C" w:rsidRDefault="00921A5C" w:rsidP="00921A5C">
      <w:pPr>
        <w:pStyle w:val="Heading1"/>
        <w:rPr>
          <w:rFonts w:cstheme="minorBidi"/>
          <w:b w:val="0"/>
          <w:lang w:eastAsia="en-GB"/>
        </w:rPr>
      </w:pPr>
      <w:bookmarkStart w:id="100" w:name="_Toc70064136"/>
      <w:r w:rsidRPr="00787AF3">
        <w:rPr>
          <w:lang w:val="en-US"/>
        </w:rPr>
        <w:lastRenderedPageBreak/>
        <w:t>Annexes</w:t>
      </w:r>
      <w:r>
        <w:rPr>
          <w:lang w:val="en-US"/>
        </w:rPr>
        <w:t xml:space="preserve"> 3. </w:t>
      </w:r>
      <w:r w:rsidRPr="00F43C3C">
        <w:rPr>
          <w:rFonts w:cstheme="minorBidi"/>
          <w:bCs w:val="0"/>
          <w:lang w:eastAsia="en-GB"/>
        </w:rPr>
        <w:t>Methodology</w:t>
      </w:r>
      <w:bookmarkEnd w:id="100"/>
    </w:p>
    <w:p w14:paraId="45AF56D0" w14:textId="36A262E2" w:rsidR="001529C7" w:rsidRPr="0060507C" w:rsidRDefault="001529C7" w:rsidP="007042E1">
      <w:pPr>
        <w:pStyle w:val="NumberedBody"/>
        <w:rPr>
          <w:lang w:val="fr-FR"/>
        </w:rPr>
      </w:pPr>
      <w:r w:rsidRPr="00B4309F">
        <w:rPr>
          <w:lang w:val="en-US"/>
        </w:rPr>
        <w:t xml:space="preserve">Lorem ipsum dolor sit </w:t>
      </w:r>
      <w:proofErr w:type="spellStart"/>
      <w:r w:rsidRPr="00B4309F">
        <w:rPr>
          <w:lang w:val="en-US"/>
        </w:rPr>
        <w:t>amet</w:t>
      </w:r>
      <w:proofErr w:type="spellEnd"/>
      <w:r w:rsidRPr="00B4309F">
        <w:rPr>
          <w:lang w:val="en-US"/>
        </w:rPr>
        <w:t xml:space="preserve">, </w:t>
      </w:r>
      <w:proofErr w:type="spellStart"/>
      <w:r w:rsidRPr="00B4309F">
        <w:rPr>
          <w:lang w:val="en-US"/>
        </w:rPr>
        <w:t>consectetur</w:t>
      </w:r>
      <w:proofErr w:type="spellEnd"/>
      <w:r w:rsidRPr="00B4309F">
        <w:rPr>
          <w:lang w:val="en-US"/>
        </w:rPr>
        <w:t xml:space="preserve"> </w:t>
      </w:r>
      <w:proofErr w:type="spellStart"/>
      <w:r w:rsidRPr="00B4309F">
        <w:rPr>
          <w:lang w:val="en-US"/>
        </w:rPr>
        <w:t>adipiscing</w:t>
      </w:r>
      <w:proofErr w:type="spellEnd"/>
      <w:r w:rsidRPr="00B4309F">
        <w:rPr>
          <w:lang w:val="en-US"/>
        </w:rPr>
        <w:t xml:space="preserve"> </w:t>
      </w:r>
      <w:proofErr w:type="spellStart"/>
      <w:r w:rsidRPr="00B4309F">
        <w:rPr>
          <w:lang w:val="en-US"/>
        </w:rPr>
        <w:t>elit</w:t>
      </w:r>
      <w:proofErr w:type="spellEnd"/>
      <w:r w:rsidRPr="00B4309F">
        <w:rPr>
          <w:lang w:val="en-US"/>
        </w:rPr>
        <w:t xml:space="preserve">. </w:t>
      </w:r>
      <w:r w:rsidRPr="0060507C">
        <w:rPr>
          <w:lang w:val="fr-FR"/>
        </w:rPr>
        <w:t xml:space="preserve">Cras </w:t>
      </w:r>
      <w:proofErr w:type="spellStart"/>
      <w:r w:rsidRPr="0060507C">
        <w:rPr>
          <w:lang w:val="fr-FR"/>
        </w:rPr>
        <w:t>aliquet</w:t>
      </w:r>
      <w:proofErr w:type="spellEnd"/>
      <w:r w:rsidRPr="0060507C">
        <w:rPr>
          <w:lang w:val="fr-FR"/>
        </w:rPr>
        <w:t xml:space="preserve"> magna </w:t>
      </w:r>
      <w:proofErr w:type="spellStart"/>
      <w:r w:rsidRPr="0060507C">
        <w:rPr>
          <w:lang w:val="fr-FR"/>
        </w:rPr>
        <w:t>lectus</w:t>
      </w:r>
      <w:proofErr w:type="spellEnd"/>
      <w:r w:rsidRPr="0060507C">
        <w:rPr>
          <w:lang w:val="fr-FR"/>
        </w:rPr>
        <w:t xml:space="preserve">, id </w:t>
      </w:r>
      <w:proofErr w:type="spellStart"/>
      <w:r w:rsidRPr="0060507C">
        <w:rPr>
          <w:lang w:val="fr-FR"/>
        </w:rPr>
        <w:t>rutrum</w:t>
      </w:r>
      <w:proofErr w:type="spellEnd"/>
      <w:r w:rsidRPr="0060507C">
        <w:rPr>
          <w:lang w:val="fr-FR"/>
        </w:rPr>
        <w:t xml:space="preserve"> nunc pretium vitae. </w:t>
      </w:r>
    </w:p>
    <w:p w14:paraId="11B85196" w14:textId="77777777" w:rsidR="00AD054E" w:rsidRPr="0075541B" w:rsidRDefault="00AD054E" w:rsidP="00AD054E">
      <w:pPr>
        <w:rPr>
          <w:lang w:val="fr-FR"/>
        </w:rPr>
      </w:pPr>
    </w:p>
    <w:p w14:paraId="7690DECA" w14:textId="77777777" w:rsidR="005B2DBB" w:rsidRPr="0075541B" w:rsidRDefault="005B2DBB" w:rsidP="00AD054E">
      <w:pPr>
        <w:rPr>
          <w:lang w:val="fr-FR"/>
        </w:rPr>
      </w:pPr>
    </w:p>
    <w:p w14:paraId="2EBFD9AE" w14:textId="77777777" w:rsidR="005B2DBB" w:rsidRPr="0075541B" w:rsidRDefault="005B2DBB" w:rsidP="00AD054E">
      <w:pPr>
        <w:rPr>
          <w:lang w:val="fr-FR"/>
        </w:rPr>
      </w:pPr>
    </w:p>
    <w:p w14:paraId="28C70829" w14:textId="77777777" w:rsidR="005B2DBB" w:rsidRPr="0075541B" w:rsidRDefault="005B2DBB">
      <w:pPr>
        <w:spacing w:before="0" w:after="160"/>
        <w:rPr>
          <w:lang w:val="fr-FR"/>
        </w:rPr>
        <w:sectPr w:rsidR="005B2DBB" w:rsidRPr="0075541B" w:rsidSect="000615FB">
          <w:pgSz w:w="11906" w:h="16838" w:code="9"/>
          <w:pgMar w:top="1440" w:right="1440" w:bottom="1440" w:left="1440" w:header="720" w:footer="720" w:gutter="0"/>
          <w:cols w:space="720"/>
          <w:docGrid w:linePitch="360"/>
        </w:sectPr>
      </w:pPr>
    </w:p>
    <w:p w14:paraId="02F796B2" w14:textId="144D226C" w:rsidR="00921A5C" w:rsidRDefault="00921A5C" w:rsidP="00921A5C">
      <w:pPr>
        <w:pStyle w:val="Heading1"/>
        <w:rPr>
          <w:rFonts w:cstheme="minorBidi"/>
          <w:b w:val="0"/>
          <w:lang w:eastAsia="en-GB"/>
        </w:rPr>
      </w:pPr>
      <w:bookmarkStart w:id="101" w:name="_Toc70064137"/>
      <w:r w:rsidRPr="00787AF3">
        <w:rPr>
          <w:lang w:val="en-US"/>
        </w:rPr>
        <w:lastRenderedPageBreak/>
        <w:t>Annexes</w:t>
      </w:r>
      <w:r>
        <w:rPr>
          <w:lang w:val="en-US"/>
        </w:rPr>
        <w:t xml:space="preserve"> 4. </w:t>
      </w:r>
      <w:r w:rsidRPr="00F43C3C">
        <w:rPr>
          <w:rFonts w:cstheme="minorBidi"/>
          <w:bCs w:val="0"/>
          <w:lang w:eastAsia="en-GB"/>
        </w:rPr>
        <w:t>Evaluation Matrix</w:t>
      </w:r>
      <w:bookmarkEnd w:id="101"/>
    </w:p>
    <w:p w14:paraId="3D497236" w14:textId="665C34C5" w:rsidR="001529C7" w:rsidRPr="0060507C" w:rsidRDefault="001529C7" w:rsidP="007042E1">
      <w:pPr>
        <w:pStyle w:val="NumberedBody"/>
        <w:rPr>
          <w:lang w:val="fr-FR"/>
        </w:rPr>
      </w:pPr>
      <w:r w:rsidRPr="00B4309F">
        <w:rPr>
          <w:lang w:val="en-US"/>
        </w:rPr>
        <w:t xml:space="preserve">Lorem ipsum dolor sit </w:t>
      </w:r>
      <w:proofErr w:type="spellStart"/>
      <w:r w:rsidRPr="00B4309F">
        <w:rPr>
          <w:lang w:val="en-US"/>
        </w:rPr>
        <w:t>amet</w:t>
      </w:r>
      <w:proofErr w:type="spellEnd"/>
      <w:r w:rsidRPr="00B4309F">
        <w:rPr>
          <w:lang w:val="en-US"/>
        </w:rPr>
        <w:t xml:space="preserve">, </w:t>
      </w:r>
      <w:proofErr w:type="spellStart"/>
      <w:r w:rsidRPr="00B4309F">
        <w:rPr>
          <w:lang w:val="en-US"/>
        </w:rPr>
        <w:t>consectetur</w:t>
      </w:r>
      <w:proofErr w:type="spellEnd"/>
      <w:r w:rsidRPr="00B4309F">
        <w:rPr>
          <w:lang w:val="en-US"/>
        </w:rPr>
        <w:t xml:space="preserve"> </w:t>
      </w:r>
      <w:proofErr w:type="spellStart"/>
      <w:r w:rsidRPr="00B4309F">
        <w:rPr>
          <w:lang w:val="en-US"/>
        </w:rPr>
        <w:t>adipiscing</w:t>
      </w:r>
      <w:proofErr w:type="spellEnd"/>
      <w:r w:rsidRPr="00B4309F">
        <w:rPr>
          <w:lang w:val="en-US"/>
        </w:rPr>
        <w:t xml:space="preserve"> </w:t>
      </w:r>
      <w:proofErr w:type="spellStart"/>
      <w:r w:rsidRPr="00B4309F">
        <w:rPr>
          <w:lang w:val="en-US"/>
        </w:rPr>
        <w:t>elit</w:t>
      </w:r>
      <w:proofErr w:type="spellEnd"/>
      <w:r w:rsidRPr="00B4309F">
        <w:rPr>
          <w:lang w:val="en-US"/>
        </w:rPr>
        <w:t xml:space="preserve">. </w:t>
      </w:r>
      <w:r w:rsidRPr="0060507C">
        <w:rPr>
          <w:lang w:val="fr-FR"/>
        </w:rPr>
        <w:t xml:space="preserve">Cras </w:t>
      </w:r>
      <w:proofErr w:type="spellStart"/>
      <w:r w:rsidRPr="0060507C">
        <w:rPr>
          <w:lang w:val="fr-FR"/>
        </w:rPr>
        <w:t>aliquet</w:t>
      </w:r>
      <w:proofErr w:type="spellEnd"/>
      <w:r w:rsidRPr="0060507C">
        <w:rPr>
          <w:lang w:val="fr-FR"/>
        </w:rPr>
        <w:t xml:space="preserve"> magna </w:t>
      </w:r>
      <w:proofErr w:type="spellStart"/>
      <w:r w:rsidRPr="0060507C">
        <w:rPr>
          <w:lang w:val="fr-FR"/>
        </w:rPr>
        <w:t>lectus</w:t>
      </w:r>
      <w:proofErr w:type="spellEnd"/>
      <w:r w:rsidRPr="0060507C">
        <w:rPr>
          <w:lang w:val="fr-FR"/>
        </w:rPr>
        <w:t xml:space="preserve">, id </w:t>
      </w:r>
      <w:proofErr w:type="spellStart"/>
      <w:r w:rsidRPr="0060507C">
        <w:rPr>
          <w:lang w:val="fr-FR"/>
        </w:rPr>
        <w:t>rutrum</w:t>
      </w:r>
      <w:proofErr w:type="spellEnd"/>
      <w:r w:rsidRPr="0060507C">
        <w:rPr>
          <w:lang w:val="fr-FR"/>
        </w:rPr>
        <w:t xml:space="preserve"> nunc pretium vitae. </w:t>
      </w:r>
    </w:p>
    <w:p w14:paraId="16CE49F2" w14:textId="77777777" w:rsidR="00921A5C" w:rsidRPr="0075541B" w:rsidRDefault="00921A5C" w:rsidP="00AD054E">
      <w:pPr>
        <w:rPr>
          <w:lang w:val="fr-FR"/>
        </w:rPr>
      </w:pPr>
    </w:p>
    <w:p w14:paraId="79B9A8DC" w14:textId="77777777" w:rsidR="00E512B9" w:rsidRPr="0075541B" w:rsidRDefault="00E512B9" w:rsidP="00AD054E">
      <w:pPr>
        <w:rPr>
          <w:lang w:val="fr-FR"/>
        </w:rPr>
      </w:pPr>
    </w:p>
    <w:tbl>
      <w:tblPr>
        <w:tblStyle w:val="TableGrid"/>
        <w:tblW w:w="14142" w:type="dxa"/>
        <w:tblLook w:val="04A0" w:firstRow="1" w:lastRow="0" w:firstColumn="1" w:lastColumn="0" w:noHBand="0" w:noVBand="1"/>
      </w:tblPr>
      <w:tblGrid>
        <w:gridCol w:w="3625"/>
        <w:gridCol w:w="3267"/>
        <w:gridCol w:w="2273"/>
        <w:gridCol w:w="2273"/>
        <w:gridCol w:w="2704"/>
      </w:tblGrid>
      <w:tr w:rsidR="001529C7" w:rsidRPr="007A383F" w14:paraId="1884F6AE" w14:textId="56879D44" w:rsidTr="001529C7">
        <w:trPr>
          <w:trHeight w:val="681"/>
        </w:trPr>
        <w:tc>
          <w:tcPr>
            <w:tcW w:w="11438" w:type="dxa"/>
            <w:gridSpan w:val="4"/>
            <w:shd w:val="clear" w:color="auto" w:fill="1073B5"/>
          </w:tcPr>
          <w:p w14:paraId="1C90CB73" w14:textId="4C4EEA03" w:rsidR="001529C7" w:rsidRPr="001E65DA" w:rsidRDefault="001529C7" w:rsidP="00921A5C">
            <w:pPr>
              <w:spacing w:line="276" w:lineRule="auto"/>
              <w:rPr>
                <w:rFonts w:cs="Open Sans"/>
                <w:b/>
                <w:color w:val="FFFFFF" w:themeColor="background1"/>
                <w:sz w:val="18"/>
                <w:szCs w:val="18"/>
              </w:rPr>
            </w:pPr>
            <w:r>
              <w:rPr>
                <w:rFonts w:cs="Open Sans"/>
                <w:b/>
                <w:color w:val="FFFFFF" w:themeColor="background1"/>
                <w:sz w:val="18"/>
                <w:szCs w:val="18"/>
              </w:rPr>
              <w:t>Evaluation question</w:t>
            </w:r>
            <w:r w:rsidRPr="001E65DA">
              <w:rPr>
                <w:rFonts w:cs="Open Sans"/>
                <w:b/>
                <w:color w:val="FFFFFF" w:themeColor="background1"/>
                <w:sz w:val="18"/>
                <w:szCs w:val="18"/>
              </w:rPr>
              <w:t xml:space="preserve"> </w:t>
            </w:r>
          </w:p>
        </w:tc>
        <w:tc>
          <w:tcPr>
            <w:tcW w:w="2704" w:type="dxa"/>
            <w:shd w:val="clear" w:color="auto" w:fill="1073B5"/>
          </w:tcPr>
          <w:p w14:paraId="2BA918DD" w14:textId="0A7453E1" w:rsidR="001529C7" w:rsidRPr="001E65DA" w:rsidRDefault="001529C7" w:rsidP="00921A5C">
            <w:pPr>
              <w:spacing w:line="276" w:lineRule="auto"/>
              <w:rPr>
                <w:rFonts w:cs="Open Sans"/>
                <w:b/>
                <w:color w:val="FFFFFF" w:themeColor="background1"/>
                <w:sz w:val="18"/>
                <w:szCs w:val="18"/>
              </w:rPr>
            </w:pPr>
            <w:r>
              <w:rPr>
                <w:rFonts w:cs="Open Sans"/>
                <w:b/>
                <w:color w:val="FFFFFF" w:themeColor="background1"/>
                <w:sz w:val="18"/>
                <w:szCs w:val="18"/>
              </w:rPr>
              <w:t>Criteria</w:t>
            </w:r>
          </w:p>
        </w:tc>
      </w:tr>
      <w:tr w:rsidR="005B2DBB" w:rsidRPr="007A383F" w14:paraId="30D10D92" w14:textId="77777777" w:rsidTr="00B87F3F">
        <w:trPr>
          <w:trHeight w:val="681"/>
        </w:trPr>
        <w:tc>
          <w:tcPr>
            <w:tcW w:w="3625" w:type="dxa"/>
            <w:shd w:val="clear" w:color="auto" w:fill="00B585"/>
          </w:tcPr>
          <w:p w14:paraId="5568253E" w14:textId="5909FA44" w:rsidR="005B2DBB" w:rsidRPr="00B87F3F" w:rsidRDefault="005B2DBB" w:rsidP="00921A5C">
            <w:pPr>
              <w:spacing w:line="276" w:lineRule="auto"/>
              <w:rPr>
                <w:rFonts w:cs="Open Sans"/>
                <w:b/>
                <w:color w:val="FFFFFF" w:themeColor="background1"/>
                <w:sz w:val="18"/>
                <w:szCs w:val="18"/>
              </w:rPr>
            </w:pPr>
            <w:proofErr w:type="spellStart"/>
            <w:r w:rsidRPr="00B87F3F">
              <w:rPr>
                <w:rFonts w:cs="Open Sans"/>
                <w:b/>
                <w:color w:val="FFFFFF" w:themeColor="background1"/>
                <w:sz w:val="18"/>
                <w:szCs w:val="18"/>
              </w:rPr>
              <w:t>Subquestions</w:t>
            </w:r>
            <w:proofErr w:type="spellEnd"/>
          </w:p>
        </w:tc>
        <w:tc>
          <w:tcPr>
            <w:tcW w:w="3267" w:type="dxa"/>
            <w:shd w:val="clear" w:color="auto" w:fill="00B585"/>
          </w:tcPr>
          <w:p w14:paraId="1769B090" w14:textId="31C4CFF0" w:rsidR="005B2DBB" w:rsidRPr="00B87F3F" w:rsidRDefault="005B2DBB" w:rsidP="00921A5C">
            <w:pPr>
              <w:spacing w:line="276" w:lineRule="auto"/>
              <w:rPr>
                <w:rFonts w:cs="Open Sans"/>
                <w:b/>
                <w:color w:val="FFFFFF" w:themeColor="background1"/>
                <w:sz w:val="18"/>
                <w:szCs w:val="18"/>
              </w:rPr>
            </w:pPr>
            <w:r w:rsidRPr="00B87F3F">
              <w:rPr>
                <w:rFonts w:eastAsia="Calibri" w:cs="Open Sans"/>
                <w:b/>
                <w:bCs/>
                <w:color w:val="FFFFFF" w:themeColor="background1"/>
                <w:sz w:val="18"/>
                <w:szCs w:val="18"/>
              </w:rPr>
              <w:t>Indicators</w:t>
            </w:r>
          </w:p>
        </w:tc>
        <w:tc>
          <w:tcPr>
            <w:tcW w:w="2273" w:type="dxa"/>
            <w:shd w:val="clear" w:color="auto" w:fill="00B585"/>
          </w:tcPr>
          <w:p w14:paraId="4CA75383" w14:textId="14844A18" w:rsidR="005B2DBB" w:rsidRPr="00B87F3F" w:rsidRDefault="005B2DBB" w:rsidP="00921A5C">
            <w:pPr>
              <w:spacing w:line="276" w:lineRule="auto"/>
              <w:rPr>
                <w:rFonts w:cs="Open Sans"/>
                <w:b/>
                <w:color w:val="FFFFFF" w:themeColor="background1"/>
                <w:sz w:val="18"/>
                <w:szCs w:val="18"/>
              </w:rPr>
            </w:pPr>
            <w:r w:rsidRPr="00B87F3F">
              <w:rPr>
                <w:rFonts w:eastAsia="Calibri" w:cs="Open Sans"/>
                <w:b/>
                <w:bCs/>
                <w:color w:val="FFFFFF" w:themeColor="background1"/>
                <w:sz w:val="18"/>
                <w:szCs w:val="18"/>
              </w:rPr>
              <w:t>Data collection methods</w:t>
            </w:r>
          </w:p>
        </w:tc>
        <w:tc>
          <w:tcPr>
            <w:tcW w:w="2273" w:type="dxa"/>
            <w:shd w:val="clear" w:color="auto" w:fill="00B585"/>
          </w:tcPr>
          <w:p w14:paraId="4A3BA234" w14:textId="0834AAAF" w:rsidR="005B2DBB" w:rsidRPr="00B87F3F" w:rsidRDefault="005B2DBB" w:rsidP="00921A5C">
            <w:pPr>
              <w:spacing w:line="276" w:lineRule="auto"/>
              <w:rPr>
                <w:rFonts w:cs="Open Sans"/>
                <w:b/>
                <w:color w:val="FFFFFF" w:themeColor="background1"/>
                <w:sz w:val="18"/>
                <w:szCs w:val="18"/>
              </w:rPr>
            </w:pPr>
            <w:r w:rsidRPr="00B87F3F">
              <w:rPr>
                <w:rFonts w:eastAsia="Calibri" w:cs="Open Sans"/>
                <w:b/>
                <w:bCs/>
                <w:color w:val="FFFFFF" w:themeColor="background1"/>
                <w:sz w:val="18"/>
                <w:szCs w:val="18"/>
              </w:rPr>
              <w:t>Sources of data/information</w:t>
            </w:r>
          </w:p>
        </w:tc>
        <w:tc>
          <w:tcPr>
            <w:tcW w:w="2704" w:type="dxa"/>
            <w:shd w:val="clear" w:color="auto" w:fill="00B585"/>
          </w:tcPr>
          <w:p w14:paraId="6CCA8805" w14:textId="646F22C2" w:rsidR="005B2DBB" w:rsidRPr="00B87F3F" w:rsidRDefault="005B2DBB" w:rsidP="00921A5C">
            <w:pPr>
              <w:spacing w:line="276" w:lineRule="auto"/>
              <w:rPr>
                <w:rFonts w:cs="Open Sans"/>
                <w:b/>
                <w:color w:val="FFFFFF" w:themeColor="background1"/>
                <w:sz w:val="18"/>
                <w:szCs w:val="18"/>
              </w:rPr>
            </w:pPr>
            <w:r w:rsidRPr="00B87F3F">
              <w:rPr>
                <w:rFonts w:eastAsia="Calibri" w:cs="Open Sans"/>
                <w:b/>
                <w:bCs/>
                <w:color w:val="FFFFFF" w:themeColor="background1"/>
                <w:sz w:val="18"/>
                <w:szCs w:val="18"/>
              </w:rPr>
              <w:t>Data analysis methods/triangulation</w:t>
            </w:r>
          </w:p>
        </w:tc>
      </w:tr>
      <w:tr w:rsidR="001529C7" w:rsidRPr="007A383F" w14:paraId="73ABFB25" w14:textId="112BA3FD" w:rsidTr="001529C7">
        <w:trPr>
          <w:trHeight w:val="2961"/>
        </w:trPr>
        <w:tc>
          <w:tcPr>
            <w:tcW w:w="3625" w:type="dxa"/>
          </w:tcPr>
          <w:p w14:paraId="3FF827AF" w14:textId="4B407158" w:rsidR="001529C7" w:rsidRPr="001E65DA" w:rsidRDefault="001529C7" w:rsidP="00921A5C">
            <w:pPr>
              <w:spacing w:line="276" w:lineRule="auto"/>
              <w:rPr>
                <w:rFonts w:cs="Open Sans"/>
                <w:bCs/>
                <w:sz w:val="18"/>
                <w:szCs w:val="18"/>
              </w:rPr>
            </w:pPr>
          </w:p>
        </w:tc>
        <w:tc>
          <w:tcPr>
            <w:tcW w:w="3267" w:type="dxa"/>
          </w:tcPr>
          <w:p w14:paraId="063360DC" w14:textId="49786F4F" w:rsidR="001529C7" w:rsidRPr="001E65DA" w:rsidRDefault="001529C7" w:rsidP="00921A5C">
            <w:pPr>
              <w:rPr>
                <w:rFonts w:cs="Open Sans"/>
                <w:b/>
                <w:sz w:val="18"/>
                <w:szCs w:val="18"/>
              </w:rPr>
            </w:pPr>
          </w:p>
          <w:p w14:paraId="2E174070" w14:textId="28C84C73" w:rsidR="001529C7" w:rsidRPr="001E65DA" w:rsidRDefault="001529C7" w:rsidP="00921A5C">
            <w:pPr>
              <w:rPr>
                <w:rFonts w:cs="Open Sans"/>
                <w:b/>
                <w:sz w:val="18"/>
                <w:szCs w:val="18"/>
              </w:rPr>
            </w:pPr>
          </w:p>
        </w:tc>
        <w:tc>
          <w:tcPr>
            <w:tcW w:w="2273" w:type="dxa"/>
          </w:tcPr>
          <w:p w14:paraId="4D0FD6B0" w14:textId="77777777" w:rsidR="001529C7" w:rsidRPr="001E65DA" w:rsidRDefault="001529C7" w:rsidP="00921A5C">
            <w:pPr>
              <w:rPr>
                <w:rFonts w:cs="Open Sans"/>
                <w:b/>
                <w:sz w:val="18"/>
                <w:szCs w:val="18"/>
              </w:rPr>
            </w:pPr>
          </w:p>
        </w:tc>
        <w:tc>
          <w:tcPr>
            <w:tcW w:w="2273" w:type="dxa"/>
          </w:tcPr>
          <w:p w14:paraId="332EF50C" w14:textId="77777777" w:rsidR="001529C7" w:rsidRPr="001E65DA" w:rsidRDefault="001529C7" w:rsidP="00921A5C">
            <w:pPr>
              <w:rPr>
                <w:rFonts w:cs="Open Sans"/>
                <w:b/>
                <w:sz w:val="18"/>
                <w:szCs w:val="18"/>
              </w:rPr>
            </w:pPr>
          </w:p>
        </w:tc>
        <w:tc>
          <w:tcPr>
            <w:tcW w:w="2704" w:type="dxa"/>
          </w:tcPr>
          <w:p w14:paraId="523EE23F" w14:textId="77777777" w:rsidR="001529C7" w:rsidRPr="001E65DA" w:rsidRDefault="001529C7" w:rsidP="00921A5C">
            <w:pPr>
              <w:rPr>
                <w:rFonts w:cs="Open Sans"/>
                <w:b/>
                <w:sz w:val="18"/>
                <w:szCs w:val="18"/>
              </w:rPr>
            </w:pPr>
          </w:p>
        </w:tc>
      </w:tr>
    </w:tbl>
    <w:p w14:paraId="6E2E470C" w14:textId="77777777" w:rsidR="00921A5C" w:rsidRPr="00990470" w:rsidRDefault="00921A5C" w:rsidP="00AD054E"/>
    <w:p w14:paraId="7A9F67C7" w14:textId="77777777" w:rsidR="005B2DBB" w:rsidRDefault="005B2DBB">
      <w:pPr>
        <w:spacing w:before="0" w:after="160"/>
        <w:sectPr w:rsidR="005B2DBB" w:rsidSect="005B2DBB">
          <w:pgSz w:w="16838" w:h="11906" w:orient="landscape" w:code="9"/>
          <w:pgMar w:top="1440" w:right="1440" w:bottom="1440" w:left="1440" w:header="720" w:footer="720" w:gutter="0"/>
          <w:cols w:space="720"/>
          <w:docGrid w:linePitch="360"/>
        </w:sectPr>
      </w:pPr>
    </w:p>
    <w:p w14:paraId="62F93F09" w14:textId="6C54EEA0" w:rsidR="00921A5C" w:rsidRPr="00F43C3C" w:rsidRDefault="00921A5C" w:rsidP="00921A5C">
      <w:pPr>
        <w:pStyle w:val="Heading1"/>
        <w:rPr>
          <w:rFonts w:cstheme="minorBidi"/>
          <w:bCs w:val="0"/>
          <w:lang w:eastAsia="en-GB"/>
        </w:rPr>
      </w:pPr>
      <w:bookmarkStart w:id="102" w:name="_Toc70064138"/>
      <w:r w:rsidRPr="00787AF3">
        <w:rPr>
          <w:lang w:val="en-US"/>
        </w:rPr>
        <w:lastRenderedPageBreak/>
        <w:t>Annexes</w:t>
      </w:r>
      <w:r>
        <w:rPr>
          <w:lang w:val="en-US"/>
        </w:rPr>
        <w:t xml:space="preserve"> 5. </w:t>
      </w:r>
      <w:r w:rsidRPr="00F43C3C">
        <w:rPr>
          <w:rFonts w:cstheme="minorBidi"/>
          <w:bCs w:val="0"/>
          <w:lang w:eastAsia="en-GB"/>
        </w:rPr>
        <w:t xml:space="preserve">Data collection </w:t>
      </w:r>
      <w:r w:rsidR="00AB3242">
        <w:rPr>
          <w:rFonts w:cstheme="minorBidi"/>
          <w:bCs w:val="0"/>
          <w:lang w:eastAsia="en-GB"/>
        </w:rPr>
        <w:t>t</w:t>
      </w:r>
      <w:r w:rsidRPr="00F43C3C">
        <w:rPr>
          <w:rFonts w:cstheme="minorBidi"/>
          <w:bCs w:val="0"/>
          <w:lang w:eastAsia="en-GB"/>
        </w:rPr>
        <w:t>ools</w:t>
      </w:r>
      <w:bookmarkEnd w:id="102"/>
    </w:p>
    <w:p w14:paraId="06820B75" w14:textId="77C508DD" w:rsidR="0060507C" w:rsidRPr="0060507C" w:rsidRDefault="001529C7" w:rsidP="007042E1">
      <w:pPr>
        <w:pStyle w:val="NumberedBody"/>
        <w:rPr>
          <w:lang w:val="fr-FR"/>
        </w:rPr>
      </w:pPr>
      <w:r w:rsidRPr="00B4309F">
        <w:rPr>
          <w:lang w:val="en-US"/>
        </w:rPr>
        <w:t xml:space="preserve">Lorem ipsum dolor sit </w:t>
      </w:r>
      <w:proofErr w:type="spellStart"/>
      <w:r w:rsidRPr="00B4309F">
        <w:rPr>
          <w:lang w:val="en-US"/>
        </w:rPr>
        <w:t>amet</w:t>
      </w:r>
      <w:proofErr w:type="spellEnd"/>
      <w:r w:rsidRPr="00B4309F">
        <w:rPr>
          <w:lang w:val="en-US"/>
        </w:rPr>
        <w:t xml:space="preserve">, </w:t>
      </w:r>
      <w:proofErr w:type="spellStart"/>
      <w:r w:rsidRPr="00B4309F">
        <w:rPr>
          <w:lang w:val="en-US"/>
        </w:rPr>
        <w:t>consectetur</w:t>
      </w:r>
      <w:proofErr w:type="spellEnd"/>
      <w:r w:rsidRPr="00B4309F">
        <w:rPr>
          <w:lang w:val="en-US"/>
        </w:rPr>
        <w:t xml:space="preserve"> </w:t>
      </w:r>
      <w:proofErr w:type="spellStart"/>
      <w:r w:rsidRPr="00B4309F">
        <w:rPr>
          <w:lang w:val="en-US"/>
        </w:rPr>
        <w:t>adipiscing</w:t>
      </w:r>
      <w:proofErr w:type="spellEnd"/>
      <w:r w:rsidRPr="00B4309F">
        <w:rPr>
          <w:lang w:val="en-US"/>
        </w:rPr>
        <w:t xml:space="preserve"> </w:t>
      </w:r>
      <w:proofErr w:type="spellStart"/>
      <w:r w:rsidRPr="00B4309F">
        <w:rPr>
          <w:lang w:val="en-US"/>
        </w:rPr>
        <w:t>elit</w:t>
      </w:r>
      <w:proofErr w:type="spellEnd"/>
      <w:r w:rsidRPr="00B4309F">
        <w:rPr>
          <w:lang w:val="en-US"/>
        </w:rPr>
        <w:t xml:space="preserve">. </w:t>
      </w:r>
      <w:r w:rsidRPr="0060507C">
        <w:rPr>
          <w:lang w:val="fr-FR"/>
        </w:rPr>
        <w:t xml:space="preserve">Cras </w:t>
      </w:r>
      <w:proofErr w:type="spellStart"/>
      <w:r w:rsidRPr="0060507C">
        <w:rPr>
          <w:lang w:val="fr-FR"/>
        </w:rPr>
        <w:t>aliquet</w:t>
      </w:r>
      <w:proofErr w:type="spellEnd"/>
      <w:r w:rsidRPr="0060507C">
        <w:rPr>
          <w:lang w:val="fr-FR"/>
        </w:rPr>
        <w:t xml:space="preserve"> magna </w:t>
      </w:r>
      <w:proofErr w:type="spellStart"/>
      <w:r w:rsidRPr="0060507C">
        <w:rPr>
          <w:lang w:val="fr-FR"/>
        </w:rPr>
        <w:t>lectus</w:t>
      </w:r>
      <w:proofErr w:type="spellEnd"/>
      <w:r w:rsidRPr="0060507C">
        <w:rPr>
          <w:lang w:val="fr-FR"/>
        </w:rPr>
        <w:t xml:space="preserve">, id </w:t>
      </w:r>
      <w:proofErr w:type="spellStart"/>
      <w:r w:rsidRPr="0060507C">
        <w:rPr>
          <w:lang w:val="fr-FR"/>
        </w:rPr>
        <w:t>rutrum</w:t>
      </w:r>
      <w:proofErr w:type="spellEnd"/>
      <w:r w:rsidRPr="0060507C">
        <w:rPr>
          <w:lang w:val="fr-FR"/>
        </w:rPr>
        <w:t xml:space="preserve"> nunc pretium vitae. </w:t>
      </w:r>
    </w:p>
    <w:p w14:paraId="0EF42313" w14:textId="2A635D46" w:rsidR="00921A5C" w:rsidRPr="0075541B" w:rsidRDefault="00921A5C">
      <w:pPr>
        <w:spacing w:before="0" w:after="160"/>
        <w:rPr>
          <w:lang w:val="fr-FR"/>
        </w:rPr>
      </w:pPr>
      <w:r w:rsidRPr="0075541B">
        <w:rPr>
          <w:lang w:val="fr-FR"/>
        </w:rPr>
        <w:br w:type="page"/>
      </w:r>
    </w:p>
    <w:p w14:paraId="6B7CFE89" w14:textId="18107E95" w:rsidR="00921A5C" w:rsidRPr="00F43C3C" w:rsidRDefault="00921A5C" w:rsidP="00921A5C">
      <w:pPr>
        <w:pStyle w:val="Heading1"/>
        <w:rPr>
          <w:rFonts w:cstheme="minorBidi"/>
          <w:bCs w:val="0"/>
          <w:lang w:eastAsia="en-GB"/>
        </w:rPr>
      </w:pPr>
      <w:bookmarkStart w:id="103" w:name="_Toc70064139"/>
      <w:r w:rsidRPr="00787AF3">
        <w:rPr>
          <w:lang w:val="en-US"/>
        </w:rPr>
        <w:lastRenderedPageBreak/>
        <w:t>Annexes</w:t>
      </w:r>
      <w:r>
        <w:rPr>
          <w:lang w:val="en-US"/>
        </w:rPr>
        <w:t xml:space="preserve"> 6. </w:t>
      </w:r>
      <w:r w:rsidR="004A07ED">
        <w:rPr>
          <w:rFonts w:cstheme="minorBidi"/>
          <w:bCs w:val="0"/>
          <w:lang w:eastAsia="en-GB"/>
        </w:rPr>
        <w:t>Projects indicators</w:t>
      </w:r>
      <w:bookmarkEnd w:id="103"/>
    </w:p>
    <w:p w14:paraId="2A92119A" w14:textId="7E4C279C" w:rsidR="001529C7" w:rsidRPr="0060507C" w:rsidRDefault="001529C7" w:rsidP="007042E1">
      <w:pPr>
        <w:pStyle w:val="NumberedBody"/>
        <w:rPr>
          <w:lang w:val="fr-FR"/>
        </w:rPr>
      </w:pPr>
      <w:r w:rsidRPr="00B4309F">
        <w:rPr>
          <w:lang w:val="en-US"/>
        </w:rPr>
        <w:t xml:space="preserve">Lorem ipsum dolor sit </w:t>
      </w:r>
      <w:proofErr w:type="spellStart"/>
      <w:r w:rsidRPr="00B4309F">
        <w:rPr>
          <w:lang w:val="en-US"/>
        </w:rPr>
        <w:t>amet</w:t>
      </w:r>
      <w:proofErr w:type="spellEnd"/>
      <w:r w:rsidRPr="00B4309F">
        <w:rPr>
          <w:lang w:val="en-US"/>
        </w:rPr>
        <w:t xml:space="preserve">, </w:t>
      </w:r>
      <w:proofErr w:type="spellStart"/>
      <w:r w:rsidRPr="00B4309F">
        <w:rPr>
          <w:lang w:val="en-US"/>
        </w:rPr>
        <w:t>consectetur</w:t>
      </w:r>
      <w:proofErr w:type="spellEnd"/>
      <w:r w:rsidRPr="00B4309F">
        <w:rPr>
          <w:lang w:val="en-US"/>
        </w:rPr>
        <w:t xml:space="preserve"> </w:t>
      </w:r>
      <w:proofErr w:type="spellStart"/>
      <w:r w:rsidRPr="00B4309F">
        <w:rPr>
          <w:lang w:val="en-US"/>
        </w:rPr>
        <w:t>adipiscing</w:t>
      </w:r>
      <w:proofErr w:type="spellEnd"/>
      <w:r w:rsidRPr="00B4309F">
        <w:rPr>
          <w:lang w:val="en-US"/>
        </w:rPr>
        <w:t xml:space="preserve"> </w:t>
      </w:r>
      <w:proofErr w:type="spellStart"/>
      <w:r w:rsidRPr="00B4309F">
        <w:rPr>
          <w:lang w:val="en-US"/>
        </w:rPr>
        <w:t>elit</w:t>
      </w:r>
      <w:proofErr w:type="spellEnd"/>
      <w:r w:rsidRPr="00B4309F">
        <w:rPr>
          <w:lang w:val="en-US"/>
        </w:rPr>
        <w:t xml:space="preserve">. </w:t>
      </w:r>
      <w:r w:rsidRPr="0060507C">
        <w:rPr>
          <w:lang w:val="fr-FR"/>
        </w:rPr>
        <w:t xml:space="preserve">Cras </w:t>
      </w:r>
      <w:proofErr w:type="spellStart"/>
      <w:r w:rsidRPr="0060507C">
        <w:rPr>
          <w:lang w:val="fr-FR"/>
        </w:rPr>
        <w:t>aliquet</w:t>
      </w:r>
      <w:proofErr w:type="spellEnd"/>
      <w:r w:rsidRPr="0060507C">
        <w:rPr>
          <w:lang w:val="fr-FR"/>
        </w:rPr>
        <w:t xml:space="preserve"> magna </w:t>
      </w:r>
      <w:proofErr w:type="spellStart"/>
      <w:r w:rsidRPr="0060507C">
        <w:rPr>
          <w:lang w:val="fr-FR"/>
        </w:rPr>
        <w:t>lectus</w:t>
      </w:r>
      <w:proofErr w:type="spellEnd"/>
      <w:r w:rsidRPr="0060507C">
        <w:rPr>
          <w:lang w:val="fr-FR"/>
        </w:rPr>
        <w:t xml:space="preserve">, id </w:t>
      </w:r>
      <w:proofErr w:type="spellStart"/>
      <w:r w:rsidRPr="0060507C">
        <w:rPr>
          <w:lang w:val="fr-FR"/>
        </w:rPr>
        <w:t>rutrum</w:t>
      </w:r>
      <w:proofErr w:type="spellEnd"/>
      <w:r w:rsidRPr="0060507C">
        <w:rPr>
          <w:lang w:val="fr-FR"/>
        </w:rPr>
        <w:t xml:space="preserve"> nunc pretium vitae. </w:t>
      </w:r>
    </w:p>
    <w:p w14:paraId="40FE0119" w14:textId="77777777" w:rsidR="00921A5C" w:rsidRPr="0075541B" w:rsidRDefault="00921A5C" w:rsidP="00AD054E">
      <w:pPr>
        <w:rPr>
          <w:lang w:val="fr-FR"/>
        </w:rPr>
      </w:pPr>
    </w:p>
    <w:p w14:paraId="40494EEF" w14:textId="5765F56C" w:rsidR="00921A5C" w:rsidRPr="0075541B" w:rsidRDefault="00921A5C">
      <w:pPr>
        <w:spacing w:before="0" w:after="160"/>
        <w:rPr>
          <w:lang w:val="fr-FR"/>
        </w:rPr>
      </w:pPr>
      <w:r w:rsidRPr="0075541B">
        <w:rPr>
          <w:lang w:val="fr-FR"/>
        </w:rPr>
        <w:br w:type="page"/>
      </w:r>
    </w:p>
    <w:p w14:paraId="1D464634" w14:textId="10053BF0" w:rsidR="00921A5C" w:rsidRPr="00A34FFA" w:rsidRDefault="00921A5C" w:rsidP="004A07ED">
      <w:pPr>
        <w:pStyle w:val="Heading1"/>
        <w:rPr>
          <w:b w:val="0"/>
          <w:lang w:eastAsia="en-GB"/>
        </w:rPr>
      </w:pPr>
      <w:bookmarkStart w:id="104" w:name="_Toc70064140"/>
      <w:r w:rsidRPr="00787AF3">
        <w:rPr>
          <w:lang w:val="en-US"/>
        </w:rPr>
        <w:lastRenderedPageBreak/>
        <w:t>Annexes</w:t>
      </w:r>
      <w:r>
        <w:rPr>
          <w:lang w:val="en-US"/>
        </w:rPr>
        <w:t xml:space="preserve"> 7. </w:t>
      </w:r>
      <w:bookmarkEnd w:id="104"/>
      <w:r w:rsidR="00A55032">
        <w:rPr>
          <w:rFonts w:cstheme="minorBidi"/>
          <w:bCs w:val="0"/>
          <w:lang w:eastAsia="en-GB"/>
        </w:rPr>
        <w:t>Confidentiality agreement and ethical pledge</w:t>
      </w:r>
    </w:p>
    <w:p w14:paraId="5C201053" w14:textId="48766FF9" w:rsidR="0060507C" w:rsidRPr="0060507C" w:rsidRDefault="001529C7" w:rsidP="007042E1">
      <w:pPr>
        <w:pStyle w:val="NumberedBody"/>
        <w:rPr>
          <w:lang w:val="fr-FR"/>
        </w:rPr>
      </w:pPr>
      <w:r w:rsidRPr="0060507C">
        <w:rPr>
          <w:lang w:val="en-US"/>
        </w:rPr>
        <w:t xml:space="preserve">Lorem ipsum dolor sit </w:t>
      </w:r>
      <w:proofErr w:type="spellStart"/>
      <w:r w:rsidRPr="0060507C">
        <w:rPr>
          <w:lang w:val="en-US"/>
        </w:rPr>
        <w:t>amet</w:t>
      </w:r>
      <w:proofErr w:type="spellEnd"/>
      <w:r w:rsidRPr="0060507C">
        <w:rPr>
          <w:lang w:val="en-US"/>
        </w:rPr>
        <w:t xml:space="preserve">, </w:t>
      </w:r>
      <w:proofErr w:type="spellStart"/>
      <w:r w:rsidRPr="0060507C">
        <w:rPr>
          <w:lang w:val="en-US"/>
        </w:rPr>
        <w:t>consectetur</w:t>
      </w:r>
      <w:proofErr w:type="spellEnd"/>
      <w:r w:rsidRPr="0060507C">
        <w:rPr>
          <w:lang w:val="en-US"/>
        </w:rPr>
        <w:t xml:space="preserve"> </w:t>
      </w:r>
      <w:proofErr w:type="spellStart"/>
      <w:r w:rsidRPr="0060507C">
        <w:rPr>
          <w:lang w:val="en-US"/>
        </w:rPr>
        <w:t>adipiscing</w:t>
      </w:r>
      <w:proofErr w:type="spellEnd"/>
      <w:r w:rsidRPr="0060507C">
        <w:rPr>
          <w:lang w:val="en-US"/>
        </w:rPr>
        <w:t xml:space="preserve"> </w:t>
      </w:r>
      <w:proofErr w:type="spellStart"/>
      <w:r w:rsidRPr="0060507C">
        <w:rPr>
          <w:lang w:val="en-US"/>
        </w:rPr>
        <w:t>elit</w:t>
      </w:r>
      <w:proofErr w:type="spellEnd"/>
      <w:r w:rsidRPr="0060507C">
        <w:rPr>
          <w:lang w:val="en-US"/>
        </w:rPr>
        <w:t xml:space="preserve">. </w:t>
      </w:r>
      <w:r w:rsidRPr="0060507C">
        <w:rPr>
          <w:lang w:val="fr-FR"/>
        </w:rPr>
        <w:t xml:space="preserve">Cras </w:t>
      </w:r>
      <w:proofErr w:type="spellStart"/>
      <w:r w:rsidRPr="0060507C">
        <w:rPr>
          <w:lang w:val="fr-FR"/>
        </w:rPr>
        <w:t>aliquet</w:t>
      </w:r>
      <w:proofErr w:type="spellEnd"/>
      <w:r w:rsidRPr="0060507C">
        <w:rPr>
          <w:lang w:val="fr-FR"/>
        </w:rPr>
        <w:t xml:space="preserve"> magna </w:t>
      </w:r>
      <w:proofErr w:type="spellStart"/>
      <w:r w:rsidRPr="0060507C">
        <w:rPr>
          <w:lang w:val="fr-FR"/>
        </w:rPr>
        <w:t>lectus</w:t>
      </w:r>
      <w:proofErr w:type="spellEnd"/>
      <w:r w:rsidRPr="0060507C">
        <w:rPr>
          <w:lang w:val="fr-FR"/>
        </w:rPr>
        <w:t xml:space="preserve">, id </w:t>
      </w:r>
      <w:proofErr w:type="spellStart"/>
      <w:r w:rsidRPr="0060507C">
        <w:rPr>
          <w:lang w:val="fr-FR"/>
        </w:rPr>
        <w:t>rutrum</w:t>
      </w:r>
      <w:proofErr w:type="spellEnd"/>
      <w:r w:rsidRPr="0060507C">
        <w:rPr>
          <w:lang w:val="fr-FR"/>
        </w:rPr>
        <w:t xml:space="preserve"> nunc pretium vitae. </w:t>
      </w:r>
    </w:p>
    <w:p w14:paraId="6BA6BA68" w14:textId="61CB8079" w:rsidR="00E512B9" w:rsidRPr="0075541B" w:rsidRDefault="00E512B9" w:rsidP="00921A5C">
      <w:pPr>
        <w:rPr>
          <w:rFonts w:ascii="Open Sans ExtraBold" w:eastAsia="Times New Roman" w:hAnsi="Open Sans ExtraBold"/>
          <w:bCs/>
          <w:color w:val="0074AC"/>
          <w:kern w:val="28"/>
          <w:sz w:val="48"/>
          <w:szCs w:val="48"/>
          <w:lang w:val="fr-FR" w:eastAsia="en-GB"/>
          <w14:cntxtAlts/>
        </w:rPr>
      </w:pPr>
    </w:p>
    <w:p w14:paraId="07FE9BD5" w14:textId="77777777" w:rsidR="00921A5C" w:rsidRPr="00990470" w:rsidRDefault="00921A5C" w:rsidP="00C43599">
      <w:pPr>
        <w:pStyle w:val="Heading1"/>
        <w:rPr>
          <w:b w:val="0"/>
        </w:rPr>
      </w:pPr>
    </w:p>
    <w:p w14:paraId="7F13B1E1" w14:textId="77777777" w:rsidR="00921A5C" w:rsidRDefault="00921A5C">
      <w:pPr>
        <w:spacing w:before="0" w:after="160"/>
        <w:rPr>
          <w:rFonts w:ascii="Open Sans ExtraBold" w:eastAsia="Times New Roman" w:hAnsi="Open Sans ExtraBold" w:cs="Open Sans"/>
          <w:b/>
          <w:bCs/>
          <w:color w:val="0074AC"/>
          <w:kern w:val="28"/>
          <w:sz w:val="48"/>
          <w:szCs w:val="48"/>
          <w14:cntxtAlts/>
        </w:rPr>
      </w:pPr>
      <w:r>
        <w:br w:type="page"/>
      </w:r>
    </w:p>
    <w:p w14:paraId="4BBB092C" w14:textId="30C57FFE" w:rsidR="00921A5C" w:rsidRDefault="00921A5C" w:rsidP="00921A5C">
      <w:pPr>
        <w:pStyle w:val="Heading1"/>
        <w:rPr>
          <w:rFonts w:cstheme="minorBidi"/>
          <w:b w:val="0"/>
          <w:lang w:eastAsia="en-GB"/>
        </w:rPr>
      </w:pPr>
      <w:bookmarkStart w:id="105" w:name="_Toc70064141"/>
      <w:r w:rsidRPr="00787AF3">
        <w:rPr>
          <w:lang w:val="en-US"/>
        </w:rPr>
        <w:lastRenderedPageBreak/>
        <w:t>Annexes</w:t>
      </w:r>
      <w:r>
        <w:rPr>
          <w:lang w:val="en-US"/>
        </w:rPr>
        <w:t xml:space="preserve"> 8. </w:t>
      </w:r>
      <w:r w:rsidRPr="00A34FFA">
        <w:rPr>
          <w:rFonts w:cstheme="minorBidi"/>
          <w:bCs w:val="0"/>
          <w:lang w:eastAsia="en-GB"/>
        </w:rPr>
        <w:t xml:space="preserve">List of </w:t>
      </w:r>
      <w:r w:rsidR="004A07ED">
        <w:rPr>
          <w:rFonts w:cstheme="minorBidi"/>
          <w:bCs w:val="0"/>
          <w:lang w:eastAsia="en-GB"/>
        </w:rPr>
        <w:t>people interviewed</w:t>
      </w:r>
      <w:bookmarkEnd w:id="105"/>
    </w:p>
    <w:p w14:paraId="3CD510F9" w14:textId="5B7E161F" w:rsidR="001529C7" w:rsidRPr="0060507C" w:rsidRDefault="001529C7" w:rsidP="007042E1">
      <w:pPr>
        <w:pStyle w:val="NumberedBody"/>
        <w:rPr>
          <w:lang w:val="fr-FR"/>
        </w:rPr>
      </w:pPr>
      <w:r w:rsidRPr="00B4309F">
        <w:rPr>
          <w:lang w:val="en-US"/>
        </w:rPr>
        <w:t xml:space="preserve">Lorem ipsum dolor sit </w:t>
      </w:r>
      <w:proofErr w:type="spellStart"/>
      <w:r w:rsidRPr="00B4309F">
        <w:rPr>
          <w:lang w:val="en-US"/>
        </w:rPr>
        <w:t>amet</w:t>
      </w:r>
      <w:proofErr w:type="spellEnd"/>
      <w:r w:rsidRPr="00B4309F">
        <w:rPr>
          <w:lang w:val="en-US"/>
        </w:rPr>
        <w:t xml:space="preserve">, </w:t>
      </w:r>
      <w:proofErr w:type="spellStart"/>
      <w:r w:rsidRPr="00B4309F">
        <w:rPr>
          <w:lang w:val="en-US"/>
        </w:rPr>
        <w:t>consectetur</w:t>
      </w:r>
      <w:proofErr w:type="spellEnd"/>
      <w:r w:rsidRPr="00B4309F">
        <w:rPr>
          <w:lang w:val="en-US"/>
        </w:rPr>
        <w:t xml:space="preserve"> </w:t>
      </w:r>
      <w:proofErr w:type="spellStart"/>
      <w:r w:rsidRPr="00B4309F">
        <w:rPr>
          <w:lang w:val="en-US"/>
        </w:rPr>
        <w:t>adipiscing</w:t>
      </w:r>
      <w:proofErr w:type="spellEnd"/>
      <w:r w:rsidRPr="00B4309F">
        <w:rPr>
          <w:lang w:val="en-US"/>
        </w:rPr>
        <w:t xml:space="preserve"> </w:t>
      </w:r>
      <w:proofErr w:type="spellStart"/>
      <w:r w:rsidRPr="00B4309F">
        <w:rPr>
          <w:lang w:val="en-US"/>
        </w:rPr>
        <w:t>elit</w:t>
      </w:r>
      <w:proofErr w:type="spellEnd"/>
      <w:r w:rsidRPr="00B4309F">
        <w:rPr>
          <w:lang w:val="en-US"/>
        </w:rPr>
        <w:t xml:space="preserve">. </w:t>
      </w:r>
      <w:r w:rsidRPr="0060507C">
        <w:rPr>
          <w:lang w:val="fr-FR"/>
        </w:rPr>
        <w:t xml:space="preserve">Cras </w:t>
      </w:r>
      <w:proofErr w:type="spellStart"/>
      <w:r w:rsidRPr="0060507C">
        <w:rPr>
          <w:lang w:val="fr-FR"/>
        </w:rPr>
        <w:t>aliquet</w:t>
      </w:r>
      <w:proofErr w:type="spellEnd"/>
      <w:r w:rsidRPr="0060507C">
        <w:rPr>
          <w:lang w:val="fr-FR"/>
        </w:rPr>
        <w:t xml:space="preserve"> magna </w:t>
      </w:r>
      <w:proofErr w:type="spellStart"/>
      <w:r w:rsidRPr="0060507C">
        <w:rPr>
          <w:lang w:val="fr-FR"/>
        </w:rPr>
        <w:t>lectus</w:t>
      </w:r>
      <w:proofErr w:type="spellEnd"/>
      <w:r w:rsidRPr="0060507C">
        <w:rPr>
          <w:lang w:val="fr-FR"/>
        </w:rPr>
        <w:t xml:space="preserve">, id </w:t>
      </w:r>
      <w:proofErr w:type="spellStart"/>
      <w:r w:rsidRPr="0060507C">
        <w:rPr>
          <w:lang w:val="fr-FR"/>
        </w:rPr>
        <w:t>rutrum</w:t>
      </w:r>
      <w:proofErr w:type="spellEnd"/>
      <w:r w:rsidRPr="0060507C">
        <w:rPr>
          <w:lang w:val="fr-FR"/>
        </w:rPr>
        <w:t xml:space="preserve"> nunc pretium vitae. </w:t>
      </w:r>
    </w:p>
    <w:p w14:paraId="2245AE51" w14:textId="77777777" w:rsidR="004A07ED" w:rsidRPr="004A07ED" w:rsidRDefault="004A07ED" w:rsidP="004A07ED">
      <w:pPr>
        <w:pStyle w:val="NoSpacing"/>
        <w:rPr>
          <w:color w:val="FF0000"/>
          <w:lang w:val="en-GB"/>
        </w:rPr>
      </w:pPr>
      <w:r w:rsidRPr="004A07ED">
        <w:rPr>
          <w:color w:val="FF0000"/>
          <w:lang w:val="en-GB"/>
        </w:rPr>
        <w:t>Only positions and organizations are to be noted here. Items that should NOT be included in the annexes (or anywhere in the report) include:</w:t>
      </w:r>
    </w:p>
    <w:p w14:paraId="663D2B65" w14:textId="77777777" w:rsidR="004A07ED" w:rsidRPr="004A07ED" w:rsidRDefault="004A07ED" w:rsidP="004A07ED">
      <w:pPr>
        <w:pStyle w:val="NoSpacing"/>
        <w:numPr>
          <w:ilvl w:val="0"/>
          <w:numId w:val="42"/>
        </w:numPr>
        <w:rPr>
          <w:color w:val="FF0000"/>
          <w:lang w:val="en-GB"/>
        </w:rPr>
      </w:pPr>
      <w:r w:rsidRPr="004A07ED">
        <w:rPr>
          <w:color w:val="FF0000"/>
          <w:lang w:val="en-GB"/>
        </w:rPr>
        <w:t>List of participants and/or people interviewed for evaluation.</w:t>
      </w:r>
    </w:p>
    <w:p w14:paraId="53B6B6F4" w14:textId="77777777" w:rsidR="004A07ED" w:rsidRPr="004A07ED" w:rsidRDefault="004A07ED" w:rsidP="004A07ED">
      <w:pPr>
        <w:pStyle w:val="NoSpacing"/>
        <w:numPr>
          <w:ilvl w:val="0"/>
          <w:numId w:val="42"/>
        </w:numPr>
        <w:rPr>
          <w:color w:val="FF0000"/>
          <w:lang w:val="en-GB"/>
        </w:rPr>
      </w:pPr>
      <w:r w:rsidRPr="004A07ED">
        <w:rPr>
          <w:color w:val="FF0000"/>
          <w:lang w:val="en-GB"/>
        </w:rPr>
        <w:t>Names, email addresses, phone numbers, addresses, or similar information linked to individuals.</w:t>
      </w:r>
    </w:p>
    <w:p w14:paraId="239592BF" w14:textId="77777777" w:rsidR="004A07ED" w:rsidRPr="004A07ED" w:rsidRDefault="004A07ED" w:rsidP="004A07ED">
      <w:pPr>
        <w:pStyle w:val="NoSpacing"/>
        <w:rPr>
          <w:color w:val="FF0000"/>
          <w:lang w:val="en-GB"/>
        </w:rPr>
      </w:pPr>
      <w:r w:rsidRPr="004A07ED">
        <w:rPr>
          <w:color w:val="FF0000"/>
          <w:lang w:val="en-GB"/>
        </w:rPr>
        <w:t>For a more detailed description of potential Personally Identifiable Information (PII), please see FAS’ PII Guidance Document.</w:t>
      </w:r>
    </w:p>
    <w:p w14:paraId="319C1414" w14:textId="73039F14" w:rsidR="00921A5C" w:rsidRPr="004A07ED" w:rsidRDefault="00921A5C" w:rsidP="00207A07">
      <w:pPr>
        <w:pStyle w:val="NoSpacing"/>
        <w:rPr>
          <w:lang w:val="en-GB"/>
        </w:rPr>
      </w:pPr>
    </w:p>
    <w:p w14:paraId="583626CC" w14:textId="307B3814" w:rsidR="00921A5C" w:rsidRPr="0060507C" w:rsidRDefault="00921A5C">
      <w:pPr>
        <w:spacing w:before="0" w:after="160"/>
        <w:rPr>
          <w:lang w:val="en-US"/>
        </w:rPr>
      </w:pPr>
      <w:r w:rsidRPr="0060507C">
        <w:rPr>
          <w:lang w:val="en-US"/>
        </w:rPr>
        <w:br w:type="page"/>
      </w:r>
    </w:p>
    <w:p w14:paraId="16CA1C67" w14:textId="7F9A598B" w:rsidR="00921A5C" w:rsidRDefault="00921A5C" w:rsidP="00921A5C">
      <w:pPr>
        <w:pStyle w:val="Heading1"/>
        <w:rPr>
          <w:rFonts w:cstheme="minorBidi"/>
          <w:b w:val="0"/>
          <w:lang w:eastAsia="en-GB"/>
        </w:rPr>
      </w:pPr>
      <w:bookmarkStart w:id="106" w:name="_Toc70064142"/>
      <w:r w:rsidRPr="00787AF3">
        <w:rPr>
          <w:lang w:val="en-US"/>
        </w:rPr>
        <w:lastRenderedPageBreak/>
        <w:t>Annexes</w:t>
      </w:r>
      <w:r>
        <w:rPr>
          <w:lang w:val="en-US"/>
        </w:rPr>
        <w:t xml:space="preserve"> 9. </w:t>
      </w:r>
      <w:r w:rsidRPr="00A34FFA">
        <w:rPr>
          <w:rFonts w:cstheme="minorBidi"/>
          <w:bCs w:val="0"/>
          <w:lang w:eastAsia="en-GB"/>
        </w:rPr>
        <w:t>Bibliography</w:t>
      </w:r>
      <w:bookmarkEnd w:id="106"/>
    </w:p>
    <w:p w14:paraId="2DC5E466" w14:textId="77777777" w:rsidR="00FF38E0" w:rsidRPr="00F44DA9" w:rsidRDefault="00FF38E0" w:rsidP="00207A07">
      <w:pPr>
        <w:pStyle w:val="NoSpacing"/>
        <w:rPr>
          <w:rFonts w:cs="Open Sans"/>
          <w:b w:val="0"/>
          <w:color w:val="auto"/>
          <w:lang w:val="en-GB"/>
        </w:rPr>
      </w:pPr>
      <w:bookmarkStart w:id="107" w:name="_Toc523150125"/>
      <w:r w:rsidRPr="00F44DA9">
        <w:rPr>
          <w:rFonts w:cs="Open Sans"/>
          <w:b w:val="0"/>
          <w:color w:val="auto"/>
          <w:lang w:val="en-GB"/>
        </w:rPr>
        <w:t xml:space="preserve">Hobbs, J.B., Sutcliffe, H. &amp; Hammond, W. 2005. The Statistics of Emergency Aid. Bristol, UK, University of Wessex </w:t>
      </w:r>
      <w:proofErr w:type="gramStart"/>
      <w:r w:rsidRPr="00F44DA9">
        <w:rPr>
          <w:rFonts w:cs="Open Sans"/>
          <w:b w:val="0"/>
          <w:color w:val="auto"/>
          <w:lang w:val="en-GB"/>
        </w:rPr>
        <w:t>Press..</w:t>
      </w:r>
      <w:proofErr w:type="gramEnd"/>
    </w:p>
    <w:p w14:paraId="5B573D3C" w14:textId="42AF7456" w:rsidR="001529C7" w:rsidRPr="0010742C" w:rsidRDefault="001529C7" w:rsidP="00207A07">
      <w:pPr>
        <w:pStyle w:val="NoSpacing"/>
      </w:pPr>
    </w:p>
    <w:p w14:paraId="02231430" w14:textId="77777777" w:rsidR="00921A5C" w:rsidRPr="0010742C" w:rsidRDefault="00921A5C" w:rsidP="00921A5C">
      <w:pPr>
        <w:rPr>
          <w:lang w:val="en-US"/>
        </w:rPr>
      </w:pPr>
    </w:p>
    <w:p w14:paraId="5F6A3682" w14:textId="08BA13BD" w:rsidR="00921A5C" w:rsidRPr="0010742C" w:rsidRDefault="00921A5C">
      <w:pPr>
        <w:spacing w:before="0" w:after="160"/>
        <w:rPr>
          <w:lang w:val="en-US"/>
        </w:rPr>
      </w:pPr>
      <w:r w:rsidRPr="0010742C">
        <w:rPr>
          <w:lang w:val="en-US"/>
        </w:rPr>
        <w:br w:type="page"/>
      </w:r>
    </w:p>
    <w:p w14:paraId="26951927" w14:textId="580DFB55" w:rsidR="004307B4" w:rsidRDefault="004307B4" w:rsidP="00C43599">
      <w:pPr>
        <w:pStyle w:val="Heading1"/>
      </w:pPr>
      <w:bookmarkStart w:id="108" w:name="_Toc70064143"/>
      <w:r w:rsidRPr="004307B4">
        <w:lastRenderedPageBreak/>
        <w:t>Acronyms</w:t>
      </w:r>
      <w:bookmarkEnd w:id="107"/>
      <w:bookmarkEnd w:id="108"/>
    </w:p>
    <w:p w14:paraId="26951928" w14:textId="77777777" w:rsidR="004307B4" w:rsidRDefault="004307B4" w:rsidP="004307B4">
      <w:pPr>
        <w:spacing w:after="0" w:line="240" w:lineRule="auto"/>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1565"/>
        <w:gridCol w:w="7461"/>
      </w:tblGrid>
      <w:tr w:rsidR="004307B4" w:rsidRPr="00744F3B" w14:paraId="2695192B" w14:textId="77777777" w:rsidTr="004307B4">
        <w:trPr>
          <w:trHeight w:val="295"/>
        </w:trPr>
        <w:tc>
          <w:tcPr>
            <w:tcW w:w="867" w:type="pct"/>
            <w:tcMar>
              <w:top w:w="0" w:type="dxa"/>
              <w:left w:w="108" w:type="dxa"/>
              <w:bottom w:w="0" w:type="dxa"/>
              <w:right w:w="108" w:type="dxa"/>
            </w:tcMar>
            <w:hideMark/>
          </w:tcPr>
          <w:p w14:paraId="26951929" w14:textId="398D2F36" w:rsidR="004307B4" w:rsidRPr="00744F3B" w:rsidRDefault="001A7328" w:rsidP="000D4374">
            <w:pPr>
              <w:widowControl w:val="0"/>
              <w:spacing w:line="240" w:lineRule="auto"/>
              <w:jc w:val="both"/>
              <w:rPr>
                <w:rFonts w:cs="Open Sans"/>
                <w:b/>
                <w:bCs/>
                <w:color w:val="000000"/>
                <w:kern w:val="28"/>
                <w:sz w:val="18"/>
                <w:szCs w:val="18"/>
                <w14:cntxtAlts/>
              </w:rPr>
            </w:pPr>
            <w:r>
              <w:rPr>
                <w:rFonts w:cs="Open Sans"/>
                <w:b/>
                <w:bCs/>
                <w:sz w:val="18"/>
                <w:szCs w:val="18"/>
              </w:rPr>
              <w:t>OEV</w:t>
            </w:r>
          </w:p>
        </w:tc>
        <w:tc>
          <w:tcPr>
            <w:tcW w:w="4133" w:type="pct"/>
            <w:tcMar>
              <w:top w:w="0" w:type="dxa"/>
              <w:left w:w="108" w:type="dxa"/>
              <w:bottom w:w="0" w:type="dxa"/>
              <w:right w:w="108" w:type="dxa"/>
            </w:tcMar>
            <w:hideMark/>
          </w:tcPr>
          <w:p w14:paraId="2695192A" w14:textId="7CA229AD" w:rsidR="004307B4" w:rsidRPr="00744F3B" w:rsidRDefault="001A7328" w:rsidP="000D4374">
            <w:pPr>
              <w:widowControl w:val="0"/>
              <w:spacing w:line="240" w:lineRule="auto"/>
              <w:jc w:val="both"/>
              <w:rPr>
                <w:rFonts w:cs="Open Sans"/>
                <w:sz w:val="18"/>
                <w:szCs w:val="18"/>
              </w:rPr>
            </w:pPr>
            <w:r>
              <w:rPr>
                <w:rFonts w:cs="Open Sans"/>
                <w:sz w:val="18"/>
                <w:szCs w:val="18"/>
              </w:rPr>
              <w:t>Office of Evaluation</w:t>
            </w:r>
          </w:p>
        </w:tc>
      </w:tr>
      <w:tr w:rsidR="004307B4" w:rsidRPr="00744F3B" w14:paraId="2695192E" w14:textId="77777777" w:rsidTr="004307B4">
        <w:trPr>
          <w:trHeight w:val="279"/>
        </w:trPr>
        <w:tc>
          <w:tcPr>
            <w:tcW w:w="867" w:type="pct"/>
            <w:tcMar>
              <w:top w:w="0" w:type="dxa"/>
              <w:left w:w="108" w:type="dxa"/>
              <w:bottom w:w="0" w:type="dxa"/>
              <w:right w:w="108" w:type="dxa"/>
            </w:tcMar>
            <w:hideMark/>
          </w:tcPr>
          <w:p w14:paraId="2695192C" w14:textId="77777777" w:rsidR="004307B4" w:rsidRPr="00744F3B" w:rsidRDefault="004307B4" w:rsidP="000D4374">
            <w:pPr>
              <w:widowControl w:val="0"/>
              <w:spacing w:line="240" w:lineRule="auto"/>
              <w:jc w:val="both"/>
              <w:rPr>
                <w:rFonts w:cs="Open Sans"/>
                <w:b/>
                <w:bCs/>
                <w:sz w:val="18"/>
                <w:szCs w:val="18"/>
              </w:rPr>
            </w:pPr>
            <w:r w:rsidRPr="00744F3B">
              <w:rPr>
                <w:rFonts w:cs="Open Sans"/>
                <w:b/>
                <w:bCs/>
                <w:sz w:val="18"/>
                <w:szCs w:val="18"/>
              </w:rPr>
              <w:t>AAA</w:t>
            </w:r>
          </w:p>
        </w:tc>
        <w:tc>
          <w:tcPr>
            <w:tcW w:w="4133" w:type="pct"/>
            <w:tcMar>
              <w:top w:w="0" w:type="dxa"/>
              <w:left w:w="108" w:type="dxa"/>
              <w:bottom w:w="0" w:type="dxa"/>
              <w:right w:w="108" w:type="dxa"/>
            </w:tcMar>
            <w:hideMark/>
          </w:tcPr>
          <w:p w14:paraId="2695192D" w14:textId="77777777" w:rsidR="004307B4" w:rsidRPr="00744F3B" w:rsidRDefault="004307B4" w:rsidP="000D4374">
            <w:pPr>
              <w:widowControl w:val="0"/>
              <w:spacing w:line="240" w:lineRule="auto"/>
              <w:jc w:val="both"/>
              <w:rPr>
                <w:rFonts w:cs="Open Sans"/>
                <w:sz w:val="18"/>
                <w:szCs w:val="18"/>
              </w:rPr>
            </w:pPr>
            <w:r w:rsidRPr="00744F3B">
              <w:rPr>
                <w:rFonts w:cs="Open Sans"/>
                <w:sz w:val="18"/>
                <w:szCs w:val="18"/>
              </w:rPr>
              <w:t xml:space="preserve">Acronyms </w:t>
            </w:r>
            <w:proofErr w:type="spellStart"/>
            <w:r w:rsidRPr="00744F3B">
              <w:rPr>
                <w:rFonts w:cs="Open Sans"/>
                <w:sz w:val="18"/>
                <w:szCs w:val="18"/>
              </w:rPr>
              <w:t>Acronyms</w:t>
            </w:r>
            <w:proofErr w:type="spellEnd"/>
            <w:r w:rsidRPr="00744F3B">
              <w:rPr>
                <w:rFonts w:cs="Open Sans"/>
                <w:sz w:val="18"/>
                <w:szCs w:val="18"/>
              </w:rPr>
              <w:t xml:space="preserve"> </w:t>
            </w:r>
            <w:proofErr w:type="spellStart"/>
            <w:r w:rsidRPr="00744F3B">
              <w:rPr>
                <w:rFonts w:cs="Open Sans"/>
                <w:sz w:val="18"/>
                <w:szCs w:val="18"/>
              </w:rPr>
              <w:t>Acronyms</w:t>
            </w:r>
            <w:proofErr w:type="spellEnd"/>
            <w:r w:rsidRPr="00744F3B">
              <w:rPr>
                <w:rFonts w:cs="Open Sans"/>
                <w:sz w:val="18"/>
                <w:szCs w:val="18"/>
              </w:rPr>
              <w:t xml:space="preserve"> </w:t>
            </w:r>
          </w:p>
        </w:tc>
      </w:tr>
      <w:tr w:rsidR="004307B4" w:rsidRPr="00744F3B" w14:paraId="26951931" w14:textId="77777777" w:rsidTr="004307B4">
        <w:trPr>
          <w:trHeight w:val="295"/>
        </w:trPr>
        <w:tc>
          <w:tcPr>
            <w:tcW w:w="867" w:type="pct"/>
            <w:tcMar>
              <w:top w:w="0" w:type="dxa"/>
              <w:left w:w="108" w:type="dxa"/>
              <w:bottom w:w="0" w:type="dxa"/>
              <w:right w:w="108" w:type="dxa"/>
            </w:tcMar>
            <w:hideMark/>
          </w:tcPr>
          <w:p w14:paraId="2695192F" w14:textId="77777777" w:rsidR="004307B4" w:rsidRPr="00744F3B" w:rsidRDefault="004307B4" w:rsidP="000D4374">
            <w:pPr>
              <w:widowControl w:val="0"/>
              <w:spacing w:line="240" w:lineRule="auto"/>
              <w:jc w:val="both"/>
              <w:rPr>
                <w:rFonts w:cs="Open Sans"/>
                <w:b/>
                <w:bCs/>
                <w:sz w:val="18"/>
                <w:szCs w:val="18"/>
              </w:rPr>
            </w:pPr>
            <w:r w:rsidRPr="00744F3B">
              <w:rPr>
                <w:rFonts w:cs="Open Sans"/>
                <w:b/>
                <w:bCs/>
                <w:sz w:val="18"/>
                <w:szCs w:val="18"/>
              </w:rPr>
              <w:t>AAA</w:t>
            </w:r>
          </w:p>
        </w:tc>
        <w:tc>
          <w:tcPr>
            <w:tcW w:w="4133" w:type="pct"/>
            <w:tcMar>
              <w:top w:w="0" w:type="dxa"/>
              <w:left w:w="108" w:type="dxa"/>
              <w:bottom w:w="0" w:type="dxa"/>
              <w:right w:w="108" w:type="dxa"/>
            </w:tcMar>
            <w:hideMark/>
          </w:tcPr>
          <w:p w14:paraId="26951930" w14:textId="77777777" w:rsidR="004307B4" w:rsidRPr="00744F3B" w:rsidRDefault="004307B4" w:rsidP="000D4374">
            <w:pPr>
              <w:widowControl w:val="0"/>
              <w:spacing w:line="240" w:lineRule="auto"/>
              <w:jc w:val="both"/>
              <w:rPr>
                <w:rFonts w:cs="Open Sans"/>
                <w:sz w:val="18"/>
                <w:szCs w:val="18"/>
              </w:rPr>
            </w:pPr>
            <w:r w:rsidRPr="00744F3B">
              <w:rPr>
                <w:rFonts w:cs="Open Sans"/>
                <w:sz w:val="18"/>
                <w:szCs w:val="18"/>
              </w:rPr>
              <w:t xml:space="preserve">Acronyms </w:t>
            </w:r>
            <w:proofErr w:type="spellStart"/>
            <w:r w:rsidRPr="00744F3B">
              <w:rPr>
                <w:rFonts w:cs="Open Sans"/>
                <w:sz w:val="18"/>
                <w:szCs w:val="18"/>
              </w:rPr>
              <w:t>Acronyms</w:t>
            </w:r>
            <w:proofErr w:type="spellEnd"/>
            <w:r w:rsidRPr="00744F3B">
              <w:rPr>
                <w:rFonts w:cs="Open Sans"/>
                <w:sz w:val="18"/>
                <w:szCs w:val="18"/>
              </w:rPr>
              <w:t xml:space="preserve"> </w:t>
            </w:r>
            <w:proofErr w:type="spellStart"/>
            <w:r w:rsidRPr="00744F3B">
              <w:rPr>
                <w:rFonts w:cs="Open Sans"/>
                <w:sz w:val="18"/>
                <w:szCs w:val="18"/>
              </w:rPr>
              <w:t>Acronyms</w:t>
            </w:r>
            <w:proofErr w:type="spellEnd"/>
            <w:r w:rsidRPr="00744F3B">
              <w:rPr>
                <w:rFonts w:cs="Open Sans"/>
                <w:sz w:val="18"/>
                <w:szCs w:val="18"/>
              </w:rPr>
              <w:t xml:space="preserve"> </w:t>
            </w:r>
          </w:p>
        </w:tc>
      </w:tr>
      <w:tr w:rsidR="004307B4" w:rsidRPr="00744F3B" w14:paraId="26951934" w14:textId="77777777" w:rsidTr="00A34FFA">
        <w:trPr>
          <w:trHeight w:val="295"/>
        </w:trPr>
        <w:tc>
          <w:tcPr>
            <w:tcW w:w="867" w:type="pct"/>
            <w:tcMar>
              <w:top w:w="0" w:type="dxa"/>
              <w:left w:w="108" w:type="dxa"/>
              <w:bottom w:w="0" w:type="dxa"/>
              <w:right w:w="108" w:type="dxa"/>
            </w:tcMar>
          </w:tcPr>
          <w:p w14:paraId="26951932" w14:textId="02F8FD2D"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33" w14:textId="3821C7C1" w:rsidR="004307B4" w:rsidRPr="00744F3B" w:rsidRDefault="004307B4" w:rsidP="000D4374">
            <w:pPr>
              <w:widowControl w:val="0"/>
              <w:spacing w:line="240" w:lineRule="auto"/>
              <w:jc w:val="both"/>
              <w:rPr>
                <w:rFonts w:cs="Open Sans"/>
                <w:sz w:val="18"/>
                <w:szCs w:val="18"/>
              </w:rPr>
            </w:pPr>
          </w:p>
        </w:tc>
      </w:tr>
      <w:tr w:rsidR="004307B4" w:rsidRPr="00744F3B" w14:paraId="26951937" w14:textId="77777777" w:rsidTr="00A34FFA">
        <w:trPr>
          <w:trHeight w:val="295"/>
        </w:trPr>
        <w:tc>
          <w:tcPr>
            <w:tcW w:w="867" w:type="pct"/>
            <w:tcMar>
              <w:top w:w="0" w:type="dxa"/>
              <w:left w:w="108" w:type="dxa"/>
              <w:bottom w:w="0" w:type="dxa"/>
              <w:right w:w="108" w:type="dxa"/>
            </w:tcMar>
          </w:tcPr>
          <w:p w14:paraId="26951935" w14:textId="3E55CD52"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36" w14:textId="25155475" w:rsidR="004307B4" w:rsidRPr="00744F3B" w:rsidRDefault="004307B4" w:rsidP="000D4374">
            <w:pPr>
              <w:widowControl w:val="0"/>
              <w:spacing w:line="240" w:lineRule="auto"/>
              <w:jc w:val="both"/>
              <w:rPr>
                <w:rFonts w:cs="Open Sans"/>
                <w:sz w:val="18"/>
                <w:szCs w:val="18"/>
              </w:rPr>
            </w:pPr>
          </w:p>
        </w:tc>
      </w:tr>
      <w:tr w:rsidR="004307B4" w:rsidRPr="00744F3B" w14:paraId="2695193A" w14:textId="77777777" w:rsidTr="00A34FFA">
        <w:trPr>
          <w:trHeight w:val="295"/>
        </w:trPr>
        <w:tc>
          <w:tcPr>
            <w:tcW w:w="867" w:type="pct"/>
            <w:tcMar>
              <w:top w:w="0" w:type="dxa"/>
              <w:left w:w="108" w:type="dxa"/>
              <w:bottom w:w="0" w:type="dxa"/>
              <w:right w:w="108" w:type="dxa"/>
            </w:tcMar>
          </w:tcPr>
          <w:p w14:paraId="26951938" w14:textId="6991B0C8"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39" w14:textId="7CB291D6" w:rsidR="004307B4" w:rsidRPr="00744F3B" w:rsidRDefault="004307B4" w:rsidP="000D4374">
            <w:pPr>
              <w:widowControl w:val="0"/>
              <w:spacing w:line="240" w:lineRule="auto"/>
              <w:jc w:val="both"/>
              <w:rPr>
                <w:rFonts w:cs="Open Sans"/>
                <w:sz w:val="18"/>
                <w:szCs w:val="18"/>
              </w:rPr>
            </w:pPr>
          </w:p>
        </w:tc>
      </w:tr>
      <w:tr w:rsidR="004307B4" w:rsidRPr="00744F3B" w14:paraId="2695193D" w14:textId="77777777" w:rsidTr="00A34FFA">
        <w:trPr>
          <w:trHeight w:val="295"/>
        </w:trPr>
        <w:tc>
          <w:tcPr>
            <w:tcW w:w="867" w:type="pct"/>
            <w:tcMar>
              <w:top w:w="0" w:type="dxa"/>
              <w:left w:w="108" w:type="dxa"/>
              <w:bottom w:w="0" w:type="dxa"/>
              <w:right w:w="108" w:type="dxa"/>
            </w:tcMar>
          </w:tcPr>
          <w:p w14:paraId="2695193B" w14:textId="19D3B54A"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3C" w14:textId="1537D42E" w:rsidR="004307B4" w:rsidRPr="00744F3B" w:rsidRDefault="004307B4" w:rsidP="000D4374">
            <w:pPr>
              <w:widowControl w:val="0"/>
              <w:spacing w:line="240" w:lineRule="auto"/>
              <w:jc w:val="both"/>
              <w:rPr>
                <w:rFonts w:cs="Open Sans"/>
                <w:sz w:val="18"/>
                <w:szCs w:val="18"/>
              </w:rPr>
            </w:pPr>
          </w:p>
        </w:tc>
      </w:tr>
      <w:tr w:rsidR="004307B4" w:rsidRPr="00744F3B" w14:paraId="26951940" w14:textId="77777777" w:rsidTr="00A34FFA">
        <w:trPr>
          <w:trHeight w:val="295"/>
        </w:trPr>
        <w:tc>
          <w:tcPr>
            <w:tcW w:w="867" w:type="pct"/>
            <w:tcMar>
              <w:top w:w="0" w:type="dxa"/>
              <w:left w:w="108" w:type="dxa"/>
              <w:bottom w:w="0" w:type="dxa"/>
              <w:right w:w="108" w:type="dxa"/>
            </w:tcMar>
          </w:tcPr>
          <w:p w14:paraId="2695193E" w14:textId="1D3E2FF0"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3F" w14:textId="69DEA3C8" w:rsidR="004307B4" w:rsidRPr="00744F3B" w:rsidRDefault="004307B4" w:rsidP="000D4374">
            <w:pPr>
              <w:widowControl w:val="0"/>
              <w:spacing w:line="240" w:lineRule="auto"/>
              <w:jc w:val="both"/>
              <w:rPr>
                <w:rFonts w:cs="Open Sans"/>
                <w:sz w:val="18"/>
                <w:szCs w:val="18"/>
              </w:rPr>
            </w:pPr>
          </w:p>
        </w:tc>
      </w:tr>
      <w:tr w:rsidR="004307B4" w:rsidRPr="00744F3B" w14:paraId="26951943" w14:textId="77777777" w:rsidTr="00A34FFA">
        <w:trPr>
          <w:trHeight w:val="295"/>
        </w:trPr>
        <w:tc>
          <w:tcPr>
            <w:tcW w:w="867" w:type="pct"/>
            <w:tcMar>
              <w:top w:w="0" w:type="dxa"/>
              <w:left w:w="108" w:type="dxa"/>
              <w:bottom w:w="0" w:type="dxa"/>
              <w:right w:w="108" w:type="dxa"/>
            </w:tcMar>
          </w:tcPr>
          <w:p w14:paraId="26951941" w14:textId="2467F680"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42" w14:textId="75C1BC76" w:rsidR="004307B4" w:rsidRPr="00744F3B" w:rsidRDefault="004307B4" w:rsidP="000D4374">
            <w:pPr>
              <w:widowControl w:val="0"/>
              <w:spacing w:line="240" w:lineRule="auto"/>
              <w:jc w:val="both"/>
              <w:rPr>
                <w:rFonts w:cs="Open Sans"/>
                <w:sz w:val="18"/>
                <w:szCs w:val="18"/>
              </w:rPr>
            </w:pPr>
          </w:p>
        </w:tc>
      </w:tr>
      <w:tr w:rsidR="004307B4" w:rsidRPr="00744F3B" w14:paraId="26951946" w14:textId="77777777" w:rsidTr="00A34FFA">
        <w:trPr>
          <w:trHeight w:val="295"/>
        </w:trPr>
        <w:tc>
          <w:tcPr>
            <w:tcW w:w="867" w:type="pct"/>
            <w:tcMar>
              <w:top w:w="0" w:type="dxa"/>
              <w:left w:w="108" w:type="dxa"/>
              <w:bottom w:w="0" w:type="dxa"/>
              <w:right w:w="108" w:type="dxa"/>
            </w:tcMar>
          </w:tcPr>
          <w:p w14:paraId="26951944" w14:textId="15817C6C"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45" w14:textId="43685B40" w:rsidR="004307B4" w:rsidRPr="00744F3B" w:rsidRDefault="004307B4" w:rsidP="000D4374">
            <w:pPr>
              <w:widowControl w:val="0"/>
              <w:spacing w:line="240" w:lineRule="auto"/>
              <w:jc w:val="both"/>
              <w:rPr>
                <w:rFonts w:cs="Open Sans"/>
                <w:sz w:val="18"/>
                <w:szCs w:val="18"/>
              </w:rPr>
            </w:pPr>
          </w:p>
        </w:tc>
      </w:tr>
      <w:tr w:rsidR="004307B4" w:rsidRPr="00744F3B" w14:paraId="26951949" w14:textId="77777777" w:rsidTr="00A34FFA">
        <w:trPr>
          <w:trHeight w:val="295"/>
        </w:trPr>
        <w:tc>
          <w:tcPr>
            <w:tcW w:w="867" w:type="pct"/>
            <w:tcMar>
              <w:top w:w="0" w:type="dxa"/>
              <w:left w:w="108" w:type="dxa"/>
              <w:bottom w:w="0" w:type="dxa"/>
              <w:right w:w="108" w:type="dxa"/>
            </w:tcMar>
          </w:tcPr>
          <w:p w14:paraId="26951947" w14:textId="3CC1D54A"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48" w14:textId="238EEA5E" w:rsidR="004307B4" w:rsidRPr="00744F3B" w:rsidRDefault="004307B4" w:rsidP="000D4374">
            <w:pPr>
              <w:widowControl w:val="0"/>
              <w:spacing w:line="240" w:lineRule="auto"/>
              <w:jc w:val="both"/>
              <w:rPr>
                <w:rFonts w:cs="Open Sans"/>
                <w:sz w:val="18"/>
                <w:szCs w:val="18"/>
              </w:rPr>
            </w:pPr>
          </w:p>
        </w:tc>
      </w:tr>
      <w:tr w:rsidR="004307B4" w:rsidRPr="00744F3B" w14:paraId="2695194C" w14:textId="77777777" w:rsidTr="00A34FFA">
        <w:trPr>
          <w:trHeight w:val="295"/>
        </w:trPr>
        <w:tc>
          <w:tcPr>
            <w:tcW w:w="867" w:type="pct"/>
            <w:tcMar>
              <w:top w:w="0" w:type="dxa"/>
              <w:left w:w="108" w:type="dxa"/>
              <w:bottom w:w="0" w:type="dxa"/>
              <w:right w:w="108" w:type="dxa"/>
            </w:tcMar>
          </w:tcPr>
          <w:p w14:paraId="2695194A" w14:textId="3B2DE965"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4B" w14:textId="73205A1C" w:rsidR="004307B4" w:rsidRPr="00744F3B" w:rsidRDefault="004307B4" w:rsidP="000D4374">
            <w:pPr>
              <w:widowControl w:val="0"/>
              <w:spacing w:line="240" w:lineRule="auto"/>
              <w:jc w:val="both"/>
              <w:rPr>
                <w:rFonts w:cs="Open Sans"/>
                <w:sz w:val="18"/>
                <w:szCs w:val="18"/>
              </w:rPr>
            </w:pPr>
          </w:p>
        </w:tc>
      </w:tr>
      <w:tr w:rsidR="004307B4" w:rsidRPr="00744F3B" w14:paraId="2695194F" w14:textId="77777777" w:rsidTr="00A34FFA">
        <w:trPr>
          <w:trHeight w:val="295"/>
        </w:trPr>
        <w:tc>
          <w:tcPr>
            <w:tcW w:w="867" w:type="pct"/>
            <w:tcMar>
              <w:top w:w="0" w:type="dxa"/>
              <w:left w:w="108" w:type="dxa"/>
              <w:bottom w:w="0" w:type="dxa"/>
              <w:right w:w="108" w:type="dxa"/>
            </w:tcMar>
          </w:tcPr>
          <w:p w14:paraId="2695194D" w14:textId="4E8B32AA"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4E" w14:textId="6B5FA008" w:rsidR="004307B4" w:rsidRPr="00744F3B" w:rsidRDefault="004307B4" w:rsidP="000D4374">
            <w:pPr>
              <w:widowControl w:val="0"/>
              <w:spacing w:line="240" w:lineRule="auto"/>
              <w:jc w:val="both"/>
              <w:rPr>
                <w:rFonts w:cs="Open Sans"/>
                <w:sz w:val="18"/>
                <w:szCs w:val="18"/>
              </w:rPr>
            </w:pPr>
          </w:p>
        </w:tc>
      </w:tr>
      <w:tr w:rsidR="004307B4" w:rsidRPr="00744F3B" w14:paraId="26951952" w14:textId="77777777" w:rsidTr="00A34FFA">
        <w:trPr>
          <w:trHeight w:val="295"/>
        </w:trPr>
        <w:tc>
          <w:tcPr>
            <w:tcW w:w="867" w:type="pct"/>
            <w:tcMar>
              <w:top w:w="0" w:type="dxa"/>
              <w:left w:w="108" w:type="dxa"/>
              <w:bottom w:w="0" w:type="dxa"/>
              <w:right w:w="108" w:type="dxa"/>
            </w:tcMar>
          </w:tcPr>
          <w:p w14:paraId="26951950" w14:textId="66651EF1"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51" w14:textId="4D2382FE" w:rsidR="004307B4" w:rsidRPr="00744F3B" w:rsidRDefault="004307B4" w:rsidP="000D4374">
            <w:pPr>
              <w:widowControl w:val="0"/>
              <w:spacing w:line="240" w:lineRule="auto"/>
              <w:jc w:val="both"/>
              <w:rPr>
                <w:rFonts w:cs="Open Sans"/>
                <w:sz w:val="18"/>
                <w:szCs w:val="18"/>
              </w:rPr>
            </w:pPr>
          </w:p>
        </w:tc>
      </w:tr>
      <w:tr w:rsidR="004307B4" w:rsidRPr="00744F3B" w14:paraId="26951955" w14:textId="77777777" w:rsidTr="00A34FFA">
        <w:trPr>
          <w:trHeight w:val="295"/>
        </w:trPr>
        <w:tc>
          <w:tcPr>
            <w:tcW w:w="867" w:type="pct"/>
            <w:tcMar>
              <w:top w:w="0" w:type="dxa"/>
              <w:left w:w="108" w:type="dxa"/>
              <w:bottom w:w="0" w:type="dxa"/>
              <w:right w:w="108" w:type="dxa"/>
            </w:tcMar>
          </w:tcPr>
          <w:p w14:paraId="26951953" w14:textId="308FC630"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54" w14:textId="5060E721" w:rsidR="004307B4" w:rsidRPr="00744F3B" w:rsidRDefault="004307B4" w:rsidP="000D4374">
            <w:pPr>
              <w:widowControl w:val="0"/>
              <w:spacing w:line="240" w:lineRule="auto"/>
              <w:jc w:val="both"/>
              <w:rPr>
                <w:rFonts w:cs="Open Sans"/>
                <w:sz w:val="18"/>
                <w:szCs w:val="18"/>
              </w:rPr>
            </w:pPr>
          </w:p>
        </w:tc>
      </w:tr>
    </w:tbl>
    <w:p w14:paraId="26951956" w14:textId="77777777" w:rsidR="00133D06" w:rsidRDefault="00133D06" w:rsidP="00662F17">
      <w:pPr>
        <w:rPr>
          <w:rFonts w:cs="Open Sans"/>
          <w:lang w:val="fr-FR"/>
        </w:rPr>
      </w:pPr>
    </w:p>
    <w:p w14:paraId="2695196A" w14:textId="337EA7E8" w:rsidR="004307B4" w:rsidRPr="00787AF3" w:rsidRDefault="00912F33" w:rsidP="00662F17">
      <w:pPr>
        <w:rPr>
          <w:rFonts w:eastAsia="Times New Roman" w:cs="Open Sans"/>
          <w:b/>
          <w:bCs/>
          <w:color w:val="0074AC"/>
          <w:kern w:val="28"/>
          <w:sz w:val="48"/>
          <w:szCs w:val="48"/>
          <w14:cntxtAlts/>
        </w:rPr>
      </w:pPr>
      <w:r>
        <w:br w:type="page"/>
      </w:r>
    </w:p>
    <w:p w14:paraId="2695196B" w14:textId="77777777" w:rsidR="00761FB2" w:rsidRDefault="00761FB2" w:rsidP="00662F17">
      <w:pPr>
        <w:rPr>
          <w:rFonts w:cs="Open Sans"/>
        </w:rPr>
        <w:sectPr w:rsidR="00761FB2" w:rsidSect="005B2DBB">
          <w:pgSz w:w="11906" w:h="16838" w:code="9"/>
          <w:pgMar w:top="1440" w:right="1440" w:bottom="1440" w:left="1440" w:header="720" w:footer="720" w:gutter="0"/>
          <w:cols w:space="720"/>
          <w:docGrid w:linePitch="360"/>
        </w:sectPr>
      </w:pPr>
    </w:p>
    <w:p w14:paraId="55277B04" w14:textId="77777777" w:rsidR="00744F3B" w:rsidRDefault="00744F3B" w:rsidP="00744F3B">
      <w:pPr>
        <w:widowControl w:val="0"/>
        <w:rPr>
          <w:rFonts w:cs="Open Sans"/>
          <w:b/>
          <w:bCs/>
          <w:color w:val="0074AC"/>
          <w:lang w:val="it-IT"/>
        </w:rPr>
      </w:pPr>
    </w:p>
    <w:p w14:paraId="66A729A2" w14:textId="77777777" w:rsidR="00744F3B" w:rsidRDefault="00744F3B" w:rsidP="00744F3B">
      <w:pPr>
        <w:widowControl w:val="0"/>
        <w:rPr>
          <w:rFonts w:cs="Open Sans"/>
          <w:b/>
          <w:bCs/>
          <w:color w:val="0074AC"/>
          <w:lang w:val="it-IT"/>
        </w:rPr>
      </w:pPr>
    </w:p>
    <w:p w14:paraId="35F51C3F" w14:textId="77777777" w:rsidR="00744F3B" w:rsidRDefault="00744F3B" w:rsidP="00744F3B">
      <w:pPr>
        <w:widowControl w:val="0"/>
        <w:rPr>
          <w:rFonts w:cs="Open Sans"/>
          <w:b/>
          <w:bCs/>
          <w:color w:val="0074AC"/>
          <w:lang w:val="it-IT"/>
        </w:rPr>
      </w:pPr>
    </w:p>
    <w:p w14:paraId="1749620C" w14:textId="77777777" w:rsidR="00744F3B" w:rsidRDefault="00744F3B" w:rsidP="00744F3B">
      <w:pPr>
        <w:widowControl w:val="0"/>
        <w:rPr>
          <w:rFonts w:cs="Open Sans"/>
          <w:b/>
          <w:bCs/>
          <w:color w:val="0074AC"/>
          <w:lang w:val="it-IT"/>
        </w:rPr>
      </w:pPr>
    </w:p>
    <w:p w14:paraId="754332EF" w14:textId="77777777" w:rsidR="00744F3B" w:rsidRDefault="00744F3B" w:rsidP="00744F3B">
      <w:pPr>
        <w:widowControl w:val="0"/>
        <w:rPr>
          <w:rFonts w:cs="Open Sans"/>
          <w:b/>
          <w:bCs/>
          <w:color w:val="0074AC"/>
          <w:lang w:val="it-IT"/>
        </w:rPr>
      </w:pPr>
    </w:p>
    <w:p w14:paraId="2E05ED17" w14:textId="77777777" w:rsidR="00744F3B" w:rsidRDefault="00744F3B" w:rsidP="00744F3B">
      <w:pPr>
        <w:widowControl w:val="0"/>
        <w:rPr>
          <w:rFonts w:cs="Open Sans"/>
          <w:b/>
          <w:bCs/>
          <w:color w:val="0074AC"/>
          <w:lang w:val="it-IT"/>
        </w:rPr>
      </w:pPr>
    </w:p>
    <w:p w14:paraId="34656558" w14:textId="77777777" w:rsidR="00744F3B" w:rsidRDefault="00744F3B" w:rsidP="00744F3B">
      <w:pPr>
        <w:widowControl w:val="0"/>
        <w:rPr>
          <w:rFonts w:cs="Open Sans"/>
          <w:b/>
          <w:bCs/>
          <w:color w:val="0074AC"/>
          <w:lang w:val="it-IT"/>
        </w:rPr>
      </w:pPr>
    </w:p>
    <w:p w14:paraId="30EDC094" w14:textId="77777777" w:rsidR="00744F3B" w:rsidRDefault="00744F3B" w:rsidP="00744F3B">
      <w:pPr>
        <w:widowControl w:val="0"/>
        <w:rPr>
          <w:rFonts w:cs="Open Sans"/>
          <w:b/>
          <w:bCs/>
          <w:color w:val="0074AC"/>
          <w:lang w:val="it-IT"/>
        </w:rPr>
      </w:pPr>
    </w:p>
    <w:p w14:paraId="2C01BEEA" w14:textId="77777777" w:rsidR="00744F3B" w:rsidRDefault="00744F3B" w:rsidP="00744F3B">
      <w:pPr>
        <w:widowControl w:val="0"/>
        <w:rPr>
          <w:rFonts w:cs="Open Sans"/>
          <w:b/>
          <w:bCs/>
          <w:color w:val="0074AC"/>
          <w:lang w:val="it-IT"/>
        </w:rPr>
      </w:pPr>
    </w:p>
    <w:p w14:paraId="5A05E5FB" w14:textId="77777777" w:rsidR="00744F3B" w:rsidRDefault="00744F3B" w:rsidP="00744F3B">
      <w:pPr>
        <w:widowControl w:val="0"/>
        <w:rPr>
          <w:rFonts w:cs="Open Sans"/>
          <w:b/>
          <w:bCs/>
          <w:color w:val="0074AC"/>
          <w:lang w:val="it-IT"/>
        </w:rPr>
      </w:pPr>
    </w:p>
    <w:p w14:paraId="2F54B942" w14:textId="77777777" w:rsidR="00744F3B" w:rsidRDefault="00744F3B" w:rsidP="00744F3B">
      <w:pPr>
        <w:widowControl w:val="0"/>
        <w:rPr>
          <w:rFonts w:cs="Open Sans"/>
          <w:b/>
          <w:bCs/>
          <w:color w:val="0074AC"/>
          <w:lang w:val="it-IT"/>
        </w:rPr>
      </w:pPr>
    </w:p>
    <w:p w14:paraId="6053E21B" w14:textId="77777777" w:rsidR="00744F3B" w:rsidRDefault="00744F3B" w:rsidP="00744F3B">
      <w:pPr>
        <w:widowControl w:val="0"/>
        <w:rPr>
          <w:rFonts w:cs="Open Sans"/>
          <w:b/>
          <w:bCs/>
          <w:color w:val="0074AC"/>
          <w:lang w:val="it-IT"/>
        </w:rPr>
      </w:pPr>
    </w:p>
    <w:p w14:paraId="0D160A71" w14:textId="77777777" w:rsidR="00744F3B" w:rsidRDefault="00744F3B" w:rsidP="00744F3B">
      <w:pPr>
        <w:widowControl w:val="0"/>
        <w:rPr>
          <w:rFonts w:cs="Open Sans"/>
          <w:b/>
          <w:bCs/>
          <w:color w:val="0074AC"/>
          <w:lang w:val="it-IT"/>
        </w:rPr>
      </w:pPr>
    </w:p>
    <w:p w14:paraId="219B425B" w14:textId="4453F993" w:rsidR="00744F3B" w:rsidRDefault="00744F3B" w:rsidP="00744F3B">
      <w:pPr>
        <w:widowControl w:val="0"/>
        <w:rPr>
          <w:rFonts w:cs="Open Sans"/>
          <w:b/>
          <w:bCs/>
          <w:color w:val="0074AC"/>
          <w:lang w:val="it-IT"/>
        </w:rPr>
      </w:pPr>
    </w:p>
    <w:p w14:paraId="5C4D6477" w14:textId="77777777" w:rsidR="00744F3B" w:rsidRDefault="00744F3B" w:rsidP="00744F3B">
      <w:pPr>
        <w:widowControl w:val="0"/>
        <w:rPr>
          <w:rFonts w:cs="Open Sans"/>
          <w:b/>
          <w:bCs/>
          <w:color w:val="0074AC"/>
          <w:lang w:val="it-IT"/>
        </w:rPr>
      </w:pPr>
    </w:p>
    <w:p w14:paraId="2014070B" w14:textId="77777777" w:rsidR="00744F3B" w:rsidRDefault="00744F3B" w:rsidP="00744F3B">
      <w:pPr>
        <w:widowControl w:val="0"/>
        <w:rPr>
          <w:rFonts w:cs="Open Sans"/>
          <w:b/>
          <w:bCs/>
          <w:color w:val="0074AC"/>
          <w:lang w:val="it-IT"/>
        </w:rPr>
      </w:pPr>
    </w:p>
    <w:p w14:paraId="3B5EF45B" w14:textId="77777777" w:rsidR="00744F3B" w:rsidRDefault="00744F3B" w:rsidP="00744F3B">
      <w:pPr>
        <w:widowControl w:val="0"/>
        <w:rPr>
          <w:rFonts w:cs="Open Sans"/>
          <w:b/>
          <w:bCs/>
          <w:color w:val="0074AC"/>
          <w:lang w:val="it-IT"/>
        </w:rPr>
      </w:pPr>
    </w:p>
    <w:p w14:paraId="44D12C36" w14:textId="77777777" w:rsidR="00744F3B" w:rsidRDefault="00744F3B" w:rsidP="00744F3B">
      <w:pPr>
        <w:widowControl w:val="0"/>
        <w:rPr>
          <w:rFonts w:cs="Open Sans"/>
          <w:b/>
          <w:bCs/>
          <w:color w:val="0074AC"/>
          <w:lang w:val="it-IT"/>
        </w:rPr>
      </w:pPr>
    </w:p>
    <w:p w14:paraId="2799F5B3" w14:textId="77777777" w:rsidR="00744F3B" w:rsidRDefault="00744F3B" w:rsidP="00744F3B">
      <w:pPr>
        <w:widowControl w:val="0"/>
        <w:rPr>
          <w:rFonts w:cs="Open Sans"/>
          <w:b/>
          <w:bCs/>
          <w:color w:val="0074AC"/>
          <w:lang w:val="it-IT"/>
        </w:rPr>
      </w:pPr>
    </w:p>
    <w:p w14:paraId="5873A4F3" w14:textId="77777777" w:rsidR="00744F3B" w:rsidRDefault="00744F3B" w:rsidP="00744F3B">
      <w:pPr>
        <w:widowControl w:val="0"/>
        <w:rPr>
          <w:rFonts w:cs="Open Sans"/>
          <w:b/>
          <w:bCs/>
          <w:color w:val="0074AC"/>
          <w:lang w:val="it-IT"/>
        </w:rPr>
      </w:pPr>
    </w:p>
    <w:p w14:paraId="678BDEB5" w14:textId="77777777" w:rsidR="00744F3B" w:rsidRDefault="00744F3B" w:rsidP="00744F3B">
      <w:pPr>
        <w:widowControl w:val="0"/>
        <w:rPr>
          <w:rFonts w:cs="Open Sans"/>
          <w:b/>
          <w:bCs/>
          <w:color w:val="0074AC"/>
          <w:lang w:val="it-IT"/>
        </w:rPr>
      </w:pPr>
    </w:p>
    <w:p w14:paraId="7BEBBD30" w14:textId="77777777" w:rsidR="00744F3B" w:rsidRDefault="00744F3B" w:rsidP="00744F3B">
      <w:pPr>
        <w:widowControl w:val="0"/>
        <w:rPr>
          <w:rFonts w:cs="Open Sans"/>
          <w:b/>
          <w:bCs/>
          <w:color w:val="0074AC"/>
          <w:lang w:val="it-IT"/>
        </w:rPr>
      </w:pPr>
    </w:p>
    <w:p w14:paraId="1DC5C8CF" w14:textId="77777777" w:rsidR="00744F3B" w:rsidRDefault="00744F3B" w:rsidP="00744F3B">
      <w:pPr>
        <w:widowControl w:val="0"/>
        <w:rPr>
          <w:rFonts w:cs="Open Sans"/>
          <w:b/>
          <w:bCs/>
          <w:color w:val="0074AC"/>
          <w:lang w:val="it-IT"/>
        </w:rPr>
      </w:pPr>
    </w:p>
    <w:p w14:paraId="47B5761B" w14:textId="77777777" w:rsidR="00744F3B" w:rsidRDefault="00744F3B" w:rsidP="00744F3B">
      <w:pPr>
        <w:widowControl w:val="0"/>
        <w:rPr>
          <w:rFonts w:cs="Open Sans"/>
          <w:b/>
          <w:bCs/>
          <w:color w:val="0074AC"/>
          <w:lang w:val="it-IT"/>
        </w:rPr>
      </w:pPr>
    </w:p>
    <w:p w14:paraId="2695196C" w14:textId="0A30ABF9" w:rsidR="00761FB2" w:rsidRPr="004307B4" w:rsidRDefault="006B1C65" w:rsidP="00744F3B">
      <w:pPr>
        <w:rPr>
          <w:rFonts w:cs="Open Sans"/>
        </w:rPr>
      </w:pPr>
      <w:r w:rsidRPr="001A1F1E">
        <w:rPr>
          <w:rFonts w:cs="Open Sans"/>
          <w:noProof/>
          <w:sz w:val="24"/>
          <w:szCs w:val="24"/>
          <w:lang w:val="it-IT" w:eastAsia="it-IT"/>
        </w:rPr>
        <mc:AlternateContent>
          <mc:Choice Requires="wps">
            <w:drawing>
              <wp:anchor distT="0" distB="0" distL="114300" distR="114300" simplePos="0" relativeHeight="251736064" behindDoc="0" locked="0" layoutInCell="1" allowOverlap="1" wp14:anchorId="08422269" wp14:editId="15833E11">
                <wp:simplePos x="0" y="0"/>
                <wp:positionH relativeFrom="column">
                  <wp:posOffset>-48895</wp:posOffset>
                </wp:positionH>
                <wp:positionV relativeFrom="paragraph">
                  <wp:posOffset>562610</wp:posOffset>
                </wp:positionV>
                <wp:extent cx="2872105" cy="24447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24447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12ECBA5" w14:textId="145F2200" w:rsidR="002C5E15" w:rsidRPr="00523E44" w:rsidRDefault="002C5E15" w:rsidP="006B1C65">
                            <w:pPr>
                              <w:spacing w:after="0" w:line="240" w:lineRule="auto"/>
                              <w:rPr>
                                <w:rFonts w:cs="Open Sans"/>
                                <w:b/>
                                <w:highlight w:val="yellow"/>
                                <w:lang w:val="en-US"/>
                              </w:rPr>
                            </w:pPr>
                            <w:r>
                              <w:rPr>
                                <w:rFonts w:cs="Open Sans"/>
                                <w:b/>
                                <w:highlight w:val="yellow"/>
                                <w:lang w:val="en-US"/>
                              </w:rPr>
                              <w:t>[</w:t>
                            </w:r>
                            <w:r w:rsidRPr="00523E44">
                              <w:rPr>
                                <w:rFonts w:cs="Open Sans"/>
                                <w:b/>
                                <w:highlight w:val="yellow"/>
                                <w:lang w:val="en-US"/>
                              </w:rPr>
                              <w:t>Name of commissioning Office]</w:t>
                            </w:r>
                          </w:p>
                          <w:p w14:paraId="0B47649E" w14:textId="77777777" w:rsidR="002C5E15" w:rsidRDefault="002C5E15" w:rsidP="006B1C65">
                            <w:pPr>
                              <w:widowControl w:val="0"/>
                              <w:rPr>
                                <w:rFonts w:cs="Open Sans"/>
                                <w:b/>
                                <w:bCs/>
                                <w:color w:val="0074AC"/>
                                <w:lang w:val="en-US"/>
                              </w:rPr>
                            </w:pPr>
                            <w:r w:rsidRPr="00523E44">
                              <w:rPr>
                                <w:rFonts w:cs="Open Sans"/>
                                <w:b/>
                                <w:highlight w:val="yellow"/>
                                <w:lang w:val="en-US"/>
                              </w:rPr>
                              <w:t>[Link to the website]</w:t>
                            </w:r>
                          </w:p>
                          <w:p w14:paraId="4CEBB58C" w14:textId="77777777" w:rsidR="002C5E15" w:rsidRDefault="002C5E15" w:rsidP="006B1C65">
                            <w:pPr>
                              <w:widowControl w:val="0"/>
                              <w:rPr>
                                <w:rFonts w:cs="Open Sans"/>
                                <w:b/>
                                <w:bCs/>
                                <w:color w:val="0074AC"/>
                                <w:lang w:val="en-US"/>
                              </w:rPr>
                            </w:pPr>
                          </w:p>
                          <w:p w14:paraId="09A0A5E3" w14:textId="77777777" w:rsidR="002C5E15" w:rsidRPr="0070131A" w:rsidRDefault="002C5E15" w:rsidP="006B1C65">
                            <w:pPr>
                              <w:widowControl w:val="0"/>
                              <w:rPr>
                                <w:rFonts w:cs="Open Sans"/>
                                <w:b/>
                                <w:bCs/>
                                <w:color w:val="0074AC"/>
                                <w:lang w:val="en-US"/>
                              </w:rPr>
                            </w:pPr>
                          </w:p>
                          <w:p w14:paraId="7308A9C3" w14:textId="77777777" w:rsidR="002C5E15" w:rsidRPr="00B4309F" w:rsidRDefault="002C5E15" w:rsidP="006B1C65">
                            <w:pPr>
                              <w:widowControl w:val="0"/>
                              <w:rPr>
                                <w:rFonts w:ascii="Open Sans ExtraBold" w:hAnsi="Open Sans ExtraBold" w:cs="Open Sans"/>
                                <w:bCs/>
                                <w:color w:val="0074AC"/>
                                <w:szCs w:val="20"/>
                                <w:lang w:val="it-IT"/>
                              </w:rPr>
                            </w:pPr>
                            <w:r w:rsidRPr="00B4309F">
                              <w:rPr>
                                <w:rFonts w:ascii="Open Sans ExtraBold" w:hAnsi="Open Sans ExtraBold" w:cs="Open Sans"/>
                                <w:bCs/>
                                <w:color w:val="0074AC"/>
                                <w:szCs w:val="20"/>
                                <w:lang w:val="it-IT"/>
                              </w:rPr>
                              <w:t>World Food Programme</w:t>
                            </w:r>
                          </w:p>
                          <w:p w14:paraId="2E6595CD" w14:textId="77777777" w:rsidR="002C5E15" w:rsidRDefault="002C5E15" w:rsidP="006B1C65">
                            <w:pPr>
                              <w:pStyle w:val="Address"/>
                              <w:widowControl w:val="0"/>
                              <w:rPr>
                                <w:lang w:val="it-IT"/>
                                <w14:ligatures w14:val="none"/>
                              </w:rPr>
                            </w:pPr>
                            <w:r w:rsidRPr="00423B02">
                              <w:rPr>
                                <w:sz w:val="18"/>
                                <w:szCs w:val="18"/>
                                <w:lang w:val="it-IT"/>
                                <w14:ligatures w14:val="none"/>
                              </w:rPr>
                              <w:t xml:space="preserve">Via Cesare Giulio Viola 68/70 </w:t>
                            </w:r>
                            <w:r w:rsidRPr="00423B02">
                              <w:rPr>
                                <w:sz w:val="18"/>
                                <w:szCs w:val="18"/>
                                <w:lang w:val="it-IT"/>
                                <w14:ligatures w14:val="none"/>
                              </w:rPr>
                              <w:br/>
                              <w:t xml:space="preserve">00148 Rome, Italy  </w:t>
                            </w:r>
                            <w:r w:rsidRPr="00423B02">
                              <w:rPr>
                                <w:sz w:val="18"/>
                                <w:szCs w:val="18"/>
                                <w:lang w:val="it-IT"/>
                                <w14:ligatures w14:val="none"/>
                              </w:rPr>
                              <w:br/>
                              <w:t>T +39 06 65131</w:t>
                            </w:r>
                            <w:r>
                              <w:rPr>
                                <w:lang w:val="it-IT"/>
                                <w14:ligatures w14:val="none"/>
                              </w:rPr>
                              <w:t xml:space="preserve">  </w:t>
                            </w:r>
                            <w:r w:rsidRPr="00423B02">
                              <w:rPr>
                                <w:rFonts w:ascii="Open Sans ExtraBold" w:hAnsi="Open Sans ExtraBold"/>
                                <w:lang w:val="it-IT"/>
                                <w14:ligatures w14:val="none"/>
                              </w:rPr>
                              <w:t>wfp.org</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8422269" id="Text Box 41" o:spid="_x0000_s1031" type="#_x0000_t202" style="position:absolute;margin-left:-3.85pt;margin-top:44.3pt;width:226.15pt;height:19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" filled="f" stroked="f">
                <v:textbox inset="2.88pt,2.88pt,2.88pt,2.88pt">
                  <w:txbxContent>
                    <w:p w14:paraId="512ECBA5" w14:textId="145F2200" w:rsidR="002C5E15" w:rsidRPr="00523E44" w:rsidRDefault="002C5E15" w:rsidP="006B1C65">
                      <w:pPr>
                        <w:spacing w:after="0" w:line="240" w:lineRule="auto"/>
                        <w:rPr>
                          <w:rFonts w:cs="Open Sans"/>
                          <w:b/>
                          <w:highlight w:val="yellow"/>
                          <w:lang w:val="en-US"/>
                        </w:rPr>
                      </w:pPr>
                      <w:r>
                        <w:rPr>
                          <w:rFonts w:cs="Open Sans"/>
                          <w:b/>
                          <w:highlight w:val="yellow"/>
                          <w:lang w:val="en-US"/>
                        </w:rPr>
                        <w:t>[</w:t>
                      </w:r>
                      <w:r w:rsidRPr="00523E44">
                        <w:rPr>
                          <w:rFonts w:cs="Open Sans"/>
                          <w:b/>
                          <w:highlight w:val="yellow"/>
                          <w:lang w:val="en-US"/>
                        </w:rPr>
                        <w:t>Name of commissioning Office]</w:t>
                      </w:r>
                    </w:p>
                    <w:p w14:paraId="0B47649E" w14:textId="77777777" w:rsidR="002C5E15" w:rsidRDefault="002C5E15" w:rsidP="006B1C65">
                      <w:pPr>
                        <w:widowControl w:val="0"/>
                        <w:rPr>
                          <w:rFonts w:cs="Open Sans"/>
                          <w:b/>
                          <w:bCs/>
                          <w:color w:val="0074AC"/>
                          <w:lang w:val="en-US"/>
                        </w:rPr>
                      </w:pPr>
                      <w:r w:rsidRPr="00523E44">
                        <w:rPr>
                          <w:rFonts w:cs="Open Sans"/>
                          <w:b/>
                          <w:highlight w:val="yellow"/>
                          <w:lang w:val="en-US"/>
                        </w:rPr>
                        <w:t>[Link to the website]</w:t>
                      </w:r>
                    </w:p>
                    <w:p w14:paraId="4CEBB58C" w14:textId="77777777" w:rsidR="002C5E15" w:rsidRDefault="002C5E15" w:rsidP="006B1C65">
                      <w:pPr>
                        <w:widowControl w:val="0"/>
                        <w:rPr>
                          <w:rFonts w:cs="Open Sans"/>
                          <w:b/>
                          <w:bCs/>
                          <w:color w:val="0074AC"/>
                          <w:lang w:val="en-US"/>
                        </w:rPr>
                      </w:pPr>
                    </w:p>
                    <w:p w14:paraId="09A0A5E3" w14:textId="77777777" w:rsidR="002C5E15" w:rsidRPr="0070131A" w:rsidRDefault="002C5E15" w:rsidP="006B1C65">
                      <w:pPr>
                        <w:widowControl w:val="0"/>
                        <w:rPr>
                          <w:rFonts w:cs="Open Sans"/>
                          <w:b/>
                          <w:bCs/>
                          <w:color w:val="0074AC"/>
                          <w:lang w:val="en-US"/>
                        </w:rPr>
                      </w:pPr>
                    </w:p>
                    <w:p w14:paraId="7308A9C3" w14:textId="77777777" w:rsidR="002C5E15" w:rsidRPr="00B4309F" w:rsidRDefault="002C5E15" w:rsidP="006B1C65">
                      <w:pPr>
                        <w:widowControl w:val="0"/>
                        <w:rPr>
                          <w:rFonts w:ascii="Open Sans ExtraBold" w:hAnsi="Open Sans ExtraBold" w:cs="Open Sans"/>
                          <w:bCs/>
                          <w:color w:val="0074AC"/>
                          <w:szCs w:val="20"/>
                          <w:lang w:val="it-IT"/>
                        </w:rPr>
                      </w:pPr>
                      <w:r w:rsidRPr="00B4309F">
                        <w:rPr>
                          <w:rFonts w:ascii="Open Sans ExtraBold" w:hAnsi="Open Sans ExtraBold" w:cs="Open Sans"/>
                          <w:bCs/>
                          <w:color w:val="0074AC"/>
                          <w:szCs w:val="20"/>
                          <w:lang w:val="it-IT"/>
                        </w:rPr>
                        <w:t>World Food Programme</w:t>
                      </w:r>
                    </w:p>
                    <w:p w14:paraId="2E6595CD" w14:textId="77777777" w:rsidR="002C5E15" w:rsidRDefault="002C5E15" w:rsidP="006B1C65">
                      <w:pPr>
                        <w:pStyle w:val="Address"/>
                        <w:widowControl w:val="0"/>
                        <w:rPr>
                          <w:lang w:val="it-IT"/>
                          <w14:ligatures w14:val="none"/>
                        </w:rPr>
                      </w:pPr>
                      <w:r w:rsidRPr="00423B02">
                        <w:rPr>
                          <w:sz w:val="18"/>
                          <w:szCs w:val="18"/>
                          <w:lang w:val="it-IT"/>
                          <w14:ligatures w14:val="none"/>
                        </w:rPr>
                        <w:t xml:space="preserve">Via Cesare Giulio Viola 68/70 </w:t>
                      </w:r>
                      <w:r w:rsidRPr="00423B02">
                        <w:rPr>
                          <w:sz w:val="18"/>
                          <w:szCs w:val="18"/>
                          <w:lang w:val="it-IT"/>
                          <w14:ligatures w14:val="none"/>
                        </w:rPr>
                        <w:br/>
                        <w:t xml:space="preserve">00148 Rome, Italy  </w:t>
                      </w:r>
                      <w:r w:rsidRPr="00423B02">
                        <w:rPr>
                          <w:sz w:val="18"/>
                          <w:szCs w:val="18"/>
                          <w:lang w:val="it-IT"/>
                          <w14:ligatures w14:val="none"/>
                        </w:rPr>
                        <w:br/>
                        <w:t>T +39 06 65131</w:t>
                      </w:r>
                      <w:r>
                        <w:rPr>
                          <w:lang w:val="it-IT"/>
                          <w14:ligatures w14:val="none"/>
                        </w:rPr>
                        <w:t xml:space="preserve">  </w:t>
                      </w:r>
                      <w:r w:rsidRPr="00423B02">
                        <w:rPr>
                          <w:rFonts w:ascii="Open Sans ExtraBold" w:hAnsi="Open Sans ExtraBold"/>
                          <w:lang w:val="it-IT"/>
                          <w14:ligatures w14:val="none"/>
                        </w:rPr>
                        <w:t>wfp.org</w:t>
                      </w:r>
                    </w:p>
                  </w:txbxContent>
                </v:textbox>
              </v:shape>
            </w:pict>
          </mc:Fallback>
        </mc:AlternateContent>
      </w:r>
    </w:p>
    <w:sectPr w:rsidR="00761FB2" w:rsidRPr="004307B4" w:rsidSect="000615FB">
      <w:footerReference w:type="default" r:id="rId2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EECC" w14:textId="77777777" w:rsidR="0028314E" w:rsidRDefault="0028314E" w:rsidP="00D347EC">
      <w:pPr>
        <w:spacing w:after="0" w:line="240" w:lineRule="auto"/>
      </w:pPr>
      <w:r>
        <w:separator/>
      </w:r>
    </w:p>
  </w:endnote>
  <w:endnote w:type="continuationSeparator" w:id="0">
    <w:p w14:paraId="2E453A6F" w14:textId="77777777" w:rsidR="0028314E" w:rsidRDefault="0028314E" w:rsidP="00D347EC">
      <w:pPr>
        <w:spacing w:after="0" w:line="240" w:lineRule="auto"/>
      </w:pPr>
      <w:r>
        <w:continuationSeparator/>
      </w:r>
    </w:p>
  </w:endnote>
  <w:endnote w:type="continuationNotice" w:id="1">
    <w:p w14:paraId="06A38961" w14:textId="77777777" w:rsidR="0028314E" w:rsidRDefault="002831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21D7" w14:textId="77777777" w:rsidR="002C5E15" w:rsidRDefault="002C5E15" w:rsidP="009904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0CBE3" w14:textId="77777777" w:rsidR="002C5E15" w:rsidRDefault="002C5E15" w:rsidP="001A4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19E6" w14:textId="6114F080" w:rsidR="002C5E15" w:rsidRPr="00744F3B" w:rsidRDefault="002C5E15" w:rsidP="00744F3B">
    <w:pPr>
      <w:pStyle w:val="Footer"/>
      <w:jc w:val="right"/>
      <w:rPr>
        <w:rFonts w:cs="Open Sans"/>
        <w:b/>
        <w:color w:val="0074AC"/>
        <w:sz w:val="18"/>
        <w:szCs w:val="18"/>
      </w:rPr>
    </w:pPr>
    <w:r w:rsidRPr="00744F3B">
      <w:rPr>
        <w:rFonts w:cs="Open Sans"/>
        <w:b/>
        <w:color w:val="0074AC"/>
        <w:sz w:val="18"/>
        <w:szCs w:val="18"/>
      </w:rPr>
      <w:t>Date | Report Number</w:t>
    </w:r>
    <w:r w:rsidRPr="00744F3B">
      <w:rPr>
        <w:rFonts w:cs="Open Sans"/>
        <w:b/>
        <w:color w:val="0074AC"/>
        <w:sz w:val="18"/>
        <w:szCs w:val="18"/>
      </w:rPr>
      <w:tab/>
    </w:r>
    <w:r w:rsidRPr="00744F3B">
      <w:rPr>
        <w:rFonts w:cs="Open Sans"/>
        <w:b/>
        <w:color w:val="0074AC"/>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57C6" w14:textId="77777777" w:rsidR="002C5E15" w:rsidRPr="00873EBF" w:rsidRDefault="002C5E15" w:rsidP="00744F3B">
    <w:pPr>
      <w:pStyle w:val="Footer"/>
      <w:jc w:val="right"/>
      <w:rPr>
        <w:rFonts w:cs="Open Sans"/>
        <w:b/>
        <w:color w:val="0074AC"/>
        <w:sz w:val="16"/>
        <w:szCs w:val="16"/>
      </w:rPr>
    </w:pPr>
    <w:r w:rsidRPr="00873EBF">
      <w:rPr>
        <w:rFonts w:cs="Open Sans"/>
        <w:b/>
        <w:color w:val="0074AC"/>
        <w:sz w:val="16"/>
        <w:szCs w:val="16"/>
      </w:rPr>
      <w:t>Date | Report Number</w:t>
    </w:r>
    <w:r w:rsidRPr="00873EBF">
      <w:rPr>
        <w:rFonts w:cs="Open Sans"/>
        <w:b/>
        <w:color w:val="0074AC"/>
        <w:sz w:val="16"/>
        <w:szCs w:val="16"/>
      </w:rPr>
      <w:tab/>
    </w:r>
    <w:r w:rsidRPr="00873EBF">
      <w:rPr>
        <w:rFonts w:cs="Open Sans"/>
        <w:b/>
        <w:color w:val="0074AC"/>
        <w:sz w:val="16"/>
        <w:szCs w:val="16"/>
      </w:rPr>
      <w:tab/>
    </w:r>
    <w:sdt>
      <w:sdtPr>
        <w:rPr>
          <w:rFonts w:cs="Open Sans"/>
          <w:b/>
          <w:color w:val="0074AC"/>
          <w:sz w:val="16"/>
          <w:szCs w:val="16"/>
        </w:rPr>
        <w:id w:val="-1685964162"/>
        <w:docPartObj>
          <w:docPartGallery w:val="Page Numbers (Bottom of Page)"/>
          <w:docPartUnique/>
        </w:docPartObj>
      </w:sdtPr>
      <w:sdtEndPr>
        <w:rPr>
          <w:noProof/>
        </w:rPr>
      </w:sdtEndPr>
      <w:sdtContent>
        <w:r w:rsidRPr="00873EBF">
          <w:rPr>
            <w:rFonts w:cs="Open Sans"/>
            <w:color w:val="0074AC"/>
            <w:sz w:val="16"/>
            <w:szCs w:val="16"/>
          </w:rPr>
          <w:fldChar w:fldCharType="begin"/>
        </w:r>
        <w:r w:rsidRPr="00873EBF">
          <w:rPr>
            <w:rFonts w:cs="Open Sans"/>
            <w:color w:val="0074AC"/>
            <w:sz w:val="16"/>
            <w:szCs w:val="16"/>
          </w:rPr>
          <w:instrText xml:space="preserve"> PAGE   \* MERGEFORMAT </w:instrText>
        </w:r>
        <w:r w:rsidRPr="00873EBF">
          <w:rPr>
            <w:rFonts w:cs="Open Sans"/>
            <w:color w:val="0074AC"/>
            <w:sz w:val="16"/>
            <w:szCs w:val="16"/>
          </w:rPr>
          <w:fldChar w:fldCharType="separate"/>
        </w:r>
        <w:r>
          <w:rPr>
            <w:rFonts w:cs="Open Sans"/>
            <w:noProof/>
            <w:color w:val="0074AC"/>
            <w:sz w:val="16"/>
            <w:szCs w:val="16"/>
          </w:rPr>
          <w:t>i</w:t>
        </w:r>
        <w:r w:rsidRPr="00873EBF">
          <w:rPr>
            <w:rFonts w:cs="Open Sans"/>
            <w:noProof/>
            <w:color w:val="0074AC"/>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E2D5" w14:textId="77777777" w:rsidR="002C5E15" w:rsidRPr="00990470" w:rsidRDefault="002C5E15" w:rsidP="00990470">
    <w:pPr>
      <w:pStyle w:val="Footer"/>
      <w:framePr w:wrap="around" w:vAnchor="text" w:hAnchor="margin" w:xAlign="right" w:y="1"/>
      <w:rPr>
        <w:rStyle w:val="PageNumber"/>
        <w:b/>
        <w:color w:val="1073B5"/>
        <w:sz w:val="18"/>
        <w:szCs w:val="18"/>
      </w:rPr>
    </w:pPr>
    <w:r w:rsidRPr="00990470">
      <w:rPr>
        <w:rStyle w:val="PageNumber"/>
        <w:b/>
        <w:color w:val="1073B5"/>
        <w:sz w:val="18"/>
        <w:szCs w:val="18"/>
      </w:rPr>
      <w:fldChar w:fldCharType="begin"/>
    </w:r>
    <w:r w:rsidRPr="00990470">
      <w:rPr>
        <w:rStyle w:val="PageNumber"/>
        <w:b/>
        <w:color w:val="1073B5"/>
        <w:sz w:val="18"/>
        <w:szCs w:val="18"/>
      </w:rPr>
      <w:instrText xml:space="preserve">PAGE  </w:instrText>
    </w:r>
    <w:r w:rsidRPr="00990470">
      <w:rPr>
        <w:rStyle w:val="PageNumber"/>
        <w:b/>
        <w:color w:val="1073B5"/>
        <w:sz w:val="18"/>
        <w:szCs w:val="18"/>
      </w:rPr>
      <w:fldChar w:fldCharType="separate"/>
    </w:r>
    <w:r>
      <w:rPr>
        <w:rStyle w:val="PageNumber"/>
        <w:b/>
        <w:noProof/>
        <w:color w:val="1073B5"/>
        <w:sz w:val="18"/>
        <w:szCs w:val="18"/>
      </w:rPr>
      <w:t>16</w:t>
    </w:r>
    <w:r w:rsidRPr="00990470">
      <w:rPr>
        <w:rStyle w:val="PageNumber"/>
        <w:b/>
        <w:color w:val="1073B5"/>
        <w:sz w:val="18"/>
        <w:szCs w:val="18"/>
      </w:rPr>
      <w:fldChar w:fldCharType="end"/>
    </w:r>
  </w:p>
  <w:p w14:paraId="269519A9" w14:textId="7A86C7DD" w:rsidR="002C5E15" w:rsidRPr="00744F3B" w:rsidRDefault="002C5E15" w:rsidP="001A49C1">
    <w:pPr>
      <w:pStyle w:val="Footer"/>
      <w:tabs>
        <w:tab w:val="clear" w:pos="4680"/>
        <w:tab w:val="left" w:pos="142"/>
      </w:tabs>
      <w:ind w:right="360"/>
      <w:rPr>
        <w:rFonts w:cs="Open Sans"/>
        <w:b/>
        <w:color w:val="0074AC"/>
        <w:sz w:val="18"/>
        <w:szCs w:val="18"/>
      </w:rPr>
    </w:pPr>
    <w:r w:rsidRPr="00744F3B">
      <w:rPr>
        <w:rFonts w:cs="Open Sans"/>
        <w:b/>
        <w:color w:val="0074AC"/>
        <w:sz w:val="18"/>
        <w:szCs w:val="18"/>
      </w:rPr>
      <w:t>D</w:t>
    </w:r>
    <w:r>
      <w:rPr>
        <w:rFonts w:cs="Open Sans"/>
        <w:b/>
        <w:color w:val="0074AC"/>
        <w:sz w:val="18"/>
        <w:szCs w:val="18"/>
      </w:rPr>
      <w:t>ate | Report Number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9AA" w14:textId="77777777" w:rsidR="002C5E15" w:rsidRPr="00662F17" w:rsidRDefault="002C5E15" w:rsidP="00662F17">
    <w:pPr>
      <w:pStyle w:val="Footer"/>
      <w:jc w:val="right"/>
      <w:rPr>
        <w:rFonts w:cs="Open Sans"/>
        <w:b/>
        <w:color w:val="0074A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8683" w14:textId="77777777" w:rsidR="0028314E" w:rsidRDefault="0028314E" w:rsidP="00D347EC">
      <w:pPr>
        <w:spacing w:after="0" w:line="240" w:lineRule="auto"/>
      </w:pPr>
      <w:r>
        <w:separator/>
      </w:r>
    </w:p>
  </w:footnote>
  <w:footnote w:type="continuationSeparator" w:id="0">
    <w:p w14:paraId="243C6360" w14:textId="77777777" w:rsidR="0028314E" w:rsidRDefault="0028314E" w:rsidP="00D347EC">
      <w:pPr>
        <w:spacing w:after="0" w:line="240" w:lineRule="auto"/>
      </w:pPr>
      <w:r>
        <w:continuationSeparator/>
      </w:r>
    </w:p>
  </w:footnote>
  <w:footnote w:type="continuationNotice" w:id="1">
    <w:p w14:paraId="6081F2AC" w14:textId="77777777" w:rsidR="0028314E" w:rsidRDefault="0028314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5E3B"/>
    <w:multiLevelType w:val="hybridMultilevel"/>
    <w:tmpl w:val="77987D80"/>
    <w:lvl w:ilvl="0" w:tplc="94D4ED80">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C20A20"/>
    <w:multiLevelType w:val="hybridMultilevel"/>
    <w:tmpl w:val="18C82E0A"/>
    <w:lvl w:ilvl="0" w:tplc="BA3C3840">
      <w:start w:val="1"/>
      <w:numFmt w:val="decimal"/>
      <w:lvlText w:val="%1."/>
      <w:lvlJc w:val="left"/>
      <w:pPr>
        <w:tabs>
          <w:tab w:val="num" w:pos="397"/>
        </w:tabs>
        <w:ind w:left="0" w:firstLine="0"/>
      </w:pPr>
      <w:rPr>
        <w:rFonts w:hint="default"/>
        <w:b w:val="0"/>
        <w:color w:val="000000" w:themeColor="text1"/>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837A56"/>
    <w:multiLevelType w:val="hybridMultilevel"/>
    <w:tmpl w:val="E3F002F2"/>
    <w:lvl w:ilvl="0" w:tplc="72C0AC38">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E70959"/>
    <w:multiLevelType w:val="hybridMultilevel"/>
    <w:tmpl w:val="1258F5D0"/>
    <w:lvl w:ilvl="0" w:tplc="94D4ED80">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8E7E6F"/>
    <w:multiLevelType w:val="hybridMultilevel"/>
    <w:tmpl w:val="BB9839BA"/>
    <w:lvl w:ilvl="0" w:tplc="00482FD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9630EA"/>
    <w:multiLevelType w:val="hybridMultilevel"/>
    <w:tmpl w:val="1258F5D0"/>
    <w:lvl w:ilvl="0" w:tplc="94D4ED80">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0A7739"/>
    <w:multiLevelType w:val="hybridMultilevel"/>
    <w:tmpl w:val="D890A404"/>
    <w:lvl w:ilvl="0" w:tplc="992480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8C35D2"/>
    <w:multiLevelType w:val="hybridMultilevel"/>
    <w:tmpl w:val="88DE3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960BB"/>
    <w:multiLevelType w:val="hybridMultilevel"/>
    <w:tmpl w:val="8A0A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FB2CAE"/>
    <w:multiLevelType w:val="hybridMultilevel"/>
    <w:tmpl w:val="5A96C9EE"/>
    <w:lvl w:ilvl="0" w:tplc="5A2CC32C">
      <w:start w:val="1"/>
      <w:numFmt w:val="decimal"/>
      <w:pStyle w:val="NumberedBody"/>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871E4C"/>
    <w:multiLevelType w:val="hybridMultilevel"/>
    <w:tmpl w:val="92960A0C"/>
    <w:lvl w:ilvl="0" w:tplc="2D6025D4">
      <w:start w:val="1"/>
      <w:numFmt w:val="bullet"/>
      <w:pStyle w:val="Bullets"/>
      <w:lvlText w:val=""/>
      <w:lvlJc w:val="left"/>
      <w:pPr>
        <w:ind w:left="992" w:hanging="425"/>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478CC"/>
    <w:multiLevelType w:val="hybridMultilevel"/>
    <w:tmpl w:val="1258F5D0"/>
    <w:lvl w:ilvl="0" w:tplc="94D4ED80">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D4574D"/>
    <w:multiLevelType w:val="hybridMultilevel"/>
    <w:tmpl w:val="F0A8FBB6"/>
    <w:lvl w:ilvl="0" w:tplc="992480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53A66"/>
    <w:multiLevelType w:val="multilevel"/>
    <w:tmpl w:val="18C82E0A"/>
    <w:lvl w:ilvl="0">
      <w:start w:val="1"/>
      <w:numFmt w:val="decimal"/>
      <w:lvlText w:val="%1."/>
      <w:lvlJc w:val="left"/>
      <w:pPr>
        <w:tabs>
          <w:tab w:val="num" w:pos="397"/>
        </w:tabs>
        <w:ind w:left="0" w:firstLine="0"/>
      </w:pPr>
      <w:rPr>
        <w:rFonts w:hint="default"/>
        <w:b w:val="0"/>
        <w:color w:val="000000" w:themeColor="text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0F7F66"/>
    <w:multiLevelType w:val="multilevel"/>
    <w:tmpl w:val="266A33A8"/>
    <w:lvl w:ilvl="0">
      <w:start w:val="1"/>
      <w:numFmt w:val="decimal"/>
      <w:lvlText w:val="%1."/>
      <w:lvlJc w:val="left"/>
      <w:pPr>
        <w:tabs>
          <w:tab w:val="num" w:pos="397"/>
        </w:tabs>
        <w:ind w:left="0" w:firstLine="0"/>
      </w:pPr>
      <w:rPr>
        <w:rFont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346E9A"/>
    <w:multiLevelType w:val="multilevel"/>
    <w:tmpl w:val="4B4E762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B993AE4"/>
    <w:multiLevelType w:val="hybridMultilevel"/>
    <w:tmpl w:val="1258F5D0"/>
    <w:lvl w:ilvl="0" w:tplc="94D4ED80">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DE665B"/>
    <w:multiLevelType w:val="multilevel"/>
    <w:tmpl w:val="EB7489E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C45F9D"/>
    <w:multiLevelType w:val="hybridMultilevel"/>
    <w:tmpl w:val="CDAC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C55D2"/>
    <w:multiLevelType w:val="hybridMultilevel"/>
    <w:tmpl w:val="8F04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D1484"/>
    <w:multiLevelType w:val="multilevel"/>
    <w:tmpl w:val="0D40C714"/>
    <w:lvl w:ilvl="0">
      <w:start w:val="1"/>
      <w:numFmt w:val="decimal"/>
      <w:lvlText w:val="%1."/>
      <w:lvlJc w:val="left"/>
      <w:pPr>
        <w:tabs>
          <w:tab w:val="num" w:pos="397"/>
        </w:tabs>
        <w:ind w:left="0" w:firstLine="0"/>
      </w:pPr>
      <w:rPr>
        <w:rFont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7F3431"/>
    <w:multiLevelType w:val="hybridMultilevel"/>
    <w:tmpl w:val="AB9890C4"/>
    <w:lvl w:ilvl="0" w:tplc="D9AC596A">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78079A4"/>
    <w:multiLevelType w:val="hybridMultilevel"/>
    <w:tmpl w:val="DA3CF1DC"/>
    <w:lvl w:ilvl="0" w:tplc="35B01256">
      <w:start w:val="1"/>
      <w:numFmt w:val="bullet"/>
      <w:lvlText w:val=""/>
      <w:lvlJc w:val="left"/>
      <w:pPr>
        <w:ind w:left="1440" w:hanging="360"/>
      </w:pPr>
      <w:rPr>
        <w:rFonts w:ascii="Symbol" w:hAnsi="Symbol" w:hint="default"/>
        <w:color w:val="FF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042F8"/>
    <w:multiLevelType w:val="hybridMultilevel"/>
    <w:tmpl w:val="1258F5D0"/>
    <w:lvl w:ilvl="0" w:tplc="94D4ED80">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B0451F"/>
    <w:multiLevelType w:val="multilevel"/>
    <w:tmpl w:val="ECCC145E"/>
    <w:lvl w:ilvl="0">
      <w:start w:val="1"/>
      <w:numFmt w:val="decimal"/>
      <w:lvlText w:val="%1."/>
      <w:lvlJc w:val="left"/>
      <w:pPr>
        <w:tabs>
          <w:tab w:val="num" w:pos="397"/>
        </w:tabs>
        <w:ind w:left="0" w:firstLine="0"/>
      </w:pPr>
      <w:rPr>
        <w:rFont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B055D4"/>
    <w:multiLevelType w:val="hybridMultilevel"/>
    <w:tmpl w:val="1258F5D0"/>
    <w:lvl w:ilvl="0" w:tplc="94D4ED80">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1953AB"/>
    <w:multiLevelType w:val="hybridMultilevel"/>
    <w:tmpl w:val="4148E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B37F4"/>
    <w:multiLevelType w:val="hybridMultilevel"/>
    <w:tmpl w:val="48BA8A30"/>
    <w:lvl w:ilvl="0" w:tplc="AE846896">
      <w:start w:val="1"/>
      <w:numFmt w:val="decimal"/>
      <w:pStyle w:val="OEVtext"/>
      <w:lvlText w:val="%1."/>
      <w:lvlJc w:val="left"/>
      <w:pPr>
        <w:ind w:left="0" w:firstLine="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1D84EC9"/>
    <w:multiLevelType w:val="hybridMultilevel"/>
    <w:tmpl w:val="67BE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32299A"/>
    <w:multiLevelType w:val="hybridMultilevel"/>
    <w:tmpl w:val="FF6A0BA2"/>
    <w:lvl w:ilvl="0" w:tplc="EAFEBE68">
      <w:start w:val="1"/>
      <w:numFmt w:val="decimal"/>
      <w:lvlText w:val="%1."/>
      <w:lvlJc w:val="left"/>
      <w:pPr>
        <w:tabs>
          <w:tab w:val="num" w:pos="720"/>
        </w:tabs>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rPr>
    </w:lvl>
    <w:lvl w:ilvl="2" w:tplc="08090005">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226C01"/>
    <w:multiLevelType w:val="hybridMultilevel"/>
    <w:tmpl w:val="DFD0A8DA"/>
    <w:lvl w:ilvl="0" w:tplc="2E8E6812">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A5B43D6"/>
    <w:multiLevelType w:val="hybridMultilevel"/>
    <w:tmpl w:val="7A28AD24"/>
    <w:lvl w:ilvl="0" w:tplc="D5AA9642">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DCC5B4B"/>
    <w:multiLevelType w:val="hybridMultilevel"/>
    <w:tmpl w:val="129C2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E04F34"/>
    <w:multiLevelType w:val="hybridMultilevel"/>
    <w:tmpl w:val="4F525E94"/>
    <w:lvl w:ilvl="0" w:tplc="A80E9404">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3B8057C"/>
    <w:multiLevelType w:val="hybridMultilevel"/>
    <w:tmpl w:val="1258F5D0"/>
    <w:lvl w:ilvl="0" w:tplc="94D4ED80">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4DE217E"/>
    <w:multiLevelType w:val="hybridMultilevel"/>
    <w:tmpl w:val="42A4E9CE"/>
    <w:lvl w:ilvl="0" w:tplc="04090001">
      <w:start w:val="1"/>
      <w:numFmt w:val="bullet"/>
      <w:lvlText w:val=""/>
      <w:lvlJc w:val="left"/>
      <w:pPr>
        <w:ind w:left="720" w:hanging="360"/>
      </w:pPr>
      <w:rPr>
        <w:rFonts w:ascii="Symbol" w:hAnsi="Symbol" w:hint="default"/>
      </w:rPr>
    </w:lvl>
    <w:lvl w:ilvl="1" w:tplc="379A6F88">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431FC2"/>
    <w:multiLevelType w:val="hybridMultilevel"/>
    <w:tmpl w:val="1258F5D0"/>
    <w:lvl w:ilvl="0" w:tplc="94D4ED80">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CF14D05"/>
    <w:multiLevelType w:val="hybridMultilevel"/>
    <w:tmpl w:val="1258F5D0"/>
    <w:lvl w:ilvl="0" w:tplc="94D4ED80">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6D1998"/>
    <w:multiLevelType w:val="hybridMultilevel"/>
    <w:tmpl w:val="3F5AE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67550BC"/>
    <w:multiLevelType w:val="multilevel"/>
    <w:tmpl w:val="7A28AD24"/>
    <w:lvl w:ilvl="0">
      <w:start w:val="1"/>
      <w:numFmt w:val="decimal"/>
      <w:lvlText w:val="%1."/>
      <w:lvlJc w:val="left"/>
      <w:pPr>
        <w:tabs>
          <w:tab w:val="num" w:pos="397"/>
        </w:tabs>
        <w:ind w:left="0" w:firstLine="0"/>
      </w:pPr>
      <w:rPr>
        <w:rFont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9A6B0E"/>
    <w:multiLevelType w:val="hybridMultilevel"/>
    <w:tmpl w:val="C534FF5E"/>
    <w:lvl w:ilvl="0" w:tplc="5F2A4A3C">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951B7"/>
    <w:multiLevelType w:val="hybridMultilevel"/>
    <w:tmpl w:val="D0B0990E"/>
    <w:lvl w:ilvl="0" w:tplc="FBAA3C4C">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8"/>
  </w:num>
  <w:num w:numId="3">
    <w:abstractNumId w:val="1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
  </w:num>
  <w:num w:numId="7">
    <w:abstractNumId w:val="32"/>
  </w:num>
  <w:num w:numId="8">
    <w:abstractNumId w:val="38"/>
  </w:num>
  <w:num w:numId="9">
    <w:abstractNumId w:val="17"/>
  </w:num>
  <w:num w:numId="10">
    <w:abstractNumId w:val="28"/>
  </w:num>
  <w:num w:numId="11">
    <w:abstractNumId w:val="21"/>
  </w:num>
  <w:num w:numId="12">
    <w:abstractNumId w:val="24"/>
  </w:num>
  <w:num w:numId="13">
    <w:abstractNumId w:val="13"/>
  </w:num>
  <w:num w:numId="14">
    <w:abstractNumId w:val="30"/>
  </w:num>
  <w:num w:numId="15">
    <w:abstractNumId w:val="14"/>
  </w:num>
  <w:num w:numId="16">
    <w:abstractNumId w:val="31"/>
  </w:num>
  <w:num w:numId="17">
    <w:abstractNumId w:val="39"/>
  </w:num>
  <w:num w:numId="18">
    <w:abstractNumId w:val="41"/>
  </w:num>
  <w:num w:numId="19">
    <w:abstractNumId w:val="20"/>
  </w:num>
  <w:num w:numId="20">
    <w:abstractNumId w:val="33"/>
  </w:num>
  <w:num w:numId="21">
    <w:abstractNumId w:val="4"/>
  </w:num>
  <w:num w:numId="22">
    <w:abstractNumId w:val="2"/>
  </w:num>
  <w:num w:numId="23">
    <w:abstractNumId w:val="19"/>
  </w:num>
  <w:num w:numId="24">
    <w:abstractNumId w:val="8"/>
  </w:num>
  <w:num w:numId="25">
    <w:abstractNumId w:val="9"/>
  </w:num>
  <w:num w:numId="26">
    <w:abstractNumId w:val="23"/>
  </w:num>
  <w:num w:numId="27">
    <w:abstractNumId w:val="34"/>
  </w:num>
  <w:num w:numId="28">
    <w:abstractNumId w:val="11"/>
  </w:num>
  <w:num w:numId="29">
    <w:abstractNumId w:val="3"/>
  </w:num>
  <w:num w:numId="30">
    <w:abstractNumId w:val="25"/>
  </w:num>
  <w:num w:numId="31">
    <w:abstractNumId w:val="37"/>
  </w:num>
  <w:num w:numId="32">
    <w:abstractNumId w:val="5"/>
  </w:num>
  <w:num w:numId="33">
    <w:abstractNumId w:val="16"/>
  </w:num>
  <w:num w:numId="34">
    <w:abstractNumId w:val="0"/>
  </w:num>
  <w:num w:numId="35">
    <w:abstractNumId w:val="9"/>
    <w:lvlOverride w:ilvl="0">
      <w:startOverride w:val="1"/>
    </w:lvlOverride>
  </w:num>
  <w:num w:numId="36">
    <w:abstractNumId w:val="35"/>
  </w:num>
  <w:num w:numId="37">
    <w:abstractNumId w:val="29"/>
  </w:num>
  <w:num w:numId="38">
    <w:abstractNumId w:val="40"/>
  </w:num>
  <w:num w:numId="39">
    <w:abstractNumId w:val="26"/>
  </w:num>
  <w:num w:numId="40">
    <w:abstractNumId w:val="22"/>
  </w:num>
  <w:num w:numId="41">
    <w:abstractNumId w:val="6"/>
  </w:num>
  <w:num w:numId="42">
    <w:abstractNumId w:val="12"/>
  </w:num>
  <w:num w:numId="4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ctiveWritingStyle w:appName="MSWord" w:lang="fr-FR"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HN" w:vendorID="64" w:dllVersion="0" w:nlCheck="1" w:checkStyle="0"/>
  <w:activeWritingStyle w:appName="MSWord" w:lang="en-GB" w:vendorID="64" w:dllVersion="4096" w:nlCheck="1" w:checkStyle="0"/>
  <w:activeWritingStyle w:appName="MSWord" w:lang="es-HN"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1"/>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zMzeyNDCxMDY1MrNU0lEKTi0uzszPAykwNKoFAIpcgDUtAAAA"/>
  </w:docVars>
  <w:rsids>
    <w:rsidRoot w:val="00D347EC"/>
    <w:rsid w:val="00002705"/>
    <w:rsid w:val="00003403"/>
    <w:rsid w:val="00003F8F"/>
    <w:rsid w:val="000048A5"/>
    <w:rsid w:val="000058E7"/>
    <w:rsid w:val="00005E4E"/>
    <w:rsid w:val="000317AD"/>
    <w:rsid w:val="00035242"/>
    <w:rsid w:val="00053061"/>
    <w:rsid w:val="00055639"/>
    <w:rsid w:val="000566E0"/>
    <w:rsid w:val="000615FB"/>
    <w:rsid w:val="0007689E"/>
    <w:rsid w:val="00084A72"/>
    <w:rsid w:val="00085D94"/>
    <w:rsid w:val="0008654D"/>
    <w:rsid w:val="00091424"/>
    <w:rsid w:val="00092AD3"/>
    <w:rsid w:val="000A1720"/>
    <w:rsid w:val="000B364E"/>
    <w:rsid w:val="000C776A"/>
    <w:rsid w:val="000D05C6"/>
    <w:rsid w:val="000D4374"/>
    <w:rsid w:val="000D77A5"/>
    <w:rsid w:val="000E5A1B"/>
    <w:rsid w:val="000E65E1"/>
    <w:rsid w:val="000E7B0C"/>
    <w:rsid w:val="000F06EC"/>
    <w:rsid w:val="000F2C76"/>
    <w:rsid w:val="000F6572"/>
    <w:rsid w:val="0010742C"/>
    <w:rsid w:val="00110619"/>
    <w:rsid w:val="00110B57"/>
    <w:rsid w:val="00110EF5"/>
    <w:rsid w:val="00111DB1"/>
    <w:rsid w:val="00115F8A"/>
    <w:rsid w:val="001251DF"/>
    <w:rsid w:val="001258C1"/>
    <w:rsid w:val="00133D06"/>
    <w:rsid w:val="00143C44"/>
    <w:rsid w:val="0014441B"/>
    <w:rsid w:val="00151B00"/>
    <w:rsid w:val="001529C7"/>
    <w:rsid w:val="00165806"/>
    <w:rsid w:val="00171C33"/>
    <w:rsid w:val="001768F3"/>
    <w:rsid w:val="001A0B37"/>
    <w:rsid w:val="001A49C1"/>
    <w:rsid w:val="001A6769"/>
    <w:rsid w:val="001A7328"/>
    <w:rsid w:val="001A79B2"/>
    <w:rsid w:val="001B3D70"/>
    <w:rsid w:val="001B4D42"/>
    <w:rsid w:val="001B53D6"/>
    <w:rsid w:val="001B587C"/>
    <w:rsid w:val="001B7F91"/>
    <w:rsid w:val="001C3E08"/>
    <w:rsid w:val="001C3E12"/>
    <w:rsid w:val="001D0F8C"/>
    <w:rsid w:val="001E0B9D"/>
    <w:rsid w:val="001E65DA"/>
    <w:rsid w:val="001F230C"/>
    <w:rsid w:val="001F62FC"/>
    <w:rsid w:val="00205ABE"/>
    <w:rsid w:val="00207A07"/>
    <w:rsid w:val="00223818"/>
    <w:rsid w:val="00224046"/>
    <w:rsid w:val="0023079C"/>
    <w:rsid w:val="002470FB"/>
    <w:rsid w:val="002540B0"/>
    <w:rsid w:val="00256891"/>
    <w:rsid w:val="00256DD0"/>
    <w:rsid w:val="00261E5D"/>
    <w:rsid w:val="00281C21"/>
    <w:rsid w:val="00282366"/>
    <w:rsid w:val="00282949"/>
    <w:rsid w:val="0028314E"/>
    <w:rsid w:val="00284831"/>
    <w:rsid w:val="00287653"/>
    <w:rsid w:val="002A52BB"/>
    <w:rsid w:val="002A595F"/>
    <w:rsid w:val="002B67B3"/>
    <w:rsid w:val="002C5E15"/>
    <w:rsid w:val="002E0658"/>
    <w:rsid w:val="002E3A7B"/>
    <w:rsid w:val="002E47C3"/>
    <w:rsid w:val="002F04F2"/>
    <w:rsid w:val="002F6797"/>
    <w:rsid w:val="003044CF"/>
    <w:rsid w:val="00312ED1"/>
    <w:rsid w:val="003145E7"/>
    <w:rsid w:val="003161ED"/>
    <w:rsid w:val="00320563"/>
    <w:rsid w:val="00323EF2"/>
    <w:rsid w:val="00335978"/>
    <w:rsid w:val="00336067"/>
    <w:rsid w:val="003448EE"/>
    <w:rsid w:val="00347700"/>
    <w:rsid w:val="00361A6E"/>
    <w:rsid w:val="0036377C"/>
    <w:rsid w:val="00374DF5"/>
    <w:rsid w:val="0037596C"/>
    <w:rsid w:val="0038731E"/>
    <w:rsid w:val="00393D53"/>
    <w:rsid w:val="00394C04"/>
    <w:rsid w:val="003977EF"/>
    <w:rsid w:val="003A1769"/>
    <w:rsid w:val="003A2DEF"/>
    <w:rsid w:val="003A68B5"/>
    <w:rsid w:val="003B2360"/>
    <w:rsid w:val="003D4103"/>
    <w:rsid w:val="003D61A9"/>
    <w:rsid w:val="003E175A"/>
    <w:rsid w:val="003F695A"/>
    <w:rsid w:val="0040000C"/>
    <w:rsid w:val="004002B8"/>
    <w:rsid w:val="00402F03"/>
    <w:rsid w:val="00403735"/>
    <w:rsid w:val="004046C8"/>
    <w:rsid w:val="00426F72"/>
    <w:rsid w:val="00427801"/>
    <w:rsid w:val="004307B4"/>
    <w:rsid w:val="00431422"/>
    <w:rsid w:val="00441B0C"/>
    <w:rsid w:val="00451A1E"/>
    <w:rsid w:val="00452573"/>
    <w:rsid w:val="0046262A"/>
    <w:rsid w:val="00474C4F"/>
    <w:rsid w:val="00490171"/>
    <w:rsid w:val="00494008"/>
    <w:rsid w:val="004A07ED"/>
    <w:rsid w:val="004B5AB4"/>
    <w:rsid w:val="004C1EE3"/>
    <w:rsid w:val="004D5336"/>
    <w:rsid w:val="004E54B2"/>
    <w:rsid w:val="004E64A2"/>
    <w:rsid w:val="005056E3"/>
    <w:rsid w:val="005059EB"/>
    <w:rsid w:val="00507E59"/>
    <w:rsid w:val="0051175A"/>
    <w:rsid w:val="00512EB7"/>
    <w:rsid w:val="00531048"/>
    <w:rsid w:val="00543B80"/>
    <w:rsid w:val="005534E8"/>
    <w:rsid w:val="00563CC7"/>
    <w:rsid w:val="00563EDB"/>
    <w:rsid w:val="00575B78"/>
    <w:rsid w:val="00597B2F"/>
    <w:rsid w:val="005A40A1"/>
    <w:rsid w:val="005B2DBB"/>
    <w:rsid w:val="005C22CC"/>
    <w:rsid w:val="005D14B2"/>
    <w:rsid w:val="005D2CC7"/>
    <w:rsid w:val="005E3E72"/>
    <w:rsid w:val="005E4B48"/>
    <w:rsid w:val="005E7524"/>
    <w:rsid w:val="005F2F33"/>
    <w:rsid w:val="0060507C"/>
    <w:rsid w:val="006122F6"/>
    <w:rsid w:val="00612C12"/>
    <w:rsid w:val="00613098"/>
    <w:rsid w:val="00617AAA"/>
    <w:rsid w:val="00625667"/>
    <w:rsid w:val="00632DD0"/>
    <w:rsid w:val="0063786B"/>
    <w:rsid w:val="00637926"/>
    <w:rsid w:val="0064517B"/>
    <w:rsid w:val="00645C76"/>
    <w:rsid w:val="00651322"/>
    <w:rsid w:val="0065362E"/>
    <w:rsid w:val="00662F17"/>
    <w:rsid w:val="00666906"/>
    <w:rsid w:val="00671597"/>
    <w:rsid w:val="00675A28"/>
    <w:rsid w:val="006846B4"/>
    <w:rsid w:val="0068559E"/>
    <w:rsid w:val="00691060"/>
    <w:rsid w:val="006A248F"/>
    <w:rsid w:val="006A24DE"/>
    <w:rsid w:val="006A5018"/>
    <w:rsid w:val="006B1C65"/>
    <w:rsid w:val="006B7F5B"/>
    <w:rsid w:val="006C5F30"/>
    <w:rsid w:val="006D079A"/>
    <w:rsid w:val="006D1440"/>
    <w:rsid w:val="007042E1"/>
    <w:rsid w:val="00706652"/>
    <w:rsid w:val="0071255C"/>
    <w:rsid w:val="0072153A"/>
    <w:rsid w:val="007225C0"/>
    <w:rsid w:val="007225DD"/>
    <w:rsid w:val="00731FC1"/>
    <w:rsid w:val="00732EF8"/>
    <w:rsid w:val="00736288"/>
    <w:rsid w:val="00744F3B"/>
    <w:rsid w:val="00754264"/>
    <w:rsid w:val="0075452F"/>
    <w:rsid w:val="0075541B"/>
    <w:rsid w:val="00760FBB"/>
    <w:rsid w:val="00761FB2"/>
    <w:rsid w:val="007717B9"/>
    <w:rsid w:val="00787AF3"/>
    <w:rsid w:val="00791D2E"/>
    <w:rsid w:val="00795723"/>
    <w:rsid w:val="00795D39"/>
    <w:rsid w:val="007A0A85"/>
    <w:rsid w:val="007A2655"/>
    <w:rsid w:val="007A443B"/>
    <w:rsid w:val="007B07A1"/>
    <w:rsid w:val="007B1EB5"/>
    <w:rsid w:val="007D0FE2"/>
    <w:rsid w:val="007D2C0C"/>
    <w:rsid w:val="007E63C6"/>
    <w:rsid w:val="00806BE6"/>
    <w:rsid w:val="00820014"/>
    <w:rsid w:val="008241E8"/>
    <w:rsid w:val="00831837"/>
    <w:rsid w:val="00833DD7"/>
    <w:rsid w:val="008365A5"/>
    <w:rsid w:val="00840D55"/>
    <w:rsid w:val="00842B1F"/>
    <w:rsid w:val="00847C55"/>
    <w:rsid w:val="00851D46"/>
    <w:rsid w:val="00871E56"/>
    <w:rsid w:val="00873EBF"/>
    <w:rsid w:val="00875FC6"/>
    <w:rsid w:val="00877311"/>
    <w:rsid w:val="0089463D"/>
    <w:rsid w:val="00895BB8"/>
    <w:rsid w:val="008960BE"/>
    <w:rsid w:val="008968AD"/>
    <w:rsid w:val="008A29D0"/>
    <w:rsid w:val="008A41C1"/>
    <w:rsid w:val="008B5E53"/>
    <w:rsid w:val="008C2AD5"/>
    <w:rsid w:val="008E708B"/>
    <w:rsid w:val="008F255D"/>
    <w:rsid w:val="00902FA6"/>
    <w:rsid w:val="00912F33"/>
    <w:rsid w:val="00921A5C"/>
    <w:rsid w:val="00924B64"/>
    <w:rsid w:val="009302C2"/>
    <w:rsid w:val="00931B50"/>
    <w:rsid w:val="009325FF"/>
    <w:rsid w:val="00936910"/>
    <w:rsid w:val="009404A4"/>
    <w:rsid w:val="00956E15"/>
    <w:rsid w:val="0096077D"/>
    <w:rsid w:val="00960E31"/>
    <w:rsid w:val="009677B6"/>
    <w:rsid w:val="00971EA7"/>
    <w:rsid w:val="0098022E"/>
    <w:rsid w:val="0098286C"/>
    <w:rsid w:val="009858EC"/>
    <w:rsid w:val="00990470"/>
    <w:rsid w:val="0099329F"/>
    <w:rsid w:val="009B1402"/>
    <w:rsid w:val="009B4885"/>
    <w:rsid w:val="009B5A21"/>
    <w:rsid w:val="009C7802"/>
    <w:rsid w:val="00A0056F"/>
    <w:rsid w:val="00A34FFA"/>
    <w:rsid w:val="00A37317"/>
    <w:rsid w:val="00A4612A"/>
    <w:rsid w:val="00A46EB7"/>
    <w:rsid w:val="00A50BC1"/>
    <w:rsid w:val="00A521A2"/>
    <w:rsid w:val="00A55032"/>
    <w:rsid w:val="00A61E4C"/>
    <w:rsid w:val="00A9008F"/>
    <w:rsid w:val="00A925E4"/>
    <w:rsid w:val="00A93953"/>
    <w:rsid w:val="00A96B75"/>
    <w:rsid w:val="00A9727B"/>
    <w:rsid w:val="00AB3242"/>
    <w:rsid w:val="00AC3BD8"/>
    <w:rsid w:val="00AC5004"/>
    <w:rsid w:val="00AD02AD"/>
    <w:rsid w:val="00AD054E"/>
    <w:rsid w:val="00AD08BF"/>
    <w:rsid w:val="00AD454B"/>
    <w:rsid w:val="00AE3C5B"/>
    <w:rsid w:val="00AE5110"/>
    <w:rsid w:val="00AF0902"/>
    <w:rsid w:val="00AF5F3C"/>
    <w:rsid w:val="00AF74C2"/>
    <w:rsid w:val="00B00155"/>
    <w:rsid w:val="00B16B52"/>
    <w:rsid w:val="00B21E30"/>
    <w:rsid w:val="00B4309F"/>
    <w:rsid w:val="00B45A33"/>
    <w:rsid w:val="00B53579"/>
    <w:rsid w:val="00B56096"/>
    <w:rsid w:val="00B602CB"/>
    <w:rsid w:val="00B61298"/>
    <w:rsid w:val="00B633C6"/>
    <w:rsid w:val="00B737CD"/>
    <w:rsid w:val="00B770E0"/>
    <w:rsid w:val="00B81FCF"/>
    <w:rsid w:val="00B87F3F"/>
    <w:rsid w:val="00B9363D"/>
    <w:rsid w:val="00BA4235"/>
    <w:rsid w:val="00BB028F"/>
    <w:rsid w:val="00BB3521"/>
    <w:rsid w:val="00BB452C"/>
    <w:rsid w:val="00BB5665"/>
    <w:rsid w:val="00BD4874"/>
    <w:rsid w:val="00BD51F6"/>
    <w:rsid w:val="00BD68EF"/>
    <w:rsid w:val="00BD7FB7"/>
    <w:rsid w:val="00BE2107"/>
    <w:rsid w:val="00BF1E2C"/>
    <w:rsid w:val="00C13012"/>
    <w:rsid w:val="00C151E2"/>
    <w:rsid w:val="00C161D6"/>
    <w:rsid w:val="00C22199"/>
    <w:rsid w:val="00C308EE"/>
    <w:rsid w:val="00C326D5"/>
    <w:rsid w:val="00C32AA9"/>
    <w:rsid w:val="00C36A86"/>
    <w:rsid w:val="00C40974"/>
    <w:rsid w:val="00C40F03"/>
    <w:rsid w:val="00C431B0"/>
    <w:rsid w:val="00C43599"/>
    <w:rsid w:val="00C466D2"/>
    <w:rsid w:val="00C62C75"/>
    <w:rsid w:val="00C63512"/>
    <w:rsid w:val="00C67111"/>
    <w:rsid w:val="00C72B70"/>
    <w:rsid w:val="00C76F1E"/>
    <w:rsid w:val="00C807FA"/>
    <w:rsid w:val="00C9114E"/>
    <w:rsid w:val="00C94585"/>
    <w:rsid w:val="00CA1B62"/>
    <w:rsid w:val="00CA6179"/>
    <w:rsid w:val="00CA68FF"/>
    <w:rsid w:val="00CB0D1E"/>
    <w:rsid w:val="00CB0F13"/>
    <w:rsid w:val="00CB475F"/>
    <w:rsid w:val="00CC1B6F"/>
    <w:rsid w:val="00CC2C57"/>
    <w:rsid w:val="00CC4E91"/>
    <w:rsid w:val="00CC5258"/>
    <w:rsid w:val="00CF0E45"/>
    <w:rsid w:val="00D0344A"/>
    <w:rsid w:val="00D06AED"/>
    <w:rsid w:val="00D20626"/>
    <w:rsid w:val="00D21280"/>
    <w:rsid w:val="00D239D6"/>
    <w:rsid w:val="00D23AED"/>
    <w:rsid w:val="00D25B3A"/>
    <w:rsid w:val="00D3071C"/>
    <w:rsid w:val="00D33EBD"/>
    <w:rsid w:val="00D347EC"/>
    <w:rsid w:val="00D4084E"/>
    <w:rsid w:val="00D556A0"/>
    <w:rsid w:val="00D57027"/>
    <w:rsid w:val="00D57E50"/>
    <w:rsid w:val="00D70FD8"/>
    <w:rsid w:val="00D8277F"/>
    <w:rsid w:val="00D85747"/>
    <w:rsid w:val="00D877B8"/>
    <w:rsid w:val="00D97D5F"/>
    <w:rsid w:val="00DA1C05"/>
    <w:rsid w:val="00DA1FBF"/>
    <w:rsid w:val="00DA3E4D"/>
    <w:rsid w:val="00DA5476"/>
    <w:rsid w:val="00DB02C1"/>
    <w:rsid w:val="00DB7104"/>
    <w:rsid w:val="00DC1C42"/>
    <w:rsid w:val="00DC3238"/>
    <w:rsid w:val="00DD07EE"/>
    <w:rsid w:val="00DD33EC"/>
    <w:rsid w:val="00DD455E"/>
    <w:rsid w:val="00DE450A"/>
    <w:rsid w:val="00DF0D9D"/>
    <w:rsid w:val="00E00B16"/>
    <w:rsid w:val="00E0186B"/>
    <w:rsid w:val="00E23D0D"/>
    <w:rsid w:val="00E3079E"/>
    <w:rsid w:val="00E40858"/>
    <w:rsid w:val="00E459AD"/>
    <w:rsid w:val="00E512B9"/>
    <w:rsid w:val="00E602D3"/>
    <w:rsid w:val="00E74403"/>
    <w:rsid w:val="00E820C6"/>
    <w:rsid w:val="00E8331E"/>
    <w:rsid w:val="00E87D17"/>
    <w:rsid w:val="00E90FBD"/>
    <w:rsid w:val="00E92FA2"/>
    <w:rsid w:val="00E94B00"/>
    <w:rsid w:val="00E96AC0"/>
    <w:rsid w:val="00EA24EA"/>
    <w:rsid w:val="00EA2988"/>
    <w:rsid w:val="00EB0B19"/>
    <w:rsid w:val="00ED16E5"/>
    <w:rsid w:val="00ED2EAF"/>
    <w:rsid w:val="00F07350"/>
    <w:rsid w:val="00F12971"/>
    <w:rsid w:val="00F263E2"/>
    <w:rsid w:val="00F308D5"/>
    <w:rsid w:val="00F31FCC"/>
    <w:rsid w:val="00F34B1C"/>
    <w:rsid w:val="00F41FCF"/>
    <w:rsid w:val="00F43C3C"/>
    <w:rsid w:val="00F4475E"/>
    <w:rsid w:val="00F44DA9"/>
    <w:rsid w:val="00F47180"/>
    <w:rsid w:val="00F61189"/>
    <w:rsid w:val="00F63DFD"/>
    <w:rsid w:val="00F663EB"/>
    <w:rsid w:val="00F757A4"/>
    <w:rsid w:val="00F80BBC"/>
    <w:rsid w:val="00FB0F4F"/>
    <w:rsid w:val="00FC5823"/>
    <w:rsid w:val="00FD0E50"/>
    <w:rsid w:val="00FD7BC3"/>
    <w:rsid w:val="00FE3728"/>
    <w:rsid w:val="00FF0CF7"/>
    <w:rsid w:val="00FF3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9518AE"/>
  <w15:docId w15:val="{37B17541-B4FE-4E7E-9D14-DBA78C5B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5F30"/>
    <w:pPr>
      <w:spacing w:before="120" w:after="120"/>
    </w:pPr>
    <w:rPr>
      <w:rFonts w:ascii="Open Sans" w:hAnsi="Open Sans"/>
      <w:sz w:val="20"/>
      <w:lang w:val="en-GB"/>
    </w:rPr>
  </w:style>
  <w:style w:type="paragraph" w:styleId="Heading1">
    <w:name w:val="heading 1"/>
    <w:basedOn w:val="Title"/>
    <w:next w:val="Normal"/>
    <w:link w:val="Heading1Char"/>
    <w:autoRedefine/>
    <w:uiPriority w:val="9"/>
    <w:qFormat/>
    <w:rsid w:val="00AB3242"/>
    <w:pPr>
      <w:widowControl w:val="0"/>
      <w:spacing w:line="240" w:lineRule="auto"/>
      <w:outlineLvl w:val="0"/>
    </w:pPr>
    <w:rPr>
      <w:rFonts w:ascii="Open Sans ExtraBold" w:hAnsi="Open Sans ExtraBold"/>
      <w14:ligatures w14:val="none"/>
    </w:rPr>
  </w:style>
  <w:style w:type="paragraph" w:styleId="Heading2">
    <w:name w:val="heading 2"/>
    <w:basedOn w:val="Normal"/>
    <w:next w:val="Normal"/>
    <w:link w:val="Heading2Char"/>
    <w:uiPriority w:val="9"/>
    <w:unhideWhenUsed/>
    <w:qFormat/>
    <w:rsid w:val="00902FA6"/>
    <w:pPr>
      <w:keepNext/>
      <w:keepLines/>
      <w:spacing w:before="240" w:line="240" w:lineRule="auto"/>
      <w:outlineLvl w:val="1"/>
    </w:pPr>
    <w:rPr>
      <w:rFonts w:ascii="Open Sans ExtraBold" w:eastAsiaTheme="majorEastAsia" w:hAnsi="Open Sans ExtraBold" w:cstheme="majorBidi"/>
      <w:b/>
      <w:caps/>
      <w:color w:val="0074AC"/>
      <w:sz w:val="22"/>
      <w:szCs w:val="26"/>
    </w:rPr>
  </w:style>
  <w:style w:type="paragraph" w:styleId="Heading3">
    <w:name w:val="heading 3"/>
    <w:basedOn w:val="Normal"/>
    <w:next w:val="Normal"/>
    <w:link w:val="Heading3Char"/>
    <w:uiPriority w:val="9"/>
    <w:unhideWhenUsed/>
    <w:qFormat/>
    <w:rsid w:val="000D4374"/>
    <w:pPr>
      <w:keepNext/>
      <w:keepLines/>
      <w:spacing w:line="240" w:lineRule="auto"/>
      <w:outlineLvl w:val="2"/>
    </w:pPr>
    <w:rPr>
      <w:rFonts w:eastAsiaTheme="majorEastAsia" w:cstheme="majorBidi"/>
      <w:b/>
      <w:i/>
      <w:color w:val="0074A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7EC"/>
    <w:rPr>
      <w:rFonts w:ascii="Open Sans" w:hAnsi="Open Sans"/>
      <w:sz w:val="20"/>
      <w:lang w:val="en-GB"/>
    </w:rPr>
  </w:style>
  <w:style w:type="paragraph" w:styleId="Footer">
    <w:name w:val="footer"/>
    <w:basedOn w:val="Normal"/>
    <w:link w:val="FooterChar"/>
    <w:uiPriority w:val="99"/>
    <w:unhideWhenUsed/>
    <w:rsid w:val="00D3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7EC"/>
  </w:style>
  <w:style w:type="paragraph" w:customStyle="1" w:styleId="CoverTitle">
    <w:name w:val="Cover Title"/>
    <w:basedOn w:val="Normal"/>
    <w:rsid w:val="00D347EC"/>
    <w:pPr>
      <w:spacing w:after="0" w:line="580" w:lineRule="exact"/>
    </w:pPr>
    <w:rPr>
      <w:rFonts w:eastAsia="Times New Roman" w:cs="Open Sans"/>
      <w:b/>
      <w:bCs/>
      <w:color w:val="0074AC"/>
      <w:kern w:val="28"/>
      <w:sz w:val="52"/>
      <w:szCs w:val="52"/>
      <w14:ligatures w14:val="standard"/>
      <w14:cntxtAlts/>
    </w:rPr>
  </w:style>
  <w:style w:type="paragraph" w:styleId="Subtitle">
    <w:name w:val="Subtitle"/>
    <w:basedOn w:val="Normal"/>
    <w:link w:val="SubtitleChar"/>
    <w:uiPriority w:val="11"/>
    <w:qFormat/>
    <w:rsid w:val="00D347EC"/>
    <w:pPr>
      <w:spacing w:line="560" w:lineRule="exact"/>
    </w:pPr>
    <w:rPr>
      <w:rFonts w:eastAsia="Times New Roman" w:cs="Open Sans"/>
      <w:color w:val="0074AC"/>
      <w:kern w:val="28"/>
      <w:sz w:val="48"/>
      <w:szCs w:val="48"/>
      <w14:ligatures w14:val="standard"/>
      <w14:cntxtAlts/>
    </w:rPr>
  </w:style>
  <w:style w:type="character" w:customStyle="1" w:styleId="SubtitleChar">
    <w:name w:val="Subtitle Char"/>
    <w:basedOn w:val="DefaultParagraphFont"/>
    <w:link w:val="Subtitle"/>
    <w:uiPriority w:val="11"/>
    <w:rsid w:val="00D347EC"/>
    <w:rPr>
      <w:rFonts w:ascii="Open Sans" w:eastAsia="Times New Roman" w:hAnsi="Open Sans" w:cs="Open Sans"/>
      <w:color w:val="000000"/>
      <w:kern w:val="28"/>
      <w:sz w:val="48"/>
      <w:szCs w:val="48"/>
      <w14:ligatures w14:val="standard"/>
      <w14:cntxtAlts/>
    </w:rPr>
  </w:style>
  <w:style w:type="paragraph" w:styleId="Date">
    <w:name w:val="Date"/>
    <w:basedOn w:val="Normal"/>
    <w:link w:val="DateChar"/>
    <w:uiPriority w:val="99"/>
    <w:semiHidden/>
    <w:unhideWhenUsed/>
    <w:rsid w:val="00D347EC"/>
    <w:pPr>
      <w:spacing w:after="0" w:line="280" w:lineRule="exact"/>
      <w:jc w:val="right"/>
    </w:pPr>
    <w:rPr>
      <w:rFonts w:eastAsia="Times New Roman" w:cs="Open Sans"/>
      <w:b/>
      <w:bCs/>
      <w:color w:val="0074AC"/>
      <w:kern w:val="28"/>
      <w:sz w:val="24"/>
      <w:szCs w:val="24"/>
      <w14:ligatures w14:val="standard"/>
      <w14:cntxtAlts/>
    </w:rPr>
  </w:style>
  <w:style w:type="character" w:customStyle="1" w:styleId="DateChar">
    <w:name w:val="Date Char"/>
    <w:basedOn w:val="DefaultParagraphFont"/>
    <w:link w:val="Date"/>
    <w:uiPriority w:val="99"/>
    <w:semiHidden/>
    <w:rsid w:val="00D347EC"/>
    <w:rPr>
      <w:rFonts w:ascii="Open Sans" w:eastAsia="Times New Roman" w:hAnsi="Open Sans" w:cs="Open Sans"/>
      <w:b/>
      <w:bCs/>
      <w:color w:val="000000"/>
      <w:kern w:val="28"/>
      <w:sz w:val="24"/>
      <w:szCs w:val="24"/>
      <w14:ligatures w14:val="standard"/>
      <w14:cntxtAlts/>
    </w:rPr>
  </w:style>
  <w:style w:type="paragraph" w:styleId="Title">
    <w:name w:val="Title"/>
    <w:basedOn w:val="Normal"/>
    <w:link w:val="TitleChar"/>
    <w:uiPriority w:val="10"/>
    <w:qFormat/>
    <w:rsid w:val="00133D06"/>
    <w:pPr>
      <w:spacing w:line="560" w:lineRule="exact"/>
    </w:pPr>
    <w:rPr>
      <w:rFonts w:eastAsia="Times New Roman" w:cs="Open Sans"/>
      <w:b/>
      <w:bCs/>
      <w:color w:val="0074AC"/>
      <w:kern w:val="28"/>
      <w:sz w:val="48"/>
      <w:szCs w:val="48"/>
      <w14:ligatures w14:val="standard"/>
      <w14:cntxtAlts/>
    </w:rPr>
  </w:style>
  <w:style w:type="character" w:customStyle="1" w:styleId="TitleChar">
    <w:name w:val="Title Char"/>
    <w:basedOn w:val="DefaultParagraphFont"/>
    <w:link w:val="Title"/>
    <w:uiPriority w:val="10"/>
    <w:rsid w:val="00133D06"/>
    <w:rPr>
      <w:rFonts w:ascii="Open Sans" w:eastAsia="Times New Roman" w:hAnsi="Open Sans" w:cs="Open Sans"/>
      <w:b/>
      <w:bCs/>
      <w:color w:val="000000"/>
      <w:kern w:val="28"/>
      <w:sz w:val="48"/>
      <w:szCs w:val="48"/>
      <w14:ligatures w14:val="standard"/>
      <w14:cntxtAlts/>
    </w:rPr>
  </w:style>
  <w:style w:type="paragraph" w:customStyle="1" w:styleId="Text">
    <w:name w:val="Text"/>
    <w:basedOn w:val="Normal"/>
    <w:rsid w:val="00FC5823"/>
    <w:pPr>
      <w:spacing w:line="260" w:lineRule="exact"/>
    </w:pPr>
    <w:rPr>
      <w:rFonts w:eastAsia="Times New Roman" w:cs="Open Sans"/>
      <w:color w:val="000000"/>
      <w:kern w:val="28"/>
      <w:sz w:val="18"/>
      <w:szCs w:val="18"/>
      <w14:ligatures w14:val="standard"/>
      <w14:cntxtAlts/>
    </w:rPr>
  </w:style>
  <w:style w:type="paragraph" w:customStyle="1" w:styleId="RunningText">
    <w:name w:val="Running Text"/>
    <w:basedOn w:val="Normal"/>
    <w:rsid w:val="00FC5823"/>
    <w:pPr>
      <w:spacing w:after="0" w:line="200" w:lineRule="exact"/>
    </w:pPr>
    <w:rPr>
      <w:rFonts w:eastAsia="Times New Roman" w:cs="Open Sans"/>
      <w:b/>
      <w:bCs/>
      <w:color w:val="0074AC"/>
      <w:kern w:val="28"/>
      <w:sz w:val="16"/>
      <w:szCs w:val="16"/>
      <w14:ligatures w14:val="standard"/>
      <w14:cntxtAlts/>
    </w:rPr>
  </w:style>
  <w:style w:type="paragraph" w:customStyle="1" w:styleId="Note">
    <w:name w:val="Note"/>
    <w:basedOn w:val="Normal"/>
    <w:rsid w:val="00FE3728"/>
    <w:pPr>
      <w:spacing w:after="60" w:line="180" w:lineRule="exact"/>
      <w:jc w:val="both"/>
    </w:pPr>
    <w:rPr>
      <w:rFonts w:eastAsia="Times New Roman" w:cs="Open Sans"/>
      <w:color w:val="000000"/>
      <w:kern w:val="28"/>
      <w:sz w:val="13"/>
      <w:szCs w:val="13"/>
      <w14:ligatures w14:val="standard"/>
      <w14:cntxtAlts/>
    </w:rPr>
  </w:style>
  <w:style w:type="paragraph" w:customStyle="1" w:styleId="TableTitle">
    <w:name w:val="Table Title"/>
    <w:basedOn w:val="Normal"/>
    <w:rsid w:val="00FE3728"/>
    <w:pPr>
      <w:spacing w:after="100" w:line="240" w:lineRule="exact"/>
    </w:pPr>
    <w:rPr>
      <w:rFonts w:eastAsia="Times New Roman" w:cs="Open Sans"/>
      <w:b/>
      <w:bCs/>
      <w:caps/>
      <w:color w:val="0074AC"/>
      <w:kern w:val="28"/>
      <w14:ligatures w14:val="standard"/>
      <w14:cntxtAlts/>
    </w:rPr>
  </w:style>
  <w:style w:type="character" w:customStyle="1" w:styleId="Heading2Char">
    <w:name w:val="Heading 2 Char"/>
    <w:basedOn w:val="DefaultParagraphFont"/>
    <w:link w:val="Heading2"/>
    <w:uiPriority w:val="9"/>
    <w:rsid w:val="00902FA6"/>
    <w:rPr>
      <w:rFonts w:ascii="Open Sans ExtraBold" w:eastAsiaTheme="majorEastAsia" w:hAnsi="Open Sans ExtraBold" w:cstheme="majorBidi"/>
      <w:b/>
      <w:caps/>
      <w:color w:val="0074AC"/>
      <w:szCs w:val="26"/>
      <w:lang w:val="en-GB"/>
    </w:rPr>
  </w:style>
  <w:style w:type="paragraph" w:styleId="Caption">
    <w:name w:val="caption"/>
    <w:basedOn w:val="Normal"/>
    <w:next w:val="Normal"/>
    <w:uiPriority w:val="35"/>
    <w:unhideWhenUsed/>
    <w:qFormat/>
    <w:rsid w:val="00A61E4C"/>
    <w:pPr>
      <w:spacing w:after="240" w:line="240" w:lineRule="auto"/>
    </w:pPr>
    <w:rPr>
      <w:b/>
      <w:iCs/>
      <w:color w:val="0074AC"/>
      <w:sz w:val="18"/>
      <w:szCs w:val="18"/>
    </w:rPr>
  </w:style>
  <w:style w:type="character" w:customStyle="1" w:styleId="Heading1Char">
    <w:name w:val="Heading 1 Char"/>
    <w:basedOn w:val="DefaultParagraphFont"/>
    <w:link w:val="Heading1"/>
    <w:uiPriority w:val="9"/>
    <w:rsid w:val="00AB3242"/>
    <w:rPr>
      <w:rFonts w:ascii="Open Sans ExtraBold" w:eastAsia="Times New Roman" w:hAnsi="Open Sans ExtraBold" w:cs="Open Sans"/>
      <w:b/>
      <w:bCs/>
      <w:color w:val="0074AC"/>
      <w:kern w:val="28"/>
      <w:sz w:val="48"/>
      <w:szCs w:val="48"/>
      <w:lang w:val="en-GB"/>
      <w14:cntxtAlts/>
    </w:rPr>
  </w:style>
  <w:style w:type="paragraph" w:styleId="TOCHeading">
    <w:name w:val="TOC Heading"/>
    <w:basedOn w:val="Heading1"/>
    <w:next w:val="Normal"/>
    <w:uiPriority w:val="39"/>
    <w:unhideWhenUsed/>
    <w:qFormat/>
    <w:rsid w:val="00662F17"/>
    <w:pPr>
      <w:outlineLvl w:val="9"/>
    </w:pPr>
  </w:style>
  <w:style w:type="paragraph" w:styleId="TOC2">
    <w:name w:val="toc 2"/>
    <w:basedOn w:val="Normal"/>
    <w:next w:val="Normal"/>
    <w:autoRedefine/>
    <w:uiPriority w:val="39"/>
    <w:unhideWhenUsed/>
    <w:rsid w:val="001A49C1"/>
    <w:pPr>
      <w:tabs>
        <w:tab w:val="right" w:leader="dot" w:pos="9016"/>
      </w:tabs>
      <w:spacing w:line="240" w:lineRule="auto"/>
      <w:ind w:left="450"/>
    </w:pPr>
    <w:rPr>
      <w:rFonts w:eastAsiaTheme="minorEastAsia" w:cs="Times New Roman"/>
    </w:rPr>
  </w:style>
  <w:style w:type="paragraph" w:styleId="TOC1">
    <w:name w:val="toc 1"/>
    <w:basedOn w:val="Normal"/>
    <w:next w:val="Normal"/>
    <w:autoRedefine/>
    <w:uiPriority w:val="39"/>
    <w:unhideWhenUsed/>
    <w:rsid w:val="00D33EBD"/>
    <w:pPr>
      <w:tabs>
        <w:tab w:val="left" w:pos="440"/>
        <w:tab w:val="right" w:leader="dot" w:pos="9016"/>
      </w:tabs>
      <w:spacing w:after="100" w:line="240" w:lineRule="auto"/>
    </w:pPr>
    <w:rPr>
      <w:rFonts w:eastAsiaTheme="minorEastAsia" w:cs="Times New Roman"/>
      <w:b/>
      <w:noProof/>
      <w:color w:val="0074AC"/>
    </w:rPr>
  </w:style>
  <w:style w:type="paragraph" w:styleId="TOC3">
    <w:name w:val="toc 3"/>
    <w:basedOn w:val="Normal"/>
    <w:next w:val="Normal"/>
    <w:autoRedefine/>
    <w:uiPriority w:val="39"/>
    <w:unhideWhenUsed/>
    <w:rsid w:val="00662F17"/>
    <w:pPr>
      <w:spacing w:after="100"/>
      <w:ind w:left="440"/>
    </w:pPr>
    <w:rPr>
      <w:rFonts w:eastAsiaTheme="minorEastAsia" w:cs="Times New Roman"/>
    </w:rPr>
  </w:style>
  <w:style w:type="character" w:styleId="Hyperlink">
    <w:name w:val="Hyperlink"/>
    <w:basedOn w:val="DefaultParagraphFont"/>
    <w:uiPriority w:val="99"/>
    <w:unhideWhenUsed/>
    <w:rsid w:val="00662F17"/>
    <w:rPr>
      <w:color w:val="0563C1" w:themeColor="hyperlink"/>
      <w:u w:val="single"/>
    </w:rPr>
  </w:style>
  <w:style w:type="character" w:customStyle="1" w:styleId="Heading3Char">
    <w:name w:val="Heading 3 Char"/>
    <w:basedOn w:val="DefaultParagraphFont"/>
    <w:link w:val="Heading3"/>
    <w:uiPriority w:val="9"/>
    <w:rsid w:val="000D4374"/>
    <w:rPr>
      <w:rFonts w:ascii="Open Sans" w:eastAsiaTheme="majorEastAsia" w:hAnsi="Open Sans" w:cstheme="majorBidi"/>
      <w:b/>
      <w:i/>
      <w:color w:val="0074AC"/>
      <w:szCs w:val="24"/>
      <w:lang w:val="en-GB"/>
    </w:rPr>
  </w:style>
  <w:style w:type="table" w:styleId="TableGrid">
    <w:name w:val="Table Grid"/>
    <w:basedOn w:val="TableNormal"/>
    <w:uiPriority w:val="39"/>
    <w:rsid w:val="0043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61FB2"/>
    <w:pPr>
      <w:spacing w:after="0" w:line="285" w:lineRule="auto"/>
    </w:pPr>
    <w:rPr>
      <w:rFonts w:eastAsia="Times New Roman" w:cs="Open Sans"/>
      <w:color w:val="0074AC"/>
      <w:kern w:val="28"/>
      <w:szCs w:val="20"/>
      <w14:ligatures w14:val="standard"/>
      <w14:cntxtAlts/>
    </w:rPr>
  </w:style>
  <w:style w:type="paragraph" w:styleId="NoSpacing">
    <w:name w:val="No Spacing"/>
    <w:aliases w:val="Numbered"/>
    <w:autoRedefine/>
    <w:uiPriority w:val="1"/>
    <w:rsid w:val="00D57027"/>
    <w:pPr>
      <w:spacing w:before="120" w:after="120" w:line="240" w:lineRule="auto"/>
    </w:pPr>
    <w:rPr>
      <w:rFonts w:ascii="Open Sans" w:hAnsi="Open Sans"/>
      <w:b/>
      <w:bCs/>
      <w:color w:val="000000" w:themeColor="text1"/>
      <w:sz w:val="18"/>
      <w:szCs w:val="18"/>
    </w:rPr>
  </w:style>
  <w:style w:type="paragraph" w:styleId="FootnoteText">
    <w:name w:val="footnote text"/>
    <w:aliases w:val="single space,FOOTNOTES,fn,Footnote Text Char Char Char Char,Footnote Text Char Char Char,footnote text,ADB,Footnote Text Char Char Char Char Char,Footnote Text Char Char1,Footnote Text Char Char Char Char Char Char Char"/>
    <w:basedOn w:val="Normal"/>
    <w:link w:val="FootnoteTextChar"/>
    <w:autoRedefine/>
    <w:uiPriority w:val="99"/>
    <w:unhideWhenUsed/>
    <w:qFormat/>
    <w:rsid w:val="001A0B37"/>
    <w:pPr>
      <w:spacing w:before="0" w:after="0" w:line="240" w:lineRule="auto"/>
      <w:jc w:val="both"/>
    </w:pPr>
    <w:rPr>
      <w:rFonts w:cs="Open Sans"/>
      <w:sz w:val="16"/>
      <w:szCs w:val="16"/>
    </w:rPr>
  </w:style>
  <w:style w:type="character" w:customStyle="1" w:styleId="FootnoteTextChar">
    <w:name w:val="Footnote Text Char"/>
    <w:aliases w:val="single space Char,FOOTNOTES Char,fn Char,Footnote Text Char Char Char Char Char1,Footnote Text Char Char Char Char1,footnote text Char,ADB Char,Footnote Text Char Char Char Char Char Char,Footnote Text Char Char1 Char"/>
    <w:basedOn w:val="DefaultParagraphFont"/>
    <w:link w:val="FootnoteText"/>
    <w:uiPriority w:val="99"/>
    <w:rsid w:val="001A0B37"/>
    <w:rPr>
      <w:rFonts w:ascii="Open Sans" w:hAnsi="Open Sans" w:cs="Open Sans"/>
      <w:sz w:val="16"/>
      <w:szCs w:val="16"/>
      <w:lang w:val="en-GB"/>
    </w:rPr>
  </w:style>
  <w:style w:type="character" w:styleId="FootnoteReference">
    <w:name w:val="footnote reference"/>
    <w:aliases w:val="de nota al pie,Ref,Normal + Font:9 Point,Superscript 3 Point Times,ftref,BVI fnr,16 Point,Superscript 6 Point,Footnote Reference Number,Footnote Reference_LVL6,Footnote Reference_LVL61,Footnote Reference_LVL62"/>
    <w:basedOn w:val="DefaultParagraphFont"/>
    <w:link w:val="BVIfnrCharCharChar1CharCharCharCharCharCharChar1CharCharChar1Char"/>
    <w:uiPriority w:val="99"/>
    <w:unhideWhenUsed/>
    <w:qFormat/>
    <w:rsid w:val="00085D94"/>
    <w:rPr>
      <w:rFonts w:ascii="Open Sans" w:hAnsi="Open Sans"/>
      <w:sz w:val="20"/>
      <w:vertAlign w:val="superscript"/>
    </w:rPr>
  </w:style>
  <w:style w:type="paragraph" w:styleId="ListParagraph">
    <w:name w:val="List Paragraph"/>
    <w:aliases w:val="Paragraph,MCHIP_list paragraph,Recommendation,SUN numbered para.,Premier,Paragraphe de liste1,List Paragraph (numbered (a)),References,normal,List Paragraph1,Normal2,Normal3,Normal4,Normal5,Normal6,Normal7,Bullet List,FooterText,Liste 1"/>
    <w:basedOn w:val="Normal"/>
    <w:link w:val="ListParagraphChar"/>
    <w:uiPriority w:val="34"/>
    <w:qFormat/>
    <w:rsid w:val="00B633C6"/>
    <w:pPr>
      <w:ind w:left="720"/>
      <w:contextualSpacing/>
    </w:pPr>
  </w:style>
  <w:style w:type="character" w:customStyle="1" w:styleId="ListParagraphChar">
    <w:name w:val="List Paragraph Char"/>
    <w:aliases w:val="Paragraph Char,MCHIP_list paragraph Char,Recommendation Char,SUN numbered para. Char,Premier Char,Paragraphe de liste1 Char,List Paragraph (numbered (a)) Char,References Char,normal Char,List Paragraph1 Char,Normal2 Char,Normal3 Char"/>
    <w:basedOn w:val="DefaultParagraphFont"/>
    <w:link w:val="ListParagraph"/>
    <w:uiPriority w:val="34"/>
    <w:qFormat/>
    <w:locked/>
    <w:rsid w:val="00787AF3"/>
    <w:rPr>
      <w:rFonts w:ascii="Open Sans" w:hAnsi="Open Sans"/>
      <w:sz w:val="20"/>
      <w:lang w:val="en-GB"/>
    </w:rPr>
  </w:style>
  <w:style w:type="paragraph" w:customStyle="1" w:styleId="NormalNumbered">
    <w:name w:val="Normal Numbered"/>
    <w:basedOn w:val="Normal"/>
    <w:link w:val="NormalNumberedChar"/>
    <w:qFormat/>
    <w:rsid w:val="00B45A33"/>
    <w:pPr>
      <w:spacing w:line="240" w:lineRule="auto"/>
      <w:jc w:val="both"/>
    </w:pPr>
    <w:rPr>
      <w:rFonts w:eastAsia="Times New Roman" w:cs="Times New Roman"/>
      <w:sz w:val="18"/>
      <w:szCs w:val="20"/>
      <w:lang w:eastAsia="en-GB"/>
    </w:rPr>
  </w:style>
  <w:style w:type="character" w:customStyle="1" w:styleId="NormalNumberedChar">
    <w:name w:val="Normal Numbered Char"/>
    <w:basedOn w:val="DefaultParagraphFont"/>
    <w:link w:val="NormalNumbered"/>
    <w:rsid w:val="00B45A33"/>
    <w:rPr>
      <w:rFonts w:ascii="Open Sans" w:eastAsia="Times New Roman" w:hAnsi="Open Sans" w:cs="Times New Roman"/>
      <w:sz w:val="18"/>
      <w:szCs w:val="20"/>
      <w:lang w:val="en-GB" w:eastAsia="en-GB"/>
    </w:rPr>
  </w:style>
  <w:style w:type="paragraph" w:styleId="CommentText">
    <w:name w:val="annotation text"/>
    <w:basedOn w:val="Normal"/>
    <w:link w:val="CommentTextChar"/>
    <w:unhideWhenUsed/>
    <w:rsid w:val="00E459AD"/>
    <w:pPr>
      <w:spacing w:line="240" w:lineRule="auto"/>
    </w:pPr>
    <w:rPr>
      <w:szCs w:val="20"/>
    </w:rPr>
  </w:style>
  <w:style w:type="character" w:customStyle="1" w:styleId="CommentTextChar">
    <w:name w:val="Comment Text Char"/>
    <w:basedOn w:val="DefaultParagraphFont"/>
    <w:link w:val="CommentText"/>
    <w:rsid w:val="00E459AD"/>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E459AD"/>
    <w:pPr>
      <w:spacing w:before="0" w:after="20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E459AD"/>
    <w:rPr>
      <w:rFonts w:ascii="Calibri" w:eastAsia="Times New Roman" w:hAnsi="Calibri" w:cs="Times New Roman"/>
      <w:b/>
      <w:bCs/>
      <w:sz w:val="20"/>
      <w:szCs w:val="20"/>
      <w:lang w:val="en-GB"/>
    </w:rPr>
  </w:style>
  <w:style w:type="character" w:customStyle="1" w:styleId="NormalNumberedCarattere">
    <w:name w:val="Normal Numbered Carattere"/>
    <w:basedOn w:val="DefaultParagraphFont"/>
    <w:rsid w:val="00B45A33"/>
    <w:rPr>
      <w:rFonts w:ascii="Arial" w:eastAsia="Times New Roman" w:hAnsi="Arial" w:cs="Times New Roman"/>
      <w:szCs w:val="20"/>
      <w:lang w:eastAsia="en-GB"/>
    </w:rPr>
  </w:style>
  <w:style w:type="character" w:customStyle="1" w:styleId="StyleArialNarrow">
    <w:name w:val="Style Arial Narrow"/>
    <w:rsid w:val="00003403"/>
    <w:rPr>
      <w:rFonts w:ascii="Arial Narrow" w:hAnsi="Arial Narrow" w:cs="Times New Roman"/>
    </w:rPr>
  </w:style>
  <w:style w:type="paragraph" w:styleId="TableofFigures">
    <w:name w:val="table of figures"/>
    <w:basedOn w:val="Normal"/>
    <w:next w:val="Normal"/>
    <w:uiPriority w:val="99"/>
    <w:unhideWhenUsed/>
    <w:rsid w:val="00A9008F"/>
    <w:pPr>
      <w:spacing w:after="0"/>
    </w:pPr>
  </w:style>
  <w:style w:type="paragraph" w:styleId="BalloonText">
    <w:name w:val="Balloon Text"/>
    <w:basedOn w:val="Normal"/>
    <w:link w:val="BalloonTextChar"/>
    <w:uiPriority w:val="99"/>
    <w:semiHidden/>
    <w:unhideWhenUsed/>
    <w:rsid w:val="005C22C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2CC"/>
    <w:rPr>
      <w:rFonts w:ascii="Segoe UI" w:hAnsi="Segoe UI" w:cs="Segoe UI"/>
      <w:sz w:val="18"/>
      <w:szCs w:val="18"/>
      <w:lang w:val="en-GB"/>
    </w:rPr>
  </w:style>
  <w:style w:type="character" w:styleId="CommentReference">
    <w:name w:val="annotation reference"/>
    <w:basedOn w:val="DefaultParagraphFont"/>
    <w:uiPriority w:val="99"/>
    <w:semiHidden/>
    <w:unhideWhenUsed/>
    <w:rsid w:val="005C22CC"/>
    <w:rPr>
      <w:sz w:val="16"/>
      <w:szCs w:val="16"/>
    </w:rPr>
  </w:style>
  <w:style w:type="paragraph" w:styleId="Revision">
    <w:name w:val="Revision"/>
    <w:hidden/>
    <w:uiPriority w:val="99"/>
    <w:semiHidden/>
    <w:rsid w:val="00543B80"/>
    <w:pPr>
      <w:spacing w:after="0" w:line="240" w:lineRule="auto"/>
    </w:pPr>
    <w:rPr>
      <w:rFonts w:ascii="Open Sans" w:hAnsi="Open Sans"/>
      <w:sz w:val="20"/>
      <w:lang w:val="en-GB"/>
    </w:rPr>
  </w:style>
  <w:style w:type="paragraph" w:customStyle="1" w:styleId="Bullets">
    <w:name w:val="Bullets"/>
    <w:basedOn w:val="ListParagraph"/>
    <w:qFormat/>
    <w:rsid w:val="009404A4"/>
    <w:pPr>
      <w:numPr>
        <w:numId w:val="3"/>
      </w:numPr>
      <w:tabs>
        <w:tab w:val="num" w:pos="360"/>
      </w:tabs>
      <w:spacing w:before="0" w:line="240" w:lineRule="auto"/>
      <w:ind w:left="720" w:firstLine="0"/>
      <w:contextualSpacing w:val="0"/>
      <w:jc w:val="both"/>
    </w:pPr>
    <w:rPr>
      <w:rFonts w:eastAsia="Batang" w:cstheme="majorBidi"/>
      <w:lang w:val="fr-FR"/>
    </w:rPr>
  </w:style>
  <w:style w:type="paragraph" w:customStyle="1" w:styleId="OEVtext">
    <w:name w:val="OEV text"/>
    <w:basedOn w:val="Normal"/>
    <w:qFormat/>
    <w:rsid w:val="009404A4"/>
    <w:pPr>
      <w:numPr>
        <w:numId w:val="4"/>
      </w:numPr>
      <w:spacing w:line="240" w:lineRule="auto"/>
      <w:jc w:val="both"/>
    </w:pPr>
    <w:rPr>
      <w:rFonts w:eastAsia="Times New Roman" w:cs="Open Sans"/>
      <w:bCs/>
      <w:color w:val="000000"/>
      <w:kern w:val="28"/>
      <w:sz w:val="18"/>
      <w:szCs w:val="18"/>
      <w:lang w:val="en-CA" w:eastAsia="en-GB"/>
      <w14:cntxtAlt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9325FF"/>
    <w:pPr>
      <w:spacing w:before="0" w:after="160" w:line="240" w:lineRule="exact"/>
    </w:pPr>
    <w:rPr>
      <w:vertAlign w:val="superscript"/>
      <w:lang w:val="en-US"/>
    </w:rPr>
  </w:style>
  <w:style w:type="character" w:customStyle="1" w:styleId="apple-converted-space">
    <w:name w:val="apple-converted-space"/>
    <w:basedOn w:val="DefaultParagraphFont"/>
    <w:rsid w:val="003448EE"/>
  </w:style>
  <w:style w:type="character" w:styleId="Emphasis">
    <w:name w:val="Emphasis"/>
    <w:basedOn w:val="DefaultParagraphFont"/>
    <w:uiPriority w:val="20"/>
    <w:qFormat/>
    <w:rsid w:val="003448EE"/>
    <w:rPr>
      <w:i/>
      <w:iCs/>
    </w:rPr>
  </w:style>
  <w:style w:type="character" w:styleId="Strong">
    <w:name w:val="Strong"/>
    <w:basedOn w:val="DefaultParagraphFont"/>
    <w:uiPriority w:val="22"/>
    <w:qFormat/>
    <w:rsid w:val="003448EE"/>
    <w:rPr>
      <w:b/>
      <w:bCs/>
    </w:rPr>
  </w:style>
  <w:style w:type="character" w:customStyle="1" w:styleId="highlight">
    <w:name w:val="highlight"/>
    <w:basedOn w:val="DefaultParagraphFont"/>
    <w:rsid w:val="00B56096"/>
  </w:style>
  <w:style w:type="character" w:styleId="PageNumber">
    <w:name w:val="page number"/>
    <w:basedOn w:val="DefaultParagraphFont"/>
    <w:uiPriority w:val="99"/>
    <w:semiHidden/>
    <w:unhideWhenUsed/>
    <w:rsid w:val="001A49C1"/>
  </w:style>
  <w:style w:type="character" w:styleId="UnresolvedMention">
    <w:name w:val="Unresolved Mention"/>
    <w:basedOn w:val="DefaultParagraphFont"/>
    <w:uiPriority w:val="99"/>
    <w:semiHidden/>
    <w:unhideWhenUsed/>
    <w:rsid w:val="007B07A1"/>
    <w:rPr>
      <w:color w:val="605E5C"/>
      <w:shd w:val="clear" w:color="auto" w:fill="E1DFDD"/>
    </w:rPr>
  </w:style>
  <w:style w:type="paragraph" w:customStyle="1" w:styleId="NumberedBody">
    <w:name w:val="Numbered Body"/>
    <w:basedOn w:val="Header"/>
    <w:link w:val="NumberedBodyChar"/>
    <w:qFormat/>
    <w:rsid w:val="00FB0F4F"/>
    <w:pPr>
      <w:numPr>
        <w:numId w:val="25"/>
      </w:numPr>
      <w:spacing w:after="120"/>
    </w:pPr>
    <w:rPr>
      <w:sz w:val="18"/>
      <w:szCs w:val="18"/>
    </w:rPr>
  </w:style>
  <w:style w:type="character" w:customStyle="1" w:styleId="FigureDescriptionChar">
    <w:name w:val="Figure Description Char"/>
    <w:basedOn w:val="DefaultParagraphFont"/>
    <w:link w:val="FigureDescription"/>
    <w:locked/>
    <w:rsid w:val="004A07ED"/>
    <w:rPr>
      <w:i/>
      <w:sz w:val="18"/>
    </w:rPr>
  </w:style>
  <w:style w:type="character" w:customStyle="1" w:styleId="NumberedBodyChar">
    <w:name w:val="Numbered Body Char"/>
    <w:basedOn w:val="HeaderChar"/>
    <w:link w:val="NumberedBody"/>
    <w:rsid w:val="00FB0F4F"/>
    <w:rPr>
      <w:rFonts w:ascii="Open Sans" w:hAnsi="Open Sans"/>
      <w:sz w:val="18"/>
      <w:szCs w:val="18"/>
      <w:lang w:val="en-GB"/>
    </w:rPr>
  </w:style>
  <w:style w:type="paragraph" w:customStyle="1" w:styleId="FigureDescription">
    <w:name w:val="Figure Description"/>
    <w:basedOn w:val="Normal"/>
    <w:link w:val="FigureDescriptionChar"/>
    <w:qFormat/>
    <w:rsid w:val="004A07ED"/>
    <w:pPr>
      <w:spacing w:before="0" w:after="160" w:line="256" w:lineRule="auto"/>
      <w:jc w:val="center"/>
    </w:pPr>
    <w:rPr>
      <w:rFonts w:asciiTheme="minorHAnsi" w:hAnsiTheme="minorHAnsi"/>
      <w:i/>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0521">
      <w:bodyDiv w:val="1"/>
      <w:marLeft w:val="0"/>
      <w:marRight w:val="0"/>
      <w:marTop w:val="0"/>
      <w:marBottom w:val="0"/>
      <w:divBdr>
        <w:top w:val="none" w:sz="0" w:space="0" w:color="auto"/>
        <w:left w:val="none" w:sz="0" w:space="0" w:color="auto"/>
        <w:bottom w:val="none" w:sz="0" w:space="0" w:color="auto"/>
        <w:right w:val="none" w:sz="0" w:space="0" w:color="auto"/>
      </w:divBdr>
    </w:div>
    <w:div w:id="101808046">
      <w:bodyDiv w:val="1"/>
      <w:marLeft w:val="0"/>
      <w:marRight w:val="0"/>
      <w:marTop w:val="0"/>
      <w:marBottom w:val="0"/>
      <w:divBdr>
        <w:top w:val="none" w:sz="0" w:space="0" w:color="auto"/>
        <w:left w:val="none" w:sz="0" w:space="0" w:color="auto"/>
        <w:bottom w:val="none" w:sz="0" w:space="0" w:color="auto"/>
        <w:right w:val="none" w:sz="0" w:space="0" w:color="auto"/>
      </w:divBdr>
    </w:div>
    <w:div w:id="241136958">
      <w:bodyDiv w:val="1"/>
      <w:marLeft w:val="0"/>
      <w:marRight w:val="0"/>
      <w:marTop w:val="0"/>
      <w:marBottom w:val="0"/>
      <w:divBdr>
        <w:top w:val="none" w:sz="0" w:space="0" w:color="auto"/>
        <w:left w:val="none" w:sz="0" w:space="0" w:color="auto"/>
        <w:bottom w:val="none" w:sz="0" w:space="0" w:color="auto"/>
        <w:right w:val="none" w:sz="0" w:space="0" w:color="auto"/>
      </w:divBdr>
    </w:div>
    <w:div w:id="372120244">
      <w:bodyDiv w:val="1"/>
      <w:marLeft w:val="0"/>
      <w:marRight w:val="0"/>
      <w:marTop w:val="0"/>
      <w:marBottom w:val="0"/>
      <w:divBdr>
        <w:top w:val="none" w:sz="0" w:space="0" w:color="auto"/>
        <w:left w:val="none" w:sz="0" w:space="0" w:color="auto"/>
        <w:bottom w:val="none" w:sz="0" w:space="0" w:color="auto"/>
        <w:right w:val="none" w:sz="0" w:space="0" w:color="auto"/>
      </w:divBdr>
    </w:div>
    <w:div w:id="416486767">
      <w:bodyDiv w:val="1"/>
      <w:marLeft w:val="0"/>
      <w:marRight w:val="0"/>
      <w:marTop w:val="0"/>
      <w:marBottom w:val="0"/>
      <w:divBdr>
        <w:top w:val="none" w:sz="0" w:space="0" w:color="auto"/>
        <w:left w:val="none" w:sz="0" w:space="0" w:color="auto"/>
        <w:bottom w:val="none" w:sz="0" w:space="0" w:color="auto"/>
        <w:right w:val="none" w:sz="0" w:space="0" w:color="auto"/>
      </w:divBdr>
    </w:div>
    <w:div w:id="510460657">
      <w:bodyDiv w:val="1"/>
      <w:marLeft w:val="0"/>
      <w:marRight w:val="0"/>
      <w:marTop w:val="0"/>
      <w:marBottom w:val="0"/>
      <w:divBdr>
        <w:top w:val="none" w:sz="0" w:space="0" w:color="auto"/>
        <w:left w:val="none" w:sz="0" w:space="0" w:color="auto"/>
        <w:bottom w:val="none" w:sz="0" w:space="0" w:color="auto"/>
        <w:right w:val="none" w:sz="0" w:space="0" w:color="auto"/>
      </w:divBdr>
    </w:div>
    <w:div w:id="622730136">
      <w:bodyDiv w:val="1"/>
      <w:marLeft w:val="0"/>
      <w:marRight w:val="0"/>
      <w:marTop w:val="0"/>
      <w:marBottom w:val="0"/>
      <w:divBdr>
        <w:top w:val="none" w:sz="0" w:space="0" w:color="auto"/>
        <w:left w:val="none" w:sz="0" w:space="0" w:color="auto"/>
        <w:bottom w:val="none" w:sz="0" w:space="0" w:color="auto"/>
        <w:right w:val="none" w:sz="0" w:space="0" w:color="auto"/>
      </w:divBdr>
    </w:div>
    <w:div w:id="679313339">
      <w:bodyDiv w:val="1"/>
      <w:marLeft w:val="0"/>
      <w:marRight w:val="0"/>
      <w:marTop w:val="0"/>
      <w:marBottom w:val="0"/>
      <w:divBdr>
        <w:top w:val="none" w:sz="0" w:space="0" w:color="auto"/>
        <w:left w:val="none" w:sz="0" w:space="0" w:color="auto"/>
        <w:bottom w:val="none" w:sz="0" w:space="0" w:color="auto"/>
        <w:right w:val="none" w:sz="0" w:space="0" w:color="auto"/>
      </w:divBdr>
    </w:div>
    <w:div w:id="759450505">
      <w:bodyDiv w:val="1"/>
      <w:marLeft w:val="0"/>
      <w:marRight w:val="0"/>
      <w:marTop w:val="0"/>
      <w:marBottom w:val="0"/>
      <w:divBdr>
        <w:top w:val="none" w:sz="0" w:space="0" w:color="auto"/>
        <w:left w:val="none" w:sz="0" w:space="0" w:color="auto"/>
        <w:bottom w:val="none" w:sz="0" w:space="0" w:color="auto"/>
        <w:right w:val="none" w:sz="0" w:space="0" w:color="auto"/>
      </w:divBdr>
    </w:div>
    <w:div w:id="807087400">
      <w:bodyDiv w:val="1"/>
      <w:marLeft w:val="0"/>
      <w:marRight w:val="0"/>
      <w:marTop w:val="0"/>
      <w:marBottom w:val="0"/>
      <w:divBdr>
        <w:top w:val="none" w:sz="0" w:space="0" w:color="auto"/>
        <w:left w:val="none" w:sz="0" w:space="0" w:color="auto"/>
        <w:bottom w:val="none" w:sz="0" w:space="0" w:color="auto"/>
        <w:right w:val="none" w:sz="0" w:space="0" w:color="auto"/>
      </w:divBdr>
    </w:div>
    <w:div w:id="862203887">
      <w:bodyDiv w:val="1"/>
      <w:marLeft w:val="0"/>
      <w:marRight w:val="0"/>
      <w:marTop w:val="0"/>
      <w:marBottom w:val="0"/>
      <w:divBdr>
        <w:top w:val="none" w:sz="0" w:space="0" w:color="auto"/>
        <w:left w:val="none" w:sz="0" w:space="0" w:color="auto"/>
        <w:bottom w:val="none" w:sz="0" w:space="0" w:color="auto"/>
        <w:right w:val="none" w:sz="0" w:space="0" w:color="auto"/>
      </w:divBdr>
    </w:div>
    <w:div w:id="874392863">
      <w:bodyDiv w:val="1"/>
      <w:marLeft w:val="0"/>
      <w:marRight w:val="0"/>
      <w:marTop w:val="0"/>
      <w:marBottom w:val="0"/>
      <w:divBdr>
        <w:top w:val="none" w:sz="0" w:space="0" w:color="auto"/>
        <w:left w:val="none" w:sz="0" w:space="0" w:color="auto"/>
        <w:bottom w:val="none" w:sz="0" w:space="0" w:color="auto"/>
        <w:right w:val="none" w:sz="0" w:space="0" w:color="auto"/>
      </w:divBdr>
    </w:div>
    <w:div w:id="970208679">
      <w:bodyDiv w:val="1"/>
      <w:marLeft w:val="0"/>
      <w:marRight w:val="0"/>
      <w:marTop w:val="0"/>
      <w:marBottom w:val="0"/>
      <w:divBdr>
        <w:top w:val="none" w:sz="0" w:space="0" w:color="auto"/>
        <w:left w:val="none" w:sz="0" w:space="0" w:color="auto"/>
        <w:bottom w:val="none" w:sz="0" w:space="0" w:color="auto"/>
        <w:right w:val="none" w:sz="0" w:space="0" w:color="auto"/>
      </w:divBdr>
    </w:div>
    <w:div w:id="1208638135">
      <w:bodyDiv w:val="1"/>
      <w:marLeft w:val="0"/>
      <w:marRight w:val="0"/>
      <w:marTop w:val="0"/>
      <w:marBottom w:val="0"/>
      <w:divBdr>
        <w:top w:val="none" w:sz="0" w:space="0" w:color="auto"/>
        <w:left w:val="none" w:sz="0" w:space="0" w:color="auto"/>
        <w:bottom w:val="none" w:sz="0" w:space="0" w:color="auto"/>
        <w:right w:val="none" w:sz="0" w:space="0" w:color="auto"/>
      </w:divBdr>
    </w:div>
    <w:div w:id="1213886021">
      <w:bodyDiv w:val="1"/>
      <w:marLeft w:val="0"/>
      <w:marRight w:val="0"/>
      <w:marTop w:val="0"/>
      <w:marBottom w:val="0"/>
      <w:divBdr>
        <w:top w:val="none" w:sz="0" w:space="0" w:color="auto"/>
        <w:left w:val="none" w:sz="0" w:space="0" w:color="auto"/>
        <w:bottom w:val="none" w:sz="0" w:space="0" w:color="auto"/>
        <w:right w:val="none" w:sz="0" w:space="0" w:color="auto"/>
      </w:divBdr>
    </w:div>
    <w:div w:id="1214393058">
      <w:bodyDiv w:val="1"/>
      <w:marLeft w:val="0"/>
      <w:marRight w:val="0"/>
      <w:marTop w:val="0"/>
      <w:marBottom w:val="0"/>
      <w:divBdr>
        <w:top w:val="none" w:sz="0" w:space="0" w:color="auto"/>
        <w:left w:val="none" w:sz="0" w:space="0" w:color="auto"/>
        <w:bottom w:val="none" w:sz="0" w:space="0" w:color="auto"/>
        <w:right w:val="none" w:sz="0" w:space="0" w:color="auto"/>
      </w:divBdr>
    </w:div>
    <w:div w:id="1327981603">
      <w:bodyDiv w:val="1"/>
      <w:marLeft w:val="0"/>
      <w:marRight w:val="0"/>
      <w:marTop w:val="0"/>
      <w:marBottom w:val="0"/>
      <w:divBdr>
        <w:top w:val="none" w:sz="0" w:space="0" w:color="auto"/>
        <w:left w:val="none" w:sz="0" w:space="0" w:color="auto"/>
        <w:bottom w:val="none" w:sz="0" w:space="0" w:color="auto"/>
        <w:right w:val="none" w:sz="0" w:space="0" w:color="auto"/>
      </w:divBdr>
    </w:div>
    <w:div w:id="1389112226">
      <w:bodyDiv w:val="1"/>
      <w:marLeft w:val="0"/>
      <w:marRight w:val="0"/>
      <w:marTop w:val="0"/>
      <w:marBottom w:val="0"/>
      <w:divBdr>
        <w:top w:val="none" w:sz="0" w:space="0" w:color="auto"/>
        <w:left w:val="none" w:sz="0" w:space="0" w:color="auto"/>
        <w:bottom w:val="none" w:sz="0" w:space="0" w:color="auto"/>
        <w:right w:val="none" w:sz="0" w:space="0" w:color="auto"/>
      </w:divBdr>
    </w:div>
    <w:div w:id="1452895735">
      <w:bodyDiv w:val="1"/>
      <w:marLeft w:val="0"/>
      <w:marRight w:val="0"/>
      <w:marTop w:val="0"/>
      <w:marBottom w:val="0"/>
      <w:divBdr>
        <w:top w:val="none" w:sz="0" w:space="0" w:color="auto"/>
        <w:left w:val="none" w:sz="0" w:space="0" w:color="auto"/>
        <w:bottom w:val="none" w:sz="0" w:space="0" w:color="auto"/>
        <w:right w:val="none" w:sz="0" w:space="0" w:color="auto"/>
      </w:divBdr>
    </w:div>
    <w:div w:id="1506935624">
      <w:bodyDiv w:val="1"/>
      <w:marLeft w:val="0"/>
      <w:marRight w:val="0"/>
      <w:marTop w:val="0"/>
      <w:marBottom w:val="0"/>
      <w:divBdr>
        <w:top w:val="none" w:sz="0" w:space="0" w:color="auto"/>
        <w:left w:val="none" w:sz="0" w:space="0" w:color="auto"/>
        <w:bottom w:val="none" w:sz="0" w:space="0" w:color="auto"/>
        <w:right w:val="none" w:sz="0" w:space="0" w:color="auto"/>
      </w:divBdr>
    </w:div>
    <w:div w:id="1625884656">
      <w:bodyDiv w:val="1"/>
      <w:marLeft w:val="0"/>
      <w:marRight w:val="0"/>
      <w:marTop w:val="0"/>
      <w:marBottom w:val="0"/>
      <w:divBdr>
        <w:top w:val="none" w:sz="0" w:space="0" w:color="auto"/>
        <w:left w:val="none" w:sz="0" w:space="0" w:color="auto"/>
        <w:bottom w:val="none" w:sz="0" w:space="0" w:color="auto"/>
        <w:right w:val="none" w:sz="0" w:space="0" w:color="auto"/>
      </w:divBdr>
    </w:div>
    <w:div w:id="1673877052">
      <w:bodyDiv w:val="1"/>
      <w:marLeft w:val="0"/>
      <w:marRight w:val="0"/>
      <w:marTop w:val="0"/>
      <w:marBottom w:val="0"/>
      <w:divBdr>
        <w:top w:val="none" w:sz="0" w:space="0" w:color="auto"/>
        <w:left w:val="none" w:sz="0" w:space="0" w:color="auto"/>
        <w:bottom w:val="none" w:sz="0" w:space="0" w:color="auto"/>
        <w:right w:val="none" w:sz="0" w:space="0" w:color="auto"/>
      </w:divBdr>
    </w:div>
    <w:div w:id="1803883834">
      <w:bodyDiv w:val="1"/>
      <w:marLeft w:val="0"/>
      <w:marRight w:val="0"/>
      <w:marTop w:val="0"/>
      <w:marBottom w:val="0"/>
      <w:divBdr>
        <w:top w:val="none" w:sz="0" w:space="0" w:color="auto"/>
        <w:left w:val="none" w:sz="0" w:space="0" w:color="auto"/>
        <w:bottom w:val="none" w:sz="0" w:space="0" w:color="auto"/>
        <w:right w:val="none" w:sz="0" w:space="0" w:color="auto"/>
      </w:divBdr>
    </w:div>
    <w:div w:id="1937440887">
      <w:bodyDiv w:val="1"/>
      <w:marLeft w:val="0"/>
      <w:marRight w:val="0"/>
      <w:marTop w:val="0"/>
      <w:marBottom w:val="0"/>
      <w:divBdr>
        <w:top w:val="none" w:sz="0" w:space="0" w:color="auto"/>
        <w:left w:val="none" w:sz="0" w:space="0" w:color="auto"/>
        <w:bottom w:val="none" w:sz="0" w:space="0" w:color="auto"/>
        <w:right w:val="none" w:sz="0" w:space="0" w:color="auto"/>
      </w:divBdr>
    </w:div>
    <w:div w:id="19573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docs.wfp.org/api/documents/WFP-0000002691/downloa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docs.wfp.org/api/documents/WFP-0000002653/download/"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api.godocs.wfp.org/api/documents/WFP-0000127068/download/" TargetMode="External"/><Relationship Id="rId20" Type="http://schemas.openxmlformats.org/officeDocument/2006/relationships/hyperlink" Target="https://docs.wfp.org/api/documents/WFP-0000023365/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yperlink" Target="https://docs.wfp.org/api/documents/WFP-0000023366/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School</a:t>
            </a:r>
            <a:r>
              <a:rPr lang="en-US" baseline="0"/>
              <a:t> Enrolment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Boys</c:v>
                </c:pt>
              </c:strCache>
            </c:strRef>
          </c:tx>
          <c:spPr>
            <a:solidFill>
              <a:schemeClr val="accent1"/>
            </a:solidFill>
            <a:ln>
              <a:noFill/>
            </a:ln>
            <a:effectLst/>
          </c:spPr>
          <c:invertIfNegative val="0"/>
          <c:cat>
            <c:strRef>
              <c:f>Sheet1!$B$1:$D$1</c:f>
              <c:strCache>
                <c:ptCount val="3"/>
                <c:pt idx="0">
                  <c:v>Baseline</c:v>
                </c:pt>
                <c:pt idx="1">
                  <c:v>Midterm</c:v>
                </c:pt>
                <c:pt idx="2">
                  <c:v>Final</c:v>
                </c:pt>
              </c:strCache>
            </c:strRef>
          </c:cat>
          <c:val>
            <c:numRef>
              <c:f>Sheet1!$B$2:$D$2</c:f>
              <c:numCache>
                <c:formatCode>General</c:formatCode>
                <c:ptCount val="3"/>
                <c:pt idx="0">
                  <c:v>5000</c:v>
                </c:pt>
                <c:pt idx="1">
                  <c:v>6000</c:v>
                </c:pt>
                <c:pt idx="2">
                  <c:v>7000</c:v>
                </c:pt>
              </c:numCache>
            </c:numRef>
          </c:val>
          <c:extLst>
            <c:ext xmlns:c16="http://schemas.microsoft.com/office/drawing/2014/chart" uri="{C3380CC4-5D6E-409C-BE32-E72D297353CC}">
              <c16:uniqueId val="{00000000-EEAC-4983-BBA6-3E951C3C5C80}"/>
            </c:ext>
          </c:extLst>
        </c:ser>
        <c:ser>
          <c:idx val="1"/>
          <c:order val="1"/>
          <c:tx>
            <c:strRef>
              <c:f>Sheet1!$A$3</c:f>
              <c:strCache>
                <c:ptCount val="1"/>
                <c:pt idx="0">
                  <c:v>Girls</c:v>
                </c:pt>
              </c:strCache>
            </c:strRef>
          </c:tx>
          <c:spPr>
            <a:solidFill>
              <a:schemeClr val="accent2"/>
            </a:solidFill>
            <a:ln>
              <a:noFill/>
            </a:ln>
            <a:effectLst/>
          </c:spPr>
          <c:invertIfNegative val="0"/>
          <c:cat>
            <c:strRef>
              <c:f>Sheet1!$B$1:$D$1</c:f>
              <c:strCache>
                <c:ptCount val="3"/>
                <c:pt idx="0">
                  <c:v>Baseline</c:v>
                </c:pt>
                <c:pt idx="1">
                  <c:v>Midterm</c:v>
                </c:pt>
                <c:pt idx="2">
                  <c:v>Final</c:v>
                </c:pt>
              </c:strCache>
            </c:strRef>
          </c:cat>
          <c:val>
            <c:numRef>
              <c:f>Sheet1!$B$3:$D$3</c:f>
              <c:numCache>
                <c:formatCode>General</c:formatCode>
                <c:ptCount val="3"/>
                <c:pt idx="0">
                  <c:v>4500</c:v>
                </c:pt>
                <c:pt idx="1">
                  <c:v>6500</c:v>
                </c:pt>
                <c:pt idx="2">
                  <c:v>7000</c:v>
                </c:pt>
              </c:numCache>
            </c:numRef>
          </c:val>
          <c:extLst>
            <c:ext xmlns:c16="http://schemas.microsoft.com/office/drawing/2014/chart" uri="{C3380CC4-5D6E-409C-BE32-E72D297353CC}">
              <c16:uniqueId val="{00000001-EEAC-4983-BBA6-3E951C3C5C80}"/>
            </c:ext>
          </c:extLst>
        </c:ser>
        <c:dLbls>
          <c:showLegendKey val="0"/>
          <c:showVal val="0"/>
          <c:showCatName val="0"/>
          <c:showSerName val="0"/>
          <c:showPercent val="0"/>
          <c:showBubbleSize val="0"/>
        </c:dLbls>
        <c:gapWidth val="219"/>
        <c:overlap val="-27"/>
        <c:axId val="307176608"/>
        <c:axId val="307178248"/>
      </c:barChart>
      <c:catAx>
        <c:axId val="307176608"/>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178248"/>
        <c:crosses val="autoZero"/>
        <c:auto val="1"/>
        <c:lblAlgn val="ctr"/>
        <c:lblOffset val="100"/>
        <c:noMultiLvlLbl val="0"/>
      </c:catAx>
      <c:valAx>
        <c:axId val="307178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students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17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type xmlns="643538a1-0e2f-4c1a-9de5-113f5362fd2d" xsi:nil="true"/>
    <IconOverlay xmlns="http://schemas.microsoft.com/sharepoint/v4" xsi:nil="true"/>
    <Status xmlns="643538a1-0e2f-4c1a-9de5-113f5362fd2d" xsi:nil="true"/>
    <Year xmlns="643538a1-0e2f-4c1a-9de5-113f5362fd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F75A44DD8D54AAC39578193D76689" ma:contentTypeVersion="34" ma:contentTypeDescription="Create a new document." ma:contentTypeScope="" ma:versionID="2ff1fdbd4e018fa34d0b39a7ee68b8f8">
  <xsd:schema xmlns:xsd="http://www.w3.org/2001/XMLSchema" xmlns:xs="http://www.w3.org/2001/XMLSchema" xmlns:p="http://schemas.microsoft.com/office/2006/metadata/properties" xmlns:ns2="643538a1-0e2f-4c1a-9de5-113f5362fd2d" xmlns:ns3="8ba96956-26ac-4070-9892-eedd29141cd0" xmlns:ns4="http://schemas.microsoft.com/sharepoint/v4" targetNamespace="http://schemas.microsoft.com/office/2006/metadata/properties" ma:root="true" ma:fieldsID="4ebef0101950e65094c9193c7e6166dc" ns2:_="" ns3:_="" ns4:_="">
    <xsd:import namespace="643538a1-0e2f-4c1a-9de5-113f5362fd2d"/>
    <xsd:import namespace="8ba96956-26ac-4070-9892-eedd29141cd0"/>
    <xsd:import namespace="http://schemas.microsoft.com/sharepoint/v4"/>
    <xsd:element name="properties">
      <xsd:complexType>
        <xsd:sequence>
          <xsd:element name="documentManagement">
            <xsd:complexType>
              <xsd:all>
                <xsd:element ref="ns2:Publication_x0020_type" minOccurs="0"/>
                <xsd:element ref="ns2:Year" minOccurs="0"/>
                <xsd:element ref="ns2: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IconOverlay"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538a1-0e2f-4c1a-9de5-113f5362fd2d" elementFormDefault="qualified">
    <xsd:import namespace="http://schemas.microsoft.com/office/2006/documentManagement/types"/>
    <xsd:import namespace="http://schemas.microsoft.com/office/infopath/2007/PartnerControls"/>
    <xsd:element name="Publication_x0020_type" ma:index="8" nillable="true" ma:displayName="Document type" ma:format="Dropdown" ma:indexed="true" ma:internalName="Publication_x0020_type" ma:readOnly="false">
      <xsd:simpleType>
        <xsd:union memberTypes="dms:Text">
          <xsd:simpleType>
            <xsd:restriction base="dms:Choice">
              <xsd:enumeration value="Agenda"/>
              <xsd:enumeration value="Bibliography"/>
              <xsd:enumeration value="Brief"/>
              <xsd:enumeration value="Briefing"/>
              <xsd:enumeration value="Budget"/>
              <xsd:enumeration value="Checklist"/>
              <xsd:enumeration value="Comments"/>
              <xsd:enumeration value="Concept Note"/>
              <xsd:enumeration value="Contacts list"/>
              <xsd:enumeration value="CV"/>
              <xsd:enumeration value="Debriefing"/>
              <xsd:enumeration value="Draft"/>
              <xsd:enumeration value="Email"/>
              <xsd:enumeration value="Expenses Report"/>
              <xsd:enumeration value="Expression of Interest EOI"/>
              <xsd:enumeration value="Guidance"/>
              <xsd:enumeration value="Input data"/>
              <xsd:enumeration value="Letter of Agreement"/>
              <xsd:enumeration value="LTA Contract"/>
              <xsd:enumeration value="Management Plan/Tool"/>
              <xsd:enumeration value="Matrix"/>
              <xsd:enumeration value="Memorandum of Understanding"/>
              <xsd:enumeration value="Multimedia"/>
              <xsd:enumeration value="NFR"/>
              <xsd:enumeration value="Other"/>
              <xsd:enumeration value="Output data"/>
              <xsd:enumeration value="Plan"/>
              <xsd:enumeration value="Planning Tool"/>
              <xsd:enumeration value="Policy document"/>
              <xsd:enumeration value="Position paper"/>
              <xsd:enumeration value="Presentation"/>
              <xsd:enumeration value="Proposal"/>
              <xsd:enumeration value="Report"/>
              <xsd:enumeration value="Schedule"/>
              <xsd:enumeration value="Summary"/>
              <xsd:enumeration value="Synthesis"/>
              <xsd:enumeration value="Tool"/>
              <xsd:enumeration value="TOR"/>
              <xsd:enumeration value="Tracking Tool"/>
              <xsd:enumeration value="Work Plan"/>
            </xsd:restriction>
          </xsd:simpleType>
        </xsd:union>
      </xsd:simpleType>
    </xsd:element>
    <xsd:element name="Year" ma:index="9" nillable="true" ma:displayName="Year" ma:format="Dropdown" ma:internalName="Year" ma:readOnly="false">
      <xsd:simpleType>
        <xsd:union memberTypes="dms:Text">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element name="Status" ma:index="10" nillable="true" ma:displayName="Status" ma:format="Dropdown" ma:internalName="Status" ma:readOnly="false">
      <xsd:simpleType>
        <xsd:restriction base="dms:Choice">
          <xsd:enumeration value="Draft"/>
          <xsd:enumeration value="Cleared for Comment"/>
          <xsd:enumeration value="Final Approve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96956-26ac-4070-9892-eedd29141c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FDAE-8C60-4122-969D-0FEE5B96FFF6}">
  <ds:schemaRefs>
    <ds:schemaRef ds:uri="http://schemas.microsoft.com/office/2006/metadata/properties"/>
    <ds:schemaRef ds:uri="http://schemas.microsoft.com/office/infopath/2007/PartnerControls"/>
    <ds:schemaRef ds:uri="643538a1-0e2f-4c1a-9de5-113f5362fd2d"/>
    <ds:schemaRef ds:uri="http://schemas.microsoft.com/sharepoint/v4"/>
  </ds:schemaRefs>
</ds:datastoreItem>
</file>

<file path=customXml/itemProps2.xml><?xml version="1.0" encoding="utf-8"?>
<ds:datastoreItem xmlns:ds="http://schemas.openxmlformats.org/officeDocument/2006/customXml" ds:itemID="{6B5ED47B-0C68-4611-8C2E-890EF2D4810D}">
  <ds:schemaRefs>
    <ds:schemaRef ds:uri="http://schemas.microsoft.com/sharepoint/v3/contenttype/forms"/>
  </ds:schemaRefs>
</ds:datastoreItem>
</file>

<file path=customXml/itemProps3.xml><?xml version="1.0" encoding="utf-8"?>
<ds:datastoreItem xmlns:ds="http://schemas.openxmlformats.org/officeDocument/2006/customXml" ds:itemID="{4AEED2AF-6542-4880-8719-F0EF4BAB3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538a1-0e2f-4c1a-9de5-113f5362fd2d"/>
    <ds:schemaRef ds:uri="8ba96956-26ac-4070-9892-eedd29141cd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5426E-F69B-F54F-8560-FD06C992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4811</Words>
  <Characters>27427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32174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RACCICHINI</dc:creator>
  <cp:keywords/>
  <dc:description/>
  <cp:lastModifiedBy>Mar GUINOT</cp:lastModifiedBy>
  <cp:revision>4</cp:revision>
  <cp:lastPrinted>2018-06-08T08:05:00Z</cp:lastPrinted>
  <dcterms:created xsi:type="dcterms:W3CDTF">2022-10-24T07:58:00Z</dcterms:created>
  <dcterms:modified xsi:type="dcterms:W3CDTF">2022-10-24T08:01:00Z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0x0101004F7F75A44DD8D54AAC39578193D76689</vt:lpwstr>
  </property>
  <property fmtid="{D5CDD505-2E9C-101B-9397-08002B2CF9AE}" pid="3" name="URL">
    <vt:lpwstr/>
  </property>
  <property fmtid="{D5CDD505-2E9C-101B-9397-08002B2CF9AE}" pid="4" name="Year0">
    <vt:lpwstr/>
  </property>
  <property fmtid="{D5CDD505-2E9C-101B-9397-08002B2CF9AE}" pid="5" name="Document type0">
    <vt:lpwstr/>
  </property>
  <property fmtid="{D5CDD505-2E9C-101B-9397-08002B2CF9AE}" pid="6" name="Document type">
    <vt:lpwstr/>
  </property>
</Properties>
</file>