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C9249" w14:textId="77777777" w:rsidR="00AA4C99" w:rsidRPr="00C604E4" w:rsidRDefault="00AA4C99" w:rsidP="00AA4C99">
      <w:pPr>
        <w:jc w:val="center"/>
        <w:rPr>
          <w:rFonts w:ascii="Lato" w:hAnsi="Lato"/>
          <w:b/>
          <w:bCs/>
        </w:rPr>
      </w:pPr>
    </w:p>
    <w:p w14:paraId="726618B5" w14:textId="14E55939" w:rsidR="001B3F34" w:rsidRPr="00C604E4" w:rsidRDefault="001B3F34" w:rsidP="00AA4C99">
      <w:pPr>
        <w:jc w:val="both"/>
        <w:rPr>
          <w:rFonts w:ascii="Lato" w:hAnsi="Lato"/>
          <w:b/>
          <w:bCs/>
        </w:rPr>
      </w:pPr>
      <w:r w:rsidRPr="00C604E4">
        <w:rPr>
          <w:rFonts w:ascii="Lato" w:hAnsi="Lato"/>
          <w:b/>
          <w:bCs/>
        </w:rPr>
        <w:t>Introduction</w:t>
      </w:r>
    </w:p>
    <w:p w14:paraId="09A0503C" w14:textId="1F7988F1" w:rsidR="00530B9D" w:rsidRPr="00C604E4" w:rsidRDefault="001B3F34" w:rsidP="1AF29ABF">
      <w:pPr>
        <w:pBdr>
          <w:bottom w:val="single" w:sz="6" w:space="1" w:color="auto"/>
        </w:pBdr>
        <w:jc w:val="both"/>
        <w:rPr>
          <w:rFonts w:ascii="Lato" w:hAnsi="Lato"/>
        </w:rPr>
      </w:pPr>
      <w:r w:rsidRPr="00C604E4">
        <w:rPr>
          <w:rFonts w:ascii="Lato" w:hAnsi="Lato"/>
        </w:rPr>
        <w:t>Thank you for taking part in this Interview. This is an informal interview to support us in our understanding and analysis of the nutrition situation in</w:t>
      </w:r>
      <w:r w:rsidR="00D038D9" w:rsidRPr="00C604E4">
        <w:rPr>
          <w:rFonts w:ascii="Lato" w:hAnsi="Lato"/>
        </w:rPr>
        <w:t xml:space="preserve"> the Gaza strip</w:t>
      </w:r>
      <w:r w:rsidRPr="00C604E4">
        <w:rPr>
          <w:rFonts w:ascii="Lato" w:hAnsi="Lato"/>
        </w:rPr>
        <w:t xml:space="preserve">. Your experiences and information from the ground will support us in strengthening the secondary data we have collected as well as informing our narrative of the situation. </w:t>
      </w:r>
    </w:p>
    <w:p w14:paraId="2DECBD87" w14:textId="05615AD8" w:rsidR="006230F5" w:rsidRPr="00C604E4" w:rsidRDefault="001B3F34" w:rsidP="1AF29ABF">
      <w:pPr>
        <w:pBdr>
          <w:bottom w:val="single" w:sz="6" w:space="1" w:color="auto"/>
        </w:pBdr>
        <w:jc w:val="both"/>
        <w:rPr>
          <w:rFonts w:ascii="Lato" w:hAnsi="Lato"/>
        </w:rPr>
      </w:pPr>
      <w:r w:rsidRPr="00C604E4">
        <w:rPr>
          <w:rFonts w:ascii="Lato" w:hAnsi="Lato"/>
        </w:rPr>
        <w:t>We are currently a small global</w:t>
      </w:r>
      <w:r w:rsidR="3631E508" w:rsidRPr="00C604E4">
        <w:rPr>
          <w:rFonts w:ascii="Lato" w:hAnsi="Lato"/>
        </w:rPr>
        <w:t xml:space="preserve"> and regional</w:t>
      </w:r>
      <w:r w:rsidRPr="00C604E4">
        <w:rPr>
          <w:rFonts w:ascii="Lato" w:hAnsi="Lato"/>
        </w:rPr>
        <w:t xml:space="preserve"> technical taskforce (comprising of </w:t>
      </w:r>
      <w:r w:rsidR="1B60EA36" w:rsidRPr="00C604E4">
        <w:rPr>
          <w:rFonts w:ascii="Lato" w:hAnsi="Lato"/>
        </w:rPr>
        <w:t xml:space="preserve">a diverse set of technical expertise from </w:t>
      </w:r>
      <w:r w:rsidR="4D12A5EA" w:rsidRPr="00C604E4">
        <w:rPr>
          <w:rFonts w:ascii="Lato" w:hAnsi="Lato"/>
        </w:rPr>
        <w:t xml:space="preserve">ACF, the CDC, the GNC, Impact-REACH, the IPC-GSU, Save the Children,  WHO </w:t>
      </w:r>
      <w:r w:rsidR="1B60EA36" w:rsidRPr="00C604E4">
        <w:rPr>
          <w:rFonts w:ascii="Lato" w:hAnsi="Lato"/>
        </w:rPr>
        <w:t>and co-led by UNICEF and WFP</w:t>
      </w:r>
      <w:r w:rsidRPr="00C604E4">
        <w:rPr>
          <w:rFonts w:ascii="Lato" w:hAnsi="Lato"/>
        </w:rPr>
        <w:t>) providing support to the S</w:t>
      </w:r>
      <w:r w:rsidR="744979A4" w:rsidRPr="00C604E4">
        <w:rPr>
          <w:rFonts w:ascii="Lato" w:hAnsi="Lato"/>
        </w:rPr>
        <w:t xml:space="preserve">tate of Palestine </w:t>
      </w:r>
      <w:r w:rsidRPr="00C604E4">
        <w:rPr>
          <w:rFonts w:ascii="Lato" w:hAnsi="Lato"/>
        </w:rPr>
        <w:t>Nutrition Cluster to analyse available information relevant to nutrition vulnerability and develop a brief synthesis of key messages that can inform decision making around the response. The analysis will be owned by the S</w:t>
      </w:r>
      <w:r w:rsidR="63229B68" w:rsidRPr="00C604E4">
        <w:rPr>
          <w:rFonts w:ascii="Lato" w:hAnsi="Lato"/>
        </w:rPr>
        <w:t xml:space="preserve">tate of Palestine </w:t>
      </w:r>
      <w:r w:rsidRPr="00C604E4">
        <w:rPr>
          <w:rFonts w:ascii="Lato" w:hAnsi="Lato"/>
        </w:rPr>
        <w:t xml:space="preserve">Nutrition Cluster. The interview will last about </w:t>
      </w:r>
      <w:r w:rsidR="653BB137" w:rsidRPr="00C604E4">
        <w:rPr>
          <w:rFonts w:ascii="Lato" w:hAnsi="Lato"/>
        </w:rPr>
        <w:t>2</w:t>
      </w:r>
      <w:r w:rsidRPr="00C604E4">
        <w:rPr>
          <w:rFonts w:ascii="Lato" w:hAnsi="Lato"/>
        </w:rPr>
        <w:t xml:space="preserve">0 minutes. </w:t>
      </w:r>
    </w:p>
    <w:p w14:paraId="6CD3BD51" w14:textId="77777777" w:rsidR="001B3F34" w:rsidRPr="00C604E4" w:rsidRDefault="001B3F34" w:rsidP="00C604E4">
      <w:pPr>
        <w:pBdr>
          <w:bottom w:val="single" w:sz="6" w:space="1" w:color="auto"/>
        </w:pBdr>
        <w:jc w:val="both"/>
        <w:rPr>
          <w:rFonts w:ascii="Lato" w:hAnsi="Lato"/>
        </w:rPr>
      </w:pPr>
    </w:p>
    <w:p w14:paraId="633E7FEF" w14:textId="109D636A" w:rsidR="00C604E4" w:rsidRPr="00C604E4" w:rsidRDefault="006230F5" w:rsidP="00C604E4">
      <w:pPr>
        <w:rPr>
          <w:rFonts w:ascii="Lato" w:hAnsi="Lato"/>
          <w:b/>
          <w:bCs/>
          <w:sz w:val="24"/>
          <w:szCs w:val="24"/>
        </w:rPr>
      </w:pPr>
      <w:r w:rsidRPr="3BA4742B">
        <w:rPr>
          <w:rFonts w:ascii="Lato" w:hAnsi="Lato"/>
          <w:b/>
          <w:bCs/>
          <w:sz w:val="24"/>
          <w:szCs w:val="24"/>
        </w:rPr>
        <w:t>Guiding question</w:t>
      </w:r>
      <w:r w:rsidR="00AA4C99" w:rsidRPr="3BA4742B">
        <w:rPr>
          <w:rFonts w:ascii="Lato" w:hAnsi="Lato"/>
          <w:b/>
          <w:bCs/>
          <w:sz w:val="24"/>
          <w:szCs w:val="24"/>
        </w:rPr>
        <w:t>s</w:t>
      </w:r>
    </w:p>
    <w:p w14:paraId="4F78D8E8" w14:textId="77777777" w:rsidR="00C604E4" w:rsidRDefault="001B3F34" w:rsidP="170FCE96">
      <w:pPr>
        <w:jc w:val="both"/>
        <w:rPr>
          <w:rFonts w:ascii="Lato" w:hAnsi="Lato"/>
          <w:b/>
          <w:bCs/>
        </w:rPr>
      </w:pPr>
      <w:r w:rsidRPr="602E1206">
        <w:rPr>
          <w:rFonts w:ascii="Lato" w:hAnsi="Lato"/>
          <w:b/>
          <w:bCs/>
        </w:rPr>
        <w:t>Question 1:</w:t>
      </w:r>
      <w:r w:rsidR="00C604E4" w:rsidRPr="602E1206">
        <w:rPr>
          <w:rFonts w:ascii="Lato" w:hAnsi="Lato"/>
          <w:b/>
          <w:bCs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4768"/>
      </w:tblGrid>
      <w:tr w:rsidR="004E7475" w:rsidRPr="004E7475" w14:paraId="0A92A350" w14:textId="1B47BF82" w:rsidTr="004E7475">
        <w:tc>
          <w:tcPr>
            <w:tcW w:w="4248" w:type="dxa"/>
          </w:tcPr>
          <w:p w14:paraId="13CBC008" w14:textId="77777777" w:rsidR="004E7475" w:rsidRPr="004E7475" w:rsidRDefault="004E7475" w:rsidP="004E7475">
            <w:pPr>
              <w:rPr>
                <w:rFonts w:ascii="Lato" w:hAnsi="Lato"/>
              </w:rPr>
            </w:pPr>
            <w:r w:rsidRPr="004E7475">
              <w:rPr>
                <w:rFonts w:ascii="Lato" w:hAnsi="Lato"/>
              </w:rPr>
              <w:t xml:space="preserve">What is your current position/role in the healthcare system? </w:t>
            </w:r>
          </w:p>
        </w:tc>
        <w:tc>
          <w:tcPr>
            <w:tcW w:w="4768" w:type="dxa"/>
          </w:tcPr>
          <w:p w14:paraId="2A8AAD94" w14:textId="77777777" w:rsidR="004E7475" w:rsidRPr="004E7475" w:rsidRDefault="004E7475">
            <w:pPr>
              <w:jc w:val="both"/>
              <w:rPr>
                <w:rFonts w:ascii="Lato" w:hAnsi="Lato"/>
              </w:rPr>
            </w:pPr>
          </w:p>
        </w:tc>
      </w:tr>
      <w:tr w:rsidR="004E7475" w:rsidRPr="004E7475" w14:paraId="4BA6944D" w14:textId="3EF73F8C" w:rsidTr="004E7475">
        <w:tc>
          <w:tcPr>
            <w:tcW w:w="4248" w:type="dxa"/>
          </w:tcPr>
          <w:p w14:paraId="368FF494" w14:textId="77777777" w:rsidR="004E7475" w:rsidRPr="004E7475" w:rsidRDefault="004E7475" w:rsidP="004E7475">
            <w:pPr>
              <w:rPr>
                <w:rFonts w:ascii="Lato" w:hAnsi="Lato"/>
              </w:rPr>
            </w:pPr>
            <w:r w:rsidRPr="004E7475">
              <w:rPr>
                <w:rFonts w:ascii="Lato" w:hAnsi="Lato"/>
              </w:rPr>
              <w:t xml:space="preserve">How long have you been in this position? </w:t>
            </w:r>
          </w:p>
        </w:tc>
        <w:tc>
          <w:tcPr>
            <w:tcW w:w="4768" w:type="dxa"/>
          </w:tcPr>
          <w:p w14:paraId="57CE50B7" w14:textId="77777777" w:rsidR="004E7475" w:rsidRDefault="004E7475">
            <w:pPr>
              <w:jc w:val="both"/>
              <w:rPr>
                <w:rFonts w:ascii="Lato" w:hAnsi="Lato"/>
              </w:rPr>
            </w:pPr>
          </w:p>
          <w:p w14:paraId="2E4DA3EC" w14:textId="77777777" w:rsidR="004E7475" w:rsidRPr="004E7475" w:rsidRDefault="004E7475">
            <w:pPr>
              <w:jc w:val="both"/>
              <w:rPr>
                <w:rFonts w:ascii="Lato" w:hAnsi="Lato"/>
              </w:rPr>
            </w:pPr>
          </w:p>
        </w:tc>
      </w:tr>
      <w:tr w:rsidR="004E7475" w:rsidRPr="004E7475" w14:paraId="607D1493" w14:textId="197CF101" w:rsidTr="004E7475">
        <w:tc>
          <w:tcPr>
            <w:tcW w:w="4248" w:type="dxa"/>
          </w:tcPr>
          <w:p w14:paraId="50943333" w14:textId="77777777" w:rsidR="004E7475" w:rsidRPr="004E7475" w:rsidRDefault="004E7475" w:rsidP="004E7475">
            <w:pPr>
              <w:rPr>
                <w:rFonts w:ascii="Lato" w:hAnsi="Lato"/>
              </w:rPr>
            </w:pPr>
            <w:r w:rsidRPr="004E7475">
              <w:rPr>
                <w:rFonts w:ascii="Lato" w:hAnsi="Lato"/>
              </w:rPr>
              <w:t xml:space="preserve">Where are you based and since when? </w:t>
            </w:r>
          </w:p>
        </w:tc>
        <w:tc>
          <w:tcPr>
            <w:tcW w:w="4768" w:type="dxa"/>
          </w:tcPr>
          <w:p w14:paraId="65F49068" w14:textId="77777777" w:rsidR="004E7475" w:rsidRDefault="004E7475">
            <w:pPr>
              <w:jc w:val="both"/>
              <w:rPr>
                <w:rFonts w:ascii="Lato" w:hAnsi="Lato"/>
              </w:rPr>
            </w:pPr>
          </w:p>
          <w:p w14:paraId="693661AB" w14:textId="77777777" w:rsidR="004E7475" w:rsidRPr="004E7475" w:rsidRDefault="004E7475">
            <w:pPr>
              <w:jc w:val="both"/>
              <w:rPr>
                <w:rFonts w:ascii="Lato" w:hAnsi="Lato"/>
              </w:rPr>
            </w:pPr>
          </w:p>
        </w:tc>
      </w:tr>
      <w:tr w:rsidR="004E7475" w:rsidRPr="004E7475" w14:paraId="2DEC217C" w14:textId="583897CF" w:rsidTr="004E7475">
        <w:tc>
          <w:tcPr>
            <w:tcW w:w="4248" w:type="dxa"/>
          </w:tcPr>
          <w:p w14:paraId="398B3E91" w14:textId="77777777" w:rsidR="004E7475" w:rsidRPr="004E7475" w:rsidRDefault="004E7475" w:rsidP="004E7475">
            <w:pPr>
              <w:rPr>
                <w:rFonts w:ascii="Lato" w:eastAsia="Lato" w:hAnsi="Lato" w:cs="Lato"/>
              </w:rPr>
            </w:pPr>
            <w:r w:rsidRPr="004E7475">
              <w:rPr>
                <w:rFonts w:ascii="Lato" w:eastAsia="Lato" w:hAnsi="Lato" w:cs="Lato"/>
              </w:rPr>
              <w:t>Where are you providing services (geographic/static facilities/ shelters/mobile units)?</w:t>
            </w:r>
          </w:p>
        </w:tc>
        <w:tc>
          <w:tcPr>
            <w:tcW w:w="4768" w:type="dxa"/>
          </w:tcPr>
          <w:p w14:paraId="0E24B8C5" w14:textId="77777777" w:rsidR="004E7475" w:rsidRPr="004E7475" w:rsidRDefault="004E7475">
            <w:pPr>
              <w:jc w:val="both"/>
              <w:rPr>
                <w:rFonts w:ascii="Lato" w:eastAsia="Lato" w:hAnsi="Lato" w:cs="Lato"/>
              </w:rPr>
            </w:pPr>
          </w:p>
        </w:tc>
      </w:tr>
    </w:tbl>
    <w:p w14:paraId="77AB9FF0" w14:textId="77777777" w:rsidR="001B3F34" w:rsidRPr="00C604E4" w:rsidRDefault="001B3F34" w:rsidP="001B3F34">
      <w:pPr>
        <w:jc w:val="both"/>
        <w:rPr>
          <w:rFonts w:ascii="Lato" w:hAnsi="Lato"/>
          <w:b/>
          <w:bCs/>
        </w:rPr>
      </w:pPr>
    </w:p>
    <w:p w14:paraId="50FACE1B" w14:textId="3C31A7AF" w:rsidR="00C604E4" w:rsidRDefault="001B3F34" w:rsidP="170FCE96">
      <w:pPr>
        <w:jc w:val="both"/>
        <w:rPr>
          <w:rFonts w:ascii="Lato" w:hAnsi="Lato"/>
          <w:b/>
          <w:bCs/>
        </w:rPr>
      </w:pPr>
      <w:r w:rsidRPr="00C604E4">
        <w:rPr>
          <w:rFonts w:ascii="Lato" w:hAnsi="Lato"/>
          <w:b/>
          <w:bCs/>
        </w:rPr>
        <w:t xml:space="preserve">Question </w:t>
      </w:r>
      <w:r w:rsidR="00733C53">
        <w:rPr>
          <w:rFonts w:ascii="Lato" w:hAnsi="Lato"/>
          <w:b/>
          <w:bCs/>
        </w:rPr>
        <w:t>2</w:t>
      </w:r>
      <w:r w:rsidRPr="00C604E4">
        <w:rPr>
          <w:rFonts w:ascii="Lato" w:hAnsi="Lato"/>
          <w:b/>
          <w:bCs/>
        </w:rPr>
        <w:t>:</w:t>
      </w:r>
      <w:r w:rsidR="00C604E4">
        <w:rPr>
          <w:rFonts w:ascii="Lato" w:hAnsi="Lato"/>
          <w:b/>
          <w:bCs/>
        </w:rPr>
        <w:t xml:space="preserve"> </w:t>
      </w:r>
    </w:p>
    <w:p w14:paraId="3273B8D2" w14:textId="46A3D73D" w:rsidR="29CDF0A5" w:rsidRPr="00C604E4" w:rsidRDefault="29CDF0A5" w:rsidP="170FCE96">
      <w:pPr>
        <w:jc w:val="both"/>
        <w:rPr>
          <w:rFonts w:ascii="Lato" w:hAnsi="Lato"/>
          <w:b/>
          <w:bCs/>
        </w:rPr>
      </w:pPr>
      <w:r w:rsidRPr="7D9DEF6B">
        <w:rPr>
          <w:rFonts w:ascii="Lato" w:hAnsi="Lato"/>
        </w:rPr>
        <w:t xml:space="preserve">The conflict has led to a collapse in basic services and numerous difficulties in terms of health, WASH and food security. </w:t>
      </w:r>
      <w:r w:rsidR="00E10AFF" w:rsidRPr="00E10AFF">
        <w:rPr>
          <w:rFonts w:ascii="Lato" w:hAnsi="Lato"/>
        </w:rPr>
        <w:t xml:space="preserve">What are the main impacts to the nutritional status within the population that you are observing because of the conflict? </w:t>
      </w:r>
      <w:r w:rsidR="00E10AFF" w:rsidRPr="00E10AFF">
        <w:rPr>
          <w:rFonts w:ascii="Lato" w:hAnsi="Lato"/>
          <w:i/>
          <w:iCs/>
        </w:rPr>
        <w:t xml:space="preserve">(Probe: Are you observing acute malnutrition? Can you describe what you are observing? </w:t>
      </w:r>
      <w:r w:rsidR="00E10AFF" w:rsidRPr="00E10AFF">
        <w:rPr>
          <w:rStyle w:val="normaltextrun"/>
          <w:rFonts w:ascii="Lato" w:hAnsi="Lato"/>
          <w:i/>
          <w:iCs/>
          <w:color w:val="000000"/>
          <w:bdr w:val="none" w:sz="0" w:space="0" w:color="auto" w:frame="1"/>
        </w:rPr>
        <w:t>Are there specific sub-populations or age groups you think are particularly affected or vulnerable?</w:t>
      </w:r>
      <w:r w:rsidR="00E10AFF" w:rsidRPr="00E10AFF">
        <w:rPr>
          <w:rFonts w:ascii="Lato" w:hAnsi="Lato"/>
          <w:i/>
          <w:iCs/>
        </w:rPr>
        <w:t>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30B9D" w:rsidRPr="00C604E4" w14:paraId="37D1E9AE" w14:textId="77777777" w:rsidTr="170FCE96">
        <w:tc>
          <w:tcPr>
            <w:tcW w:w="9016" w:type="dxa"/>
          </w:tcPr>
          <w:p w14:paraId="61E85D65" w14:textId="77777777" w:rsidR="00530B9D" w:rsidRPr="00C604E4" w:rsidRDefault="00530B9D">
            <w:pPr>
              <w:rPr>
                <w:rFonts w:ascii="Lato" w:hAnsi="Lato"/>
                <w:b/>
                <w:bCs/>
              </w:rPr>
            </w:pPr>
          </w:p>
          <w:p w14:paraId="6D62E655" w14:textId="77777777" w:rsidR="00530B9D" w:rsidRDefault="00530B9D">
            <w:pPr>
              <w:rPr>
                <w:rFonts w:ascii="Lato" w:hAnsi="Lato"/>
                <w:b/>
                <w:bCs/>
              </w:rPr>
            </w:pPr>
          </w:p>
          <w:p w14:paraId="0DA18FF8" w14:textId="77777777" w:rsidR="009769DD" w:rsidRDefault="009769DD">
            <w:pPr>
              <w:rPr>
                <w:rFonts w:ascii="Lato" w:hAnsi="Lato"/>
                <w:b/>
                <w:bCs/>
              </w:rPr>
            </w:pPr>
          </w:p>
          <w:p w14:paraId="0F8596B0" w14:textId="77777777" w:rsidR="009769DD" w:rsidRDefault="009769DD">
            <w:pPr>
              <w:rPr>
                <w:rFonts w:ascii="Lato" w:hAnsi="Lato"/>
                <w:b/>
                <w:bCs/>
              </w:rPr>
            </w:pPr>
          </w:p>
          <w:p w14:paraId="7EBE814E" w14:textId="77777777" w:rsidR="009769DD" w:rsidRPr="00C604E4" w:rsidRDefault="009769DD">
            <w:pPr>
              <w:rPr>
                <w:rFonts w:ascii="Lato" w:hAnsi="Lato"/>
                <w:b/>
                <w:bCs/>
              </w:rPr>
            </w:pPr>
          </w:p>
          <w:p w14:paraId="0E23D855" w14:textId="77777777" w:rsidR="00530B9D" w:rsidRPr="00C604E4" w:rsidRDefault="00530B9D">
            <w:pPr>
              <w:rPr>
                <w:rFonts w:ascii="Lato" w:hAnsi="Lato"/>
                <w:b/>
                <w:bCs/>
              </w:rPr>
            </w:pPr>
          </w:p>
          <w:p w14:paraId="542ABC37" w14:textId="77777777" w:rsidR="00C604E4" w:rsidRPr="00C604E4" w:rsidRDefault="00C604E4" w:rsidP="170FCE96">
            <w:pPr>
              <w:rPr>
                <w:rFonts w:ascii="Lato" w:hAnsi="Lato"/>
                <w:b/>
                <w:bCs/>
              </w:rPr>
            </w:pPr>
          </w:p>
          <w:p w14:paraId="52162D3A" w14:textId="52756CA9" w:rsidR="00530B9D" w:rsidRPr="00C604E4" w:rsidRDefault="00530B9D" w:rsidP="170FCE96">
            <w:pPr>
              <w:rPr>
                <w:rFonts w:ascii="Lato" w:hAnsi="Lato"/>
                <w:b/>
                <w:bCs/>
              </w:rPr>
            </w:pPr>
          </w:p>
        </w:tc>
      </w:tr>
    </w:tbl>
    <w:p w14:paraId="510C20A8" w14:textId="070BAA0C" w:rsidR="170FCE96" w:rsidRPr="00C604E4" w:rsidRDefault="170FCE96" w:rsidP="170FCE96">
      <w:pPr>
        <w:rPr>
          <w:rFonts w:ascii="Lato" w:hAnsi="Lato"/>
          <w:b/>
          <w:bCs/>
        </w:rPr>
      </w:pPr>
    </w:p>
    <w:p w14:paraId="7EB83713" w14:textId="48AFC275" w:rsidR="00C604E4" w:rsidRDefault="00B029FC" w:rsidP="00C604E4">
      <w:pPr>
        <w:rPr>
          <w:rFonts w:ascii="Lato" w:hAnsi="Lato"/>
          <w:b/>
          <w:bCs/>
        </w:rPr>
      </w:pPr>
      <w:r>
        <w:rPr>
          <w:rFonts w:ascii="Lato" w:hAnsi="Lato"/>
          <w:b/>
          <w:bCs/>
        </w:rPr>
        <w:t xml:space="preserve">Question </w:t>
      </w:r>
      <w:r w:rsidR="00733C53">
        <w:rPr>
          <w:rFonts w:ascii="Lato" w:hAnsi="Lato"/>
          <w:b/>
          <w:bCs/>
        </w:rPr>
        <w:t>3</w:t>
      </w:r>
      <w:r w:rsidR="001B3F34" w:rsidRPr="00C604E4">
        <w:rPr>
          <w:rFonts w:ascii="Lato" w:hAnsi="Lato"/>
          <w:b/>
          <w:bCs/>
        </w:rPr>
        <w:t>:</w:t>
      </w:r>
      <w:r w:rsidR="00C604E4">
        <w:rPr>
          <w:rFonts w:ascii="Lato" w:hAnsi="Lato"/>
          <w:b/>
          <w:bCs/>
        </w:rPr>
        <w:t xml:space="preserve"> </w:t>
      </w:r>
    </w:p>
    <w:p w14:paraId="22174CCC" w14:textId="6E683642" w:rsidR="00AA4C99" w:rsidRPr="00C604E4" w:rsidRDefault="00733C53" w:rsidP="00733C53">
      <w:pPr>
        <w:jc w:val="both"/>
        <w:rPr>
          <w:rFonts w:ascii="Lato" w:hAnsi="Lato"/>
          <w:b/>
          <w:bCs/>
        </w:rPr>
      </w:pPr>
      <w:r w:rsidRPr="7D9DEF6B">
        <w:rPr>
          <w:rFonts w:ascii="Lato" w:hAnsi="Lato"/>
        </w:rPr>
        <w:t>In your daily functions, have you already seen an increase in U5 children’s consultations for communicable diseases such as diarrhoea, acute respiratory infections, etc.?  And to what extent?</w:t>
      </w:r>
      <w:r w:rsidR="00067744">
        <w:rPr>
          <w:rFonts w:ascii="Lato" w:hAnsi="Lato"/>
        </w:rPr>
        <w:t xml:space="preserve"> </w:t>
      </w:r>
      <w:r w:rsidR="00067744" w:rsidRPr="00067744">
        <w:rPr>
          <w:rFonts w:ascii="Lato" w:hAnsi="Lato"/>
          <w:i/>
          <w:iCs/>
        </w:rPr>
        <w:t>(Probe: What do you think it’s causing this increase?)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604E4" w:rsidRPr="00C604E4" w14:paraId="76F9A201" w14:textId="77777777">
        <w:tc>
          <w:tcPr>
            <w:tcW w:w="9016" w:type="dxa"/>
          </w:tcPr>
          <w:p w14:paraId="66CFB787" w14:textId="77777777" w:rsidR="00C604E4" w:rsidRPr="00C604E4" w:rsidRDefault="00C604E4">
            <w:pPr>
              <w:jc w:val="both"/>
              <w:rPr>
                <w:rFonts w:ascii="Lato" w:hAnsi="Lato"/>
              </w:rPr>
            </w:pPr>
          </w:p>
          <w:p w14:paraId="49C0B2A6" w14:textId="77777777" w:rsidR="00C604E4" w:rsidRPr="00C604E4" w:rsidRDefault="00C604E4">
            <w:pPr>
              <w:jc w:val="both"/>
              <w:rPr>
                <w:rFonts w:ascii="Lato" w:hAnsi="Lato"/>
              </w:rPr>
            </w:pPr>
          </w:p>
          <w:p w14:paraId="009266C5" w14:textId="77777777" w:rsidR="00C604E4" w:rsidRPr="00C604E4" w:rsidRDefault="00C604E4">
            <w:pPr>
              <w:jc w:val="both"/>
              <w:rPr>
                <w:rFonts w:ascii="Lato" w:hAnsi="Lato"/>
              </w:rPr>
            </w:pPr>
          </w:p>
          <w:p w14:paraId="0B7D4C97" w14:textId="77777777" w:rsidR="00C604E4" w:rsidRPr="00C604E4" w:rsidRDefault="00C604E4">
            <w:pPr>
              <w:jc w:val="both"/>
              <w:rPr>
                <w:rFonts w:ascii="Lato" w:hAnsi="Lato"/>
              </w:rPr>
            </w:pPr>
          </w:p>
          <w:p w14:paraId="71341AEB" w14:textId="77777777" w:rsidR="00C604E4" w:rsidRPr="00C604E4" w:rsidRDefault="00C604E4">
            <w:pPr>
              <w:jc w:val="both"/>
              <w:rPr>
                <w:rFonts w:ascii="Lato" w:hAnsi="Lato"/>
              </w:rPr>
            </w:pPr>
          </w:p>
        </w:tc>
      </w:tr>
    </w:tbl>
    <w:p w14:paraId="5C55DC80" w14:textId="77777777" w:rsidR="00733C53" w:rsidRDefault="00733C53" w:rsidP="001B3F34">
      <w:pPr>
        <w:jc w:val="both"/>
        <w:rPr>
          <w:rFonts w:ascii="Lato" w:hAnsi="Lato"/>
          <w:b/>
          <w:bCs/>
        </w:rPr>
      </w:pPr>
    </w:p>
    <w:p w14:paraId="6C797B79" w14:textId="4CF8A9B9" w:rsidR="00FD037C" w:rsidRDefault="00FD037C" w:rsidP="00FD037C">
      <w:pPr>
        <w:rPr>
          <w:rFonts w:ascii="Lato" w:hAnsi="Lato"/>
          <w:b/>
          <w:bCs/>
        </w:rPr>
      </w:pPr>
      <w:r>
        <w:rPr>
          <w:rFonts w:ascii="Lato" w:hAnsi="Lato"/>
          <w:b/>
          <w:bCs/>
        </w:rPr>
        <w:t>Question 4</w:t>
      </w:r>
      <w:r w:rsidRPr="00C604E4">
        <w:rPr>
          <w:rFonts w:ascii="Lato" w:hAnsi="Lato"/>
          <w:b/>
          <w:bCs/>
        </w:rPr>
        <w:t>:</w:t>
      </w:r>
      <w:r>
        <w:rPr>
          <w:rFonts w:ascii="Lato" w:hAnsi="Lato"/>
          <w:b/>
          <w:bCs/>
        </w:rPr>
        <w:t xml:space="preserve"> </w:t>
      </w:r>
    </w:p>
    <w:p w14:paraId="0B82BAFC" w14:textId="372A4AD9" w:rsidR="00FD037C" w:rsidRPr="00C604E4" w:rsidRDefault="00FD037C" w:rsidP="00FD037C">
      <w:pPr>
        <w:jc w:val="both"/>
        <w:rPr>
          <w:rFonts w:ascii="Lato" w:hAnsi="Lato"/>
          <w:b/>
          <w:bCs/>
        </w:rPr>
      </w:pPr>
      <w:r w:rsidRPr="7D9DEF6B">
        <w:rPr>
          <w:rFonts w:ascii="Lato" w:hAnsi="Lato"/>
        </w:rPr>
        <w:t xml:space="preserve">In your daily functions, have you already seen an increase in </w:t>
      </w:r>
      <w:r>
        <w:rPr>
          <w:rFonts w:ascii="Lato" w:hAnsi="Lato"/>
        </w:rPr>
        <w:t>deaths in children which could have been prevented</w:t>
      </w:r>
      <w:r w:rsidR="00203C5D">
        <w:rPr>
          <w:rFonts w:ascii="Lato" w:hAnsi="Lato"/>
        </w:rPr>
        <w:t xml:space="preserve"> and why</w:t>
      </w:r>
      <w:r w:rsidR="00C8200B">
        <w:rPr>
          <w:rFonts w:ascii="Lato" w:hAnsi="Lato"/>
        </w:rPr>
        <w:t xml:space="preserve"> the death </w:t>
      </w:r>
      <w:r w:rsidR="00D60FB6">
        <w:rPr>
          <w:rFonts w:ascii="Lato" w:hAnsi="Lato"/>
        </w:rPr>
        <w:t>occurred</w:t>
      </w:r>
      <w:r w:rsidRPr="7D9DEF6B">
        <w:rPr>
          <w:rFonts w:ascii="Lato" w:hAnsi="Lato"/>
        </w:rPr>
        <w:t xml:space="preserve">?  </w:t>
      </w:r>
      <w:r w:rsidRPr="00067744">
        <w:rPr>
          <w:rFonts w:ascii="Lato" w:hAnsi="Lato"/>
          <w:i/>
          <w:iCs/>
        </w:rPr>
        <w:t>(Probe: Wh</w:t>
      </w:r>
      <w:r w:rsidR="00BC44EC">
        <w:rPr>
          <w:rFonts w:ascii="Lato" w:hAnsi="Lato"/>
          <w:i/>
          <w:iCs/>
        </w:rPr>
        <w:t>y could it have been prevented prior to the conflict</w:t>
      </w:r>
      <w:r w:rsidRPr="00067744">
        <w:rPr>
          <w:rFonts w:ascii="Lato" w:hAnsi="Lato"/>
          <w:i/>
          <w:iCs/>
        </w:rPr>
        <w:t>?)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D037C" w:rsidRPr="00C604E4" w14:paraId="643FDA6F" w14:textId="77777777">
        <w:tc>
          <w:tcPr>
            <w:tcW w:w="9016" w:type="dxa"/>
          </w:tcPr>
          <w:p w14:paraId="314C09EC" w14:textId="77777777" w:rsidR="00FD037C" w:rsidRPr="00C604E4" w:rsidRDefault="00FD037C">
            <w:pPr>
              <w:jc w:val="both"/>
              <w:rPr>
                <w:rFonts w:ascii="Lato" w:hAnsi="Lato"/>
              </w:rPr>
            </w:pPr>
          </w:p>
          <w:p w14:paraId="4D257B4D" w14:textId="77777777" w:rsidR="00FD037C" w:rsidRPr="00C604E4" w:rsidRDefault="00FD037C">
            <w:pPr>
              <w:jc w:val="both"/>
              <w:rPr>
                <w:rFonts w:ascii="Lato" w:hAnsi="Lato"/>
              </w:rPr>
            </w:pPr>
          </w:p>
          <w:p w14:paraId="31F80746" w14:textId="77777777" w:rsidR="00FD037C" w:rsidRPr="00C604E4" w:rsidRDefault="00FD037C">
            <w:pPr>
              <w:jc w:val="both"/>
              <w:rPr>
                <w:rFonts w:ascii="Lato" w:hAnsi="Lato"/>
              </w:rPr>
            </w:pPr>
          </w:p>
          <w:p w14:paraId="133BDB27" w14:textId="77777777" w:rsidR="00FD037C" w:rsidRPr="00C604E4" w:rsidRDefault="00FD037C">
            <w:pPr>
              <w:jc w:val="both"/>
              <w:rPr>
                <w:rFonts w:ascii="Lato" w:hAnsi="Lato"/>
              </w:rPr>
            </w:pPr>
          </w:p>
          <w:p w14:paraId="7A532F05" w14:textId="77777777" w:rsidR="00FD037C" w:rsidRPr="00C604E4" w:rsidRDefault="00FD037C">
            <w:pPr>
              <w:jc w:val="both"/>
              <w:rPr>
                <w:rFonts w:ascii="Lato" w:hAnsi="Lato"/>
              </w:rPr>
            </w:pPr>
          </w:p>
        </w:tc>
      </w:tr>
    </w:tbl>
    <w:p w14:paraId="00ABCBD7" w14:textId="77777777" w:rsidR="00FD037C" w:rsidRDefault="00FD037C" w:rsidP="00FD037C">
      <w:pPr>
        <w:jc w:val="both"/>
        <w:rPr>
          <w:rFonts w:ascii="Lato" w:hAnsi="Lato"/>
          <w:b/>
          <w:bCs/>
        </w:rPr>
      </w:pPr>
    </w:p>
    <w:p w14:paraId="47F4165B" w14:textId="67FE1A6C" w:rsidR="00C604E4" w:rsidRDefault="001B3F34" w:rsidP="001B3F34">
      <w:pPr>
        <w:jc w:val="both"/>
        <w:rPr>
          <w:rFonts w:ascii="Lato" w:hAnsi="Lato"/>
          <w:b/>
          <w:bCs/>
        </w:rPr>
      </w:pPr>
      <w:r w:rsidRPr="00C604E4">
        <w:rPr>
          <w:rFonts w:ascii="Lato" w:hAnsi="Lato"/>
          <w:b/>
          <w:bCs/>
        </w:rPr>
        <w:t xml:space="preserve">Question </w:t>
      </w:r>
      <w:r w:rsidR="00BC44EC">
        <w:rPr>
          <w:rFonts w:ascii="Lato" w:hAnsi="Lato"/>
          <w:b/>
          <w:bCs/>
        </w:rPr>
        <w:t>5</w:t>
      </w:r>
      <w:r w:rsidRPr="00C604E4">
        <w:rPr>
          <w:rFonts w:ascii="Lato" w:hAnsi="Lato"/>
          <w:b/>
          <w:bCs/>
        </w:rPr>
        <w:t>:</w:t>
      </w:r>
      <w:r w:rsidR="00C604E4">
        <w:rPr>
          <w:rFonts w:ascii="Lato" w:hAnsi="Lato"/>
          <w:b/>
          <w:bCs/>
        </w:rPr>
        <w:t xml:space="preserve"> </w:t>
      </w:r>
    </w:p>
    <w:p w14:paraId="48211817" w14:textId="24812EDC" w:rsidR="00530B9D" w:rsidRPr="00C604E4" w:rsidRDefault="00C604E4" w:rsidP="7D9DEF6B">
      <w:pPr>
        <w:jc w:val="both"/>
        <w:rPr>
          <w:rFonts w:ascii="Lato" w:hAnsi="Lato"/>
        </w:rPr>
      </w:pPr>
      <w:r w:rsidRPr="7D9DEF6B">
        <w:rPr>
          <w:rFonts w:ascii="Lato" w:hAnsi="Lato"/>
        </w:rPr>
        <w:t xml:space="preserve">From your </w:t>
      </w:r>
      <w:r w:rsidR="1F1E7250" w:rsidRPr="7D9DEF6B">
        <w:rPr>
          <w:rFonts w:ascii="Lato" w:hAnsi="Lato"/>
        </w:rPr>
        <w:t xml:space="preserve">perspective, </w:t>
      </w:r>
      <w:r w:rsidRPr="7D9DEF6B">
        <w:rPr>
          <w:rFonts w:ascii="Lato" w:hAnsi="Lato"/>
        </w:rPr>
        <w:t xml:space="preserve">how </w:t>
      </w:r>
      <w:r w:rsidR="479E426D" w:rsidRPr="7D9DEF6B">
        <w:rPr>
          <w:rFonts w:ascii="Lato" w:hAnsi="Lato"/>
        </w:rPr>
        <w:t>do</w:t>
      </w:r>
      <w:r w:rsidRPr="7D9DEF6B">
        <w:rPr>
          <w:rFonts w:ascii="Lato" w:hAnsi="Lato"/>
        </w:rPr>
        <w:t xml:space="preserve"> you see the nutrition and health situation evolv</w:t>
      </w:r>
      <w:r w:rsidR="157D742D" w:rsidRPr="7D9DEF6B">
        <w:rPr>
          <w:rFonts w:ascii="Lato" w:hAnsi="Lato"/>
        </w:rPr>
        <w:t>ing</w:t>
      </w:r>
      <w:r w:rsidRPr="7D9DEF6B">
        <w:rPr>
          <w:rFonts w:ascii="Lato" w:hAnsi="Lato"/>
        </w:rPr>
        <w:t xml:space="preserve"> over the coming months</w:t>
      </w:r>
      <w:r w:rsidR="00067744">
        <w:rPr>
          <w:rFonts w:ascii="Lato" w:hAnsi="Lato"/>
        </w:rPr>
        <w:t xml:space="preserve">? </w:t>
      </w:r>
      <w:r w:rsidR="00CF4C66">
        <w:rPr>
          <w:rFonts w:ascii="Lato" w:hAnsi="Lato"/>
        </w:rPr>
        <w:t xml:space="preserve">To which groups particularly will </w:t>
      </w:r>
      <w:r w:rsidR="00E10AFF">
        <w:rPr>
          <w:rFonts w:ascii="Lato" w:hAnsi="Lato"/>
        </w:rPr>
        <w:t xml:space="preserve">this </w:t>
      </w:r>
      <w:r w:rsidR="00CF4C66">
        <w:rPr>
          <w:rFonts w:ascii="Lato" w:hAnsi="Lato"/>
        </w:rPr>
        <w:t xml:space="preserve">impact?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30B9D" w:rsidRPr="00C604E4" w14:paraId="7AADDE11" w14:textId="77777777" w:rsidTr="00530B9D">
        <w:tc>
          <w:tcPr>
            <w:tcW w:w="9016" w:type="dxa"/>
          </w:tcPr>
          <w:p w14:paraId="0C2F903D" w14:textId="2B1B0FC8" w:rsidR="00530B9D" w:rsidRPr="00C604E4" w:rsidRDefault="00530B9D" w:rsidP="001B3F34">
            <w:pPr>
              <w:jc w:val="both"/>
              <w:rPr>
                <w:rFonts w:ascii="Lato" w:hAnsi="Lato"/>
              </w:rPr>
            </w:pPr>
          </w:p>
          <w:p w14:paraId="483922E1" w14:textId="52FBE68E" w:rsidR="00530B9D" w:rsidRPr="00C604E4" w:rsidRDefault="00530B9D" w:rsidP="001B3F34">
            <w:pPr>
              <w:jc w:val="both"/>
              <w:rPr>
                <w:rFonts w:ascii="Lato" w:hAnsi="Lato"/>
              </w:rPr>
            </w:pPr>
          </w:p>
          <w:p w14:paraId="24C8C71B" w14:textId="458B1167" w:rsidR="00530B9D" w:rsidRPr="00C604E4" w:rsidRDefault="00530B9D" w:rsidP="001B3F34">
            <w:pPr>
              <w:jc w:val="both"/>
              <w:rPr>
                <w:rFonts w:ascii="Lato" w:hAnsi="Lato"/>
              </w:rPr>
            </w:pPr>
          </w:p>
          <w:p w14:paraId="032777E9" w14:textId="77777777" w:rsidR="00530B9D" w:rsidRDefault="00530B9D" w:rsidP="001B3F34">
            <w:pPr>
              <w:jc w:val="both"/>
              <w:rPr>
                <w:rFonts w:ascii="Lato" w:hAnsi="Lato"/>
              </w:rPr>
            </w:pPr>
          </w:p>
          <w:p w14:paraId="6A9E4C32" w14:textId="77777777" w:rsidR="00BC44EC" w:rsidRPr="00C604E4" w:rsidRDefault="00BC44EC" w:rsidP="001B3F34">
            <w:pPr>
              <w:jc w:val="both"/>
              <w:rPr>
                <w:rFonts w:ascii="Lato" w:hAnsi="Lato"/>
              </w:rPr>
            </w:pPr>
          </w:p>
          <w:p w14:paraId="5394487E" w14:textId="17BD26BD" w:rsidR="00530B9D" w:rsidRPr="00C604E4" w:rsidRDefault="00530B9D" w:rsidP="001B3F34">
            <w:pPr>
              <w:jc w:val="both"/>
              <w:rPr>
                <w:rFonts w:ascii="Lato" w:hAnsi="Lato"/>
              </w:rPr>
            </w:pPr>
          </w:p>
        </w:tc>
      </w:tr>
    </w:tbl>
    <w:p w14:paraId="1972BC3C" w14:textId="7414CCD4" w:rsidR="00067744" w:rsidRPr="00CF4C66" w:rsidRDefault="00733C53" w:rsidP="00AA4C99">
      <w:pPr>
        <w:jc w:val="both"/>
        <w:rPr>
          <w:rFonts w:ascii="Lato" w:hAnsi="Lato"/>
        </w:rPr>
      </w:pPr>
      <w:r>
        <w:rPr>
          <w:rFonts w:ascii="Lato" w:hAnsi="Lato"/>
        </w:rPr>
        <w:t xml:space="preserve"> </w:t>
      </w:r>
    </w:p>
    <w:p w14:paraId="4111B261" w14:textId="6F4678C8" w:rsidR="00733C53" w:rsidRPr="00733C53" w:rsidRDefault="00733C53" w:rsidP="00AA4C99">
      <w:pPr>
        <w:jc w:val="both"/>
        <w:rPr>
          <w:rFonts w:ascii="Lato" w:hAnsi="Lato"/>
          <w:b/>
          <w:bCs/>
        </w:rPr>
      </w:pPr>
      <w:r w:rsidRPr="00733C53">
        <w:rPr>
          <w:rFonts w:ascii="Lato" w:hAnsi="Lato"/>
          <w:b/>
          <w:bCs/>
        </w:rPr>
        <w:t xml:space="preserve">Question </w:t>
      </w:r>
      <w:r w:rsidR="00BC44EC">
        <w:rPr>
          <w:rFonts w:ascii="Lato" w:hAnsi="Lato"/>
          <w:b/>
          <w:bCs/>
        </w:rPr>
        <w:t>6</w:t>
      </w:r>
      <w:r w:rsidRPr="00733C53">
        <w:rPr>
          <w:rFonts w:ascii="Lato" w:hAnsi="Lato"/>
          <w:b/>
          <w:bCs/>
        </w:rPr>
        <w:t>:</w:t>
      </w:r>
    </w:p>
    <w:p w14:paraId="293A3D7B" w14:textId="1948D43C" w:rsidR="00AA4C99" w:rsidRPr="00C604E4" w:rsidRDefault="00733C53" w:rsidP="00AA4C99">
      <w:pPr>
        <w:jc w:val="both"/>
        <w:rPr>
          <w:rFonts w:ascii="Lato" w:hAnsi="Lato"/>
          <w:b/>
          <w:bCs/>
        </w:rPr>
      </w:pPr>
      <w:r>
        <w:rPr>
          <w:rFonts w:ascii="Lato" w:hAnsi="Lato"/>
        </w:rPr>
        <w:t xml:space="preserve">In your view what are the main </w:t>
      </w:r>
      <w:r w:rsidR="00AA4C99" w:rsidRPr="7D9DEF6B">
        <w:rPr>
          <w:rFonts w:ascii="Lato" w:hAnsi="Lato"/>
        </w:rPr>
        <w:t xml:space="preserve">factors </w:t>
      </w:r>
      <w:r w:rsidR="00C604E4" w:rsidRPr="7D9DEF6B">
        <w:rPr>
          <w:rFonts w:ascii="Lato" w:hAnsi="Lato"/>
          <w:i/>
          <w:iCs/>
        </w:rPr>
        <w:t>(Economic, physical, geographical or other barriers)</w:t>
      </w:r>
      <w:r w:rsidR="00C604E4" w:rsidRPr="7D9DEF6B">
        <w:rPr>
          <w:rFonts w:ascii="Lato" w:hAnsi="Lato"/>
        </w:rPr>
        <w:t xml:space="preserve"> </w:t>
      </w:r>
      <w:r w:rsidR="00AA4C99" w:rsidRPr="7D9DEF6B">
        <w:rPr>
          <w:rFonts w:ascii="Lato" w:hAnsi="Lato"/>
        </w:rPr>
        <w:t xml:space="preserve">that currently hamper </w:t>
      </w:r>
      <w:r w:rsidR="7650AA86" w:rsidRPr="7D9DEF6B">
        <w:rPr>
          <w:rFonts w:ascii="Lato" w:hAnsi="Lato"/>
        </w:rPr>
        <w:t xml:space="preserve">population’s </w:t>
      </w:r>
      <w:r w:rsidR="00AA4C99" w:rsidRPr="7D9DEF6B">
        <w:rPr>
          <w:rFonts w:ascii="Lato" w:hAnsi="Lato"/>
        </w:rPr>
        <w:t>access to</w:t>
      </w:r>
      <w:r w:rsidR="00C604E4" w:rsidRPr="7D9DEF6B">
        <w:rPr>
          <w:rFonts w:ascii="Lato" w:hAnsi="Lato"/>
        </w:rPr>
        <w:t xml:space="preserve"> </w:t>
      </w:r>
      <w:r w:rsidR="00067744">
        <w:rPr>
          <w:rFonts w:ascii="Lato" w:hAnsi="Lato"/>
        </w:rPr>
        <w:t xml:space="preserve">basic </w:t>
      </w:r>
      <w:r w:rsidR="00AA4C99" w:rsidRPr="7D9DEF6B">
        <w:rPr>
          <w:rFonts w:ascii="Lato" w:hAnsi="Lato"/>
        </w:rPr>
        <w:t>health serv</w:t>
      </w:r>
      <w:r w:rsidR="00CF4C66">
        <w:rPr>
          <w:rFonts w:ascii="Lato" w:hAnsi="Lato"/>
        </w:rPr>
        <w:t>i</w:t>
      </w:r>
      <w:r w:rsidR="00AA4C99" w:rsidRPr="7D9DEF6B">
        <w:rPr>
          <w:rFonts w:ascii="Lato" w:hAnsi="Lato"/>
        </w:rPr>
        <w:t>ces?</w:t>
      </w:r>
      <w:r w:rsidR="00CF4C66" w:rsidRPr="00E10AFF">
        <w:rPr>
          <w:rFonts w:ascii="Lato" w:hAnsi="Lato"/>
          <w:i/>
          <w:iCs/>
        </w:rPr>
        <w:t xml:space="preserve"> (Probe: Especially with regards to non-trauma related health services?)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604E4" w:rsidRPr="00C604E4" w14:paraId="1B363451" w14:textId="77777777">
        <w:tc>
          <w:tcPr>
            <w:tcW w:w="9016" w:type="dxa"/>
          </w:tcPr>
          <w:p w14:paraId="55D5CB81" w14:textId="77777777" w:rsidR="00C604E4" w:rsidRPr="00C604E4" w:rsidRDefault="00C604E4">
            <w:pPr>
              <w:jc w:val="both"/>
              <w:rPr>
                <w:rFonts w:ascii="Lato" w:hAnsi="Lato"/>
              </w:rPr>
            </w:pPr>
            <w:bookmarkStart w:id="0" w:name="_Hlk157153451"/>
          </w:p>
          <w:p w14:paraId="6C56D059" w14:textId="77777777" w:rsidR="00C604E4" w:rsidRPr="00C604E4" w:rsidRDefault="00C604E4">
            <w:pPr>
              <w:jc w:val="both"/>
              <w:rPr>
                <w:rFonts w:ascii="Lato" w:hAnsi="Lato"/>
              </w:rPr>
            </w:pPr>
          </w:p>
          <w:p w14:paraId="5983C796" w14:textId="77777777" w:rsidR="00C604E4" w:rsidRPr="00C604E4" w:rsidRDefault="00C604E4">
            <w:pPr>
              <w:jc w:val="both"/>
              <w:rPr>
                <w:rFonts w:ascii="Lato" w:hAnsi="Lato"/>
              </w:rPr>
            </w:pPr>
          </w:p>
          <w:p w14:paraId="2F8CBD01" w14:textId="77777777" w:rsidR="00C604E4" w:rsidRPr="00C604E4" w:rsidRDefault="00C604E4">
            <w:pPr>
              <w:jc w:val="both"/>
              <w:rPr>
                <w:rFonts w:ascii="Lato" w:hAnsi="Lato"/>
              </w:rPr>
            </w:pPr>
          </w:p>
          <w:p w14:paraId="42C070B5" w14:textId="77777777" w:rsidR="00C604E4" w:rsidRDefault="00C604E4">
            <w:pPr>
              <w:jc w:val="both"/>
              <w:rPr>
                <w:rFonts w:ascii="Lato" w:hAnsi="Lato"/>
              </w:rPr>
            </w:pPr>
          </w:p>
          <w:p w14:paraId="73727D5F" w14:textId="77777777" w:rsidR="00BC44EC" w:rsidRDefault="00BC44EC">
            <w:pPr>
              <w:jc w:val="both"/>
              <w:rPr>
                <w:rFonts w:ascii="Lato" w:hAnsi="Lato"/>
              </w:rPr>
            </w:pPr>
          </w:p>
          <w:p w14:paraId="453B9E56" w14:textId="77777777" w:rsidR="00BC44EC" w:rsidRPr="00C604E4" w:rsidRDefault="00BC44EC">
            <w:pPr>
              <w:jc w:val="both"/>
              <w:rPr>
                <w:rFonts w:ascii="Lato" w:hAnsi="Lato"/>
              </w:rPr>
            </w:pPr>
          </w:p>
        </w:tc>
      </w:tr>
      <w:bookmarkEnd w:id="0"/>
    </w:tbl>
    <w:p w14:paraId="184A1012" w14:textId="77777777" w:rsidR="00733C53" w:rsidRDefault="00733C53" w:rsidP="00733C5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Lato" w:hAnsi="Lato" w:cs="Segoe UI"/>
          <w:b/>
          <w:bCs/>
          <w:sz w:val="22"/>
          <w:szCs w:val="22"/>
        </w:rPr>
      </w:pPr>
    </w:p>
    <w:p w14:paraId="4160887D" w14:textId="403CACA5" w:rsidR="00CF4C66" w:rsidRDefault="00CF4C66" w:rsidP="00CF4C66">
      <w:pPr>
        <w:jc w:val="both"/>
        <w:rPr>
          <w:rFonts w:ascii="Lato" w:hAnsi="Lato"/>
          <w:b/>
          <w:bCs/>
        </w:rPr>
      </w:pPr>
      <w:r w:rsidRPr="00C604E4">
        <w:rPr>
          <w:rFonts w:ascii="Lato" w:hAnsi="Lato"/>
          <w:b/>
          <w:bCs/>
        </w:rPr>
        <w:t xml:space="preserve">Question </w:t>
      </w:r>
      <w:r w:rsidR="00BC44EC">
        <w:rPr>
          <w:rFonts w:ascii="Lato" w:hAnsi="Lato"/>
          <w:b/>
          <w:bCs/>
        </w:rPr>
        <w:t>7</w:t>
      </w:r>
      <w:r w:rsidRPr="00C604E4">
        <w:rPr>
          <w:rFonts w:ascii="Lato" w:hAnsi="Lato"/>
          <w:b/>
          <w:bCs/>
        </w:rPr>
        <w:t>:</w:t>
      </w:r>
      <w:r>
        <w:rPr>
          <w:rFonts w:ascii="Lato" w:hAnsi="Lato"/>
          <w:b/>
          <w:bCs/>
        </w:rPr>
        <w:t xml:space="preserve"> </w:t>
      </w:r>
    </w:p>
    <w:p w14:paraId="0F11909A" w14:textId="1E0AC5A0" w:rsidR="00CF4C66" w:rsidRDefault="00CF4C66" w:rsidP="00CF4C66">
      <w:pPr>
        <w:jc w:val="both"/>
        <w:rPr>
          <w:rFonts w:ascii="Lato" w:hAnsi="Lato"/>
        </w:rPr>
      </w:pPr>
      <w:r w:rsidRPr="7D9DEF6B">
        <w:rPr>
          <w:rFonts w:ascii="Lato" w:hAnsi="Lato"/>
        </w:rPr>
        <w:t xml:space="preserve">In your </w:t>
      </w:r>
      <w:r>
        <w:rPr>
          <w:rFonts w:ascii="Lato" w:hAnsi="Lato"/>
        </w:rPr>
        <w:t>current position</w:t>
      </w:r>
      <w:r w:rsidRPr="7D9DEF6B">
        <w:rPr>
          <w:rFonts w:ascii="Lato" w:hAnsi="Lato"/>
        </w:rPr>
        <w:t xml:space="preserve">, what are the main </w:t>
      </w:r>
      <w:r>
        <w:rPr>
          <w:rFonts w:ascii="Lato" w:hAnsi="Lato"/>
        </w:rPr>
        <w:t xml:space="preserve">barriers to providing health </w:t>
      </w:r>
      <w:r w:rsidR="00E10AFF">
        <w:rPr>
          <w:rFonts w:ascii="Lato" w:hAnsi="Lato"/>
        </w:rPr>
        <w:t>services?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F4C66" w:rsidRPr="00C604E4" w14:paraId="7E6104F9" w14:textId="77777777">
        <w:tc>
          <w:tcPr>
            <w:tcW w:w="9016" w:type="dxa"/>
          </w:tcPr>
          <w:p w14:paraId="798224AD" w14:textId="77777777" w:rsidR="00CF4C66" w:rsidRPr="00C604E4" w:rsidRDefault="00CF4C66">
            <w:pPr>
              <w:jc w:val="both"/>
              <w:rPr>
                <w:rFonts w:ascii="Lato" w:hAnsi="Lato"/>
              </w:rPr>
            </w:pPr>
          </w:p>
          <w:p w14:paraId="10C5F2E4" w14:textId="77777777" w:rsidR="00CF4C66" w:rsidRPr="00C604E4" w:rsidRDefault="00CF4C66">
            <w:pPr>
              <w:jc w:val="both"/>
              <w:rPr>
                <w:rFonts w:ascii="Lato" w:hAnsi="Lato"/>
              </w:rPr>
            </w:pPr>
          </w:p>
          <w:p w14:paraId="1503D9FD" w14:textId="77777777" w:rsidR="00CF4C66" w:rsidRPr="00C604E4" w:rsidRDefault="00CF4C66">
            <w:pPr>
              <w:jc w:val="both"/>
              <w:rPr>
                <w:rFonts w:ascii="Lato" w:hAnsi="Lato"/>
              </w:rPr>
            </w:pPr>
          </w:p>
          <w:p w14:paraId="4FCE8B7C" w14:textId="77777777" w:rsidR="00CF4C66" w:rsidRPr="00C604E4" w:rsidRDefault="00CF4C66">
            <w:pPr>
              <w:jc w:val="both"/>
              <w:rPr>
                <w:rFonts w:ascii="Lato" w:hAnsi="Lato"/>
              </w:rPr>
            </w:pPr>
          </w:p>
          <w:p w14:paraId="41CA0650" w14:textId="77777777" w:rsidR="00CF4C66" w:rsidRPr="00C604E4" w:rsidRDefault="00CF4C66">
            <w:pPr>
              <w:jc w:val="both"/>
              <w:rPr>
                <w:rFonts w:ascii="Lato" w:hAnsi="Lato"/>
              </w:rPr>
            </w:pPr>
          </w:p>
        </w:tc>
      </w:tr>
    </w:tbl>
    <w:p w14:paraId="638A07F7" w14:textId="77777777" w:rsidR="00CF4C66" w:rsidRDefault="00CF4C66" w:rsidP="00733C5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Lato" w:hAnsi="Lato" w:cs="Segoe UI"/>
          <w:b/>
          <w:bCs/>
          <w:sz w:val="22"/>
          <w:szCs w:val="22"/>
        </w:rPr>
      </w:pPr>
    </w:p>
    <w:p w14:paraId="1D89AB1A" w14:textId="1B700FC0" w:rsidR="00733C53" w:rsidRDefault="00733C53" w:rsidP="00733C5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Lato" w:hAnsi="Lato" w:cs="Segoe UI"/>
          <w:b/>
          <w:bCs/>
          <w:sz w:val="22"/>
          <w:szCs w:val="22"/>
        </w:rPr>
        <w:t xml:space="preserve">Question </w:t>
      </w:r>
      <w:r w:rsidR="00BC44EC">
        <w:rPr>
          <w:rStyle w:val="normaltextrun"/>
          <w:rFonts w:ascii="Lato" w:hAnsi="Lato" w:cs="Segoe UI"/>
          <w:b/>
          <w:bCs/>
          <w:sz w:val="22"/>
          <w:szCs w:val="22"/>
        </w:rPr>
        <w:t>8</w:t>
      </w:r>
      <w:r>
        <w:rPr>
          <w:rStyle w:val="normaltextrun"/>
          <w:rFonts w:ascii="Lato" w:hAnsi="Lato" w:cs="Segoe UI"/>
          <w:b/>
          <w:bCs/>
          <w:sz w:val="22"/>
          <w:szCs w:val="22"/>
        </w:rPr>
        <w:t>:</w:t>
      </w:r>
      <w:r>
        <w:rPr>
          <w:rStyle w:val="eop"/>
          <w:rFonts w:ascii="Lato" w:hAnsi="Lato" w:cs="Segoe UI"/>
          <w:sz w:val="22"/>
          <w:szCs w:val="22"/>
        </w:rPr>
        <w:t> </w:t>
      </w:r>
    </w:p>
    <w:p w14:paraId="2031204F" w14:textId="77777777" w:rsidR="00067744" w:rsidRDefault="00067744" w:rsidP="00733C5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Lato" w:hAnsi="Lato" w:cs="Segoe UI"/>
          <w:sz w:val="22"/>
          <w:szCs w:val="22"/>
        </w:rPr>
      </w:pPr>
    </w:p>
    <w:p w14:paraId="4575D90A" w14:textId="59FA2575" w:rsidR="00733C53" w:rsidRDefault="00733C53" w:rsidP="00733C5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Lato" w:hAnsi="Lato" w:cs="Segoe UI"/>
          <w:sz w:val="22"/>
          <w:szCs w:val="22"/>
        </w:rPr>
        <w:t xml:space="preserve">Are there any further issues on the </w:t>
      </w:r>
      <w:r w:rsidR="00067744">
        <w:rPr>
          <w:rStyle w:val="normaltextrun"/>
          <w:rFonts w:ascii="Lato" w:hAnsi="Lato" w:cs="Segoe UI"/>
          <w:sz w:val="22"/>
          <w:szCs w:val="22"/>
        </w:rPr>
        <w:t xml:space="preserve">health and </w:t>
      </w:r>
      <w:r>
        <w:rPr>
          <w:rStyle w:val="normaltextrun"/>
          <w:rFonts w:ascii="Lato" w:hAnsi="Lato" w:cs="Segoe UI"/>
          <w:sz w:val="22"/>
          <w:szCs w:val="22"/>
        </w:rPr>
        <w:t>nutrition situation that you would like to raise?</w:t>
      </w:r>
      <w:r>
        <w:rPr>
          <w:rStyle w:val="eop"/>
          <w:rFonts w:ascii="Lato" w:hAnsi="Lato" w:cs="Segoe UI"/>
          <w:sz w:val="22"/>
          <w:szCs w:val="22"/>
        </w:rPr>
        <w:t> </w:t>
      </w:r>
    </w:p>
    <w:p w14:paraId="0854F389" w14:textId="435C20CB" w:rsidR="00733C53" w:rsidRDefault="00733C53" w:rsidP="00733C5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Lato" w:hAnsi="Lato" w:cs="Segoe UI"/>
          <w:sz w:val="22"/>
          <w:szCs w:val="22"/>
        </w:rPr>
        <w:t> 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33C53" w:rsidRPr="00C604E4" w14:paraId="4C870804" w14:textId="77777777">
        <w:tc>
          <w:tcPr>
            <w:tcW w:w="9016" w:type="dxa"/>
          </w:tcPr>
          <w:p w14:paraId="3E0F94D4" w14:textId="77777777" w:rsidR="00733C53" w:rsidRPr="00C604E4" w:rsidRDefault="00733C53">
            <w:pPr>
              <w:jc w:val="both"/>
              <w:rPr>
                <w:rFonts w:ascii="Lato" w:hAnsi="Lato"/>
              </w:rPr>
            </w:pPr>
          </w:p>
          <w:p w14:paraId="76CD5C7C" w14:textId="77777777" w:rsidR="00733C53" w:rsidRPr="00C604E4" w:rsidRDefault="00733C53">
            <w:pPr>
              <w:jc w:val="both"/>
              <w:rPr>
                <w:rFonts w:ascii="Lato" w:hAnsi="Lato"/>
              </w:rPr>
            </w:pPr>
          </w:p>
          <w:p w14:paraId="3F61E839" w14:textId="77777777" w:rsidR="00733C53" w:rsidRPr="00C604E4" w:rsidRDefault="00733C53">
            <w:pPr>
              <w:jc w:val="both"/>
              <w:rPr>
                <w:rFonts w:ascii="Lato" w:hAnsi="Lato"/>
              </w:rPr>
            </w:pPr>
          </w:p>
          <w:p w14:paraId="2A16B131" w14:textId="77777777" w:rsidR="00733C53" w:rsidRPr="00C604E4" w:rsidRDefault="00733C53">
            <w:pPr>
              <w:jc w:val="both"/>
              <w:rPr>
                <w:rFonts w:ascii="Lato" w:hAnsi="Lato"/>
              </w:rPr>
            </w:pPr>
          </w:p>
          <w:p w14:paraId="43988083" w14:textId="77777777" w:rsidR="00733C53" w:rsidRPr="00C604E4" w:rsidRDefault="00733C53">
            <w:pPr>
              <w:jc w:val="both"/>
              <w:rPr>
                <w:rFonts w:ascii="Lato" w:hAnsi="Lato"/>
              </w:rPr>
            </w:pPr>
          </w:p>
        </w:tc>
      </w:tr>
    </w:tbl>
    <w:p w14:paraId="02B204D9" w14:textId="553C60A8" w:rsidR="00733C53" w:rsidRDefault="00733C53" w:rsidP="00733C5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664024ED" w14:textId="6855F279" w:rsidR="00AA4C99" w:rsidRPr="00CF4C66" w:rsidRDefault="00AA4C99" w:rsidP="53DACF9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2FD7B232" w14:textId="058B884C" w:rsidR="53DACF9D" w:rsidRDefault="53DACF9D" w:rsidP="53DACF9D">
      <w:pPr>
        <w:pStyle w:val="paragraph"/>
        <w:spacing w:before="0" w:beforeAutospacing="0" w:after="0" w:afterAutospacing="0"/>
        <w:rPr>
          <w:rFonts w:ascii="Segoe UI" w:hAnsi="Segoe UI" w:cs="Segoe UI"/>
          <w:sz w:val="18"/>
          <w:szCs w:val="18"/>
        </w:rPr>
      </w:pPr>
    </w:p>
    <w:p w14:paraId="384ECA03" w14:textId="3AF22CC2" w:rsidR="53DACF9D" w:rsidRDefault="53DACF9D" w:rsidP="53DACF9D">
      <w:pPr>
        <w:pStyle w:val="paragraph"/>
        <w:spacing w:before="0" w:beforeAutospacing="0" w:after="0" w:afterAutospacing="0"/>
        <w:rPr>
          <w:rFonts w:ascii="Segoe UI" w:hAnsi="Segoe UI" w:cs="Segoe UI"/>
          <w:sz w:val="18"/>
          <w:szCs w:val="18"/>
        </w:rPr>
      </w:pPr>
    </w:p>
    <w:sectPr w:rsidR="53DACF9D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B1129" w14:textId="77777777" w:rsidR="00E11E02" w:rsidRDefault="00E11E02" w:rsidP="001B3F34">
      <w:pPr>
        <w:spacing w:after="0" w:line="240" w:lineRule="auto"/>
      </w:pPr>
      <w:r>
        <w:separator/>
      </w:r>
    </w:p>
  </w:endnote>
  <w:endnote w:type="continuationSeparator" w:id="0">
    <w:p w14:paraId="745EF63E" w14:textId="77777777" w:rsidR="00E11E02" w:rsidRDefault="00E11E02" w:rsidP="001B3F34">
      <w:pPr>
        <w:spacing w:after="0" w:line="240" w:lineRule="auto"/>
      </w:pPr>
      <w:r>
        <w:continuationSeparator/>
      </w:r>
    </w:p>
  </w:endnote>
  <w:endnote w:type="continuationNotice" w:id="1">
    <w:p w14:paraId="45175D24" w14:textId="77777777" w:rsidR="00E11E02" w:rsidRDefault="00E11E0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03F60" w14:textId="77777777" w:rsidR="00E11E02" w:rsidRDefault="00E11E02" w:rsidP="001B3F34">
      <w:pPr>
        <w:spacing w:after="0" w:line="240" w:lineRule="auto"/>
      </w:pPr>
      <w:r>
        <w:separator/>
      </w:r>
    </w:p>
  </w:footnote>
  <w:footnote w:type="continuationSeparator" w:id="0">
    <w:p w14:paraId="5CF6A588" w14:textId="77777777" w:rsidR="00E11E02" w:rsidRDefault="00E11E02" w:rsidP="001B3F34">
      <w:pPr>
        <w:spacing w:after="0" w:line="240" w:lineRule="auto"/>
      </w:pPr>
      <w:r>
        <w:continuationSeparator/>
      </w:r>
    </w:p>
  </w:footnote>
  <w:footnote w:type="continuationNotice" w:id="1">
    <w:p w14:paraId="18123FA7" w14:textId="77777777" w:rsidR="00E11E02" w:rsidRDefault="00E11E0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96BDF" w14:textId="77777777" w:rsidR="00685074" w:rsidRPr="007B118D" w:rsidRDefault="00685074" w:rsidP="00685074">
    <w:pPr>
      <w:pStyle w:val="Header"/>
      <w:rPr>
        <w:rFonts w:ascii="Aptos Display" w:hAnsi="Aptos Display"/>
        <w:b/>
        <w:bCs/>
        <w:color w:val="156082"/>
        <w:sz w:val="40"/>
        <w:szCs w:val="40"/>
      </w:rPr>
    </w:pPr>
    <w:r w:rsidRPr="007B118D">
      <w:rPr>
        <w:rFonts w:ascii="Aptos Display" w:hAnsi="Aptos Display"/>
        <w:b/>
        <w:bCs/>
        <w:color w:val="156082"/>
        <w:sz w:val="40"/>
        <w:szCs w:val="40"/>
      </w:rPr>
      <w:t>NVA GLOBAL Technical Guidance</w:t>
    </w:r>
  </w:p>
  <w:p w14:paraId="7F5A639F" w14:textId="5AFB8821" w:rsidR="00C604E4" w:rsidRPr="00685074" w:rsidRDefault="00685074" w:rsidP="00685074">
    <w:pPr>
      <w:pStyle w:val="Header"/>
      <w:rPr>
        <w:rFonts w:ascii="Aptos Display" w:hAnsi="Aptos Display"/>
        <w:color w:val="156082"/>
        <w:sz w:val="32"/>
        <w:szCs w:val="32"/>
      </w:rPr>
    </w:pPr>
    <w:r w:rsidRPr="00685074">
      <w:rPr>
        <w:rFonts w:ascii="Aptos Display" w:hAnsi="Aptos Display"/>
        <w:color w:val="156082"/>
        <w:sz w:val="32"/>
        <w:szCs w:val="32"/>
      </w:rPr>
      <w:t xml:space="preserve">Annex 8 – </w:t>
    </w:r>
    <w:r w:rsidR="00C604E4" w:rsidRPr="00685074">
      <w:rPr>
        <w:rFonts w:ascii="Aptos Display" w:hAnsi="Aptos Display"/>
        <w:color w:val="156082"/>
        <w:sz w:val="32"/>
        <w:szCs w:val="32"/>
      </w:rPr>
      <w:t xml:space="preserve">Semi-Structured Interview Guide for Health </w:t>
    </w:r>
    <w:r w:rsidR="00E156A9" w:rsidRPr="00685074">
      <w:rPr>
        <w:rFonts w:ascii="Aptos Display" w:hAnsi="Aptos Display"/>
        <w:color w:val="156082"/>
        <w:sz w:val="32"/>
        <w:szCs w:val="32"/>
      </w:rPr>
      <w:t>workers</w:t>
    </w:r>
    <w:r>
      <w:rPr>
        <w:rFonts w:ascii="Aptos Display" w:hAnsi="Aptos Display"/>
        <w:color w:val="156082"/>
        <w:sz w:val="32"/>
        <w:szCs w:val="32"/>
      </w:rPr>
      <w:t xml:space="preserve"> (Example Gaza)</w:t>
    </w:r>
  </w:p>
  <w:p w14:paraId="702B3F4C" w14:textId="77777777" w:rsidR="00C604E4" w:rsidRDefault="00C604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03B19"/>
    <w:multiLevelType w:val="multilevel"/>
    <w:tmpl w:val="FC6A2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9201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0F5"/>
    <w:rsid w:val="000535D5"/>
    <w:rsid w:val="00055EAF"/>
    <w:rsid w:val="00067744"/>
    <w:rsid w:val="00073736"/>
    <w:rsid w:val="001059A4"/>
    <w:rsid w:val="001A1804"/>
    <w:rsid w:val="001B3F34"/>
    <w:rsid w:val="001B6973"/>
    <w:rsid w:val="00203C5D"/>
    <w:rsid w:val="00267BF6"/>
    <w:rsid w:val="002C44F0"/>
    <w:rsid w:val="0036098E"/>
    <w:rsid w:val="00384D02"/>
    <w:rsid w:val="003C7AAF"/>
    <w:rsid w:val="003D6639"/>
    <w:rsid w:val="003D76F4"/>
    <w:rsid w:val="00454997"/>
    <w:rsid w:val="004E7475"/>
    <w:rsid w:val="00530B9D"/>
    <w:rsid w:val="00622856"/>
    <w:rsid w:val="006230F5"/>
    <w:rsid w:val="00647D09"/>
    <w:rsid w:val="00685074"/>
    <w:rsid w:val="006927CF"/>
    <w:rsid w:val="006D591F"/>
    <w:rsid w:val="00733C53"/>
    <w:rsid w:val="00770745"/>
    <w:rsid w:val="00793ABC"/>
    <w:rsid w:val="00973B05"/>
    <w:rsid w:val="009769DD"/>
    <w:rsid w:val="009B48B3"/>
    <w:rsid w:val="00A91642"/>
    <w:rsid w:val="00AA4C99"/>
    <w:rsid w:val="00B029FC"/>
    <w:rsid w:val="00B55DD1"/>
    <w:rsid w:val="00BB7FEA"/>
    <w:rsid w:val="00BC44EC"/>
    <w:rsid w:val="00C604E4"/>
    <w:rsid w:val="00C8200B"/>
    <w:rsid w:val="00C957FF"/>
    <w:rsid w:val="00CF4C66"/>
    <w:rsid w:val="00D038D9"/>
    <w:rsid w:val="00D30C4B"/>
    <w:rsid w:val="00D60FB6"/>
    <w:rsid w:val="00D77570"/>
    <w:rsid w:val="00E10AFF"/>
    <w:rsid w:val="00E11E02"/>
    <w:rsid w:val="00E156A9"/>
    <w:rsid w:val="00E8155F"/>
    <w:rsid w:val="00FD037C"/>
    <w:rsid w:val="0733218B"/>
    <w:rsid w:val="0A6AC24D"/>
    <w:rsid w:val="0FC605ED"/>
    <w:rsid w:val="12514588"/>
    <w:rsid w:val="13821AD5"/>
    <w:rsid w:val="157D742D"/>
    <w:rsid w:val="170FCE96"/>
    <w:rsid w:val="17A282F0"/>
    <w:rsid w:val="181338C9"/>
    <w:rsid w:val="19912CE1"/>
    <w:rsid w:val="19AF092A"/>
    <w:rsid w:val="1A76E3AB"/>
    <w:rsid w:val="1AF29ABF"/>
    <w:rsid w:val="1B60EA36"/>
    <w:rsid w:val="1EA383AD"/>
    <w:rsid w:val="1F1E7250"/>
    <w:rsid w:val="1F832FB8"/>
    <w:rsid w:val="2072FC4E"/>
    <w:rsid w:val="20A194B4"/>
    <w:rsid w:val="217FE79E"/>
    <w:rsid w:val="21C9822C"/>
    <w:rsid w:val="236FBEB6"/>
    <w:rsid w:val="247DB637"/>
    <w:rsid w:val="264A6F1C"/>
    <w:rsid w:val="29CDF0A5"/>
    <w:rsid w:val="2B92BA5A"/>
    <w:rsid w:val="2FCB4EA4"/>
    <w:rsid w:val="316286AD"/>
    <w:rsid w:val="322CDDFF"/>
    <w:rsid w:val="33ED8D5C"/>
    <w:rsid w:val="3631E508"/>
    <w:rsid w:val="36845C38"/>
    <w:rsid w:val="3BA4742B"/>
    <w:rsid w:val="3F380A9C"/>
    <w:rsid w:val="40BFFB74"/>
    <w:rsid w:val="42E3D6AB"/>
    <w:rsid w:val="4471AD98"/>
    <w:rsid w:val="45C09B19"/>
    <w:rsid w:val="460D7DF9"/>
    <w:rsid w:val="466E6B7E"/>
    <w:rsid w:val="46C86602"/>
    <w:rsid w:val="479E426D"/>
    <w:rsid w:val="48F83BDB"/>
    <w:rsid w:val="49489F47"/>
    <w:rsid w:val="4B91C92C"/>
    <w:rsid w:val="4C807427"/>
    <w:rsid w:val="4D12A5EA"/>
    <w:rsid w:val="4E035EAA"/>
    <w:rsid w:val="4F60A058"/>
    <w:rsid w:val="5176D650"/>
    <w:rsid w:val="530A2CBE"/>
    <w:rsid w:val="53AD721D"/>
    <w:rsid w:val="53DACF9D"/>
    <w:rsid w:val="555CF317"/>
    <w:rsid w:val="557B9455"/>
    <w:rsid w:val="57C9D943"/>
    <w:rsid w:val="5B00DAE8"/>
    <w:rsid w:val="5BC53997"/>
    <w:rsid w:val="5CBC0504"/>
    <w:rsid w:val="5FD62639"/>
    <w:rsid w:val="602E1206"/>
    <w:rsid w:val="616D88DB"/>
    <w:rsid w:val="63229B68"/>
    <w:rsid w:val="6367B4D3"/>
    <w:rsid w:val="643FD775"/>
    <w:rsid w:val="653BB137"/>
    <w:rsid w:val="6881DA9B"/>
    <w:rsid w:val="69A3F377"/>
    <w:rsid w:val="6A824086"/>
    <w:rsid w:val="6EE7D5BE"/>
    <w:rsid w:val="6F275F8E"/>
    <w:rsid w:val="6FB3D4DF"/>
    <w:rsid w:val="6FBD2172"/>
    <w:rsid w:val="70764D0F"/>
    <w:rsid w:val="709E51C9"/>
    <w:rsid w:val="71A68874"/>
    <w:rsid w:val="73E2138F"/>
    <w:rsid w:val="744979A4"/>
    <w:rsid w:val="7549BE32"/>
    <w:rsid w:val="7650AA86"/>
    <w:rsid w:val="78815EF4"/>
    <w:rsid w:val="79E8B99F"/>
    <w:rsid w:val="7D9DEF6B"/>
    <w:rsid w:val="7DEBF6C5"/>
    <w:rsid w:val="7DF5F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F7C5E0"/>
  <w15:chartTrackingRefBased/>
  <w15:docId w15:val="{34889C59-9EF6-47A5-994C-B8C23BC12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F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ui-provider">
    <w:name w:val="ui-provider"/>
    <w:basedOn w:val="DefaultParagraphFont"/>
    <w:rsid w:val="006230F5"/>
  </w:style>
  <w:style w:type="paragraph" w:styleId="FootnoteText">
    <w:name w:val="footnote text"/>
    <w:basedOn w:val="Normal"/>
    <w:link w:val="FootnoteTextChar"/>
    <w:uiPriority w:val="99"/>
    <w:semiHidden/>
    <w:unhideWhenUsed/>
    <w:rsid w:val="001B3F34"/>
    <w:pPr>
      <w:spacing w:after="0" w:line="240" w:lineRule="auto"/>
    </w:pPr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B3F34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B3F34"/>
    <w:rPr>
      <w:vertAlign w:val="superscript"/>
    </w:rPr>
  </w:style>
  <w:style w:type="table" w:styleId="TableGrid">
    <w:name w:val="Table Grid"/>
    <w:basedOn w:val="TableNormal"/>
    <w:uiPriority w:val="39"/>
    <w:rsid w:val="001B3F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604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04E4"/>
  </w:style>
  <w:style w:type="paragraph" w:styleId="Footer">
    <w:name w:val="footer"/>
    <w:basedOn w:val="Normal"/>
    <w:link w:val="FooterChar"/>
    <w:uiPriority w:val="99"/>
    <w:unhideWhenUsed/>
    <w:rsid w:val="00C604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04E4"/>
  </w:style>
  <w:style w:type="paragraph" w:customStyle="1" w:styleId="paragraph">
    <w:name w:val="paragraph"/>
    <w:basedOn w:val="Normal"/>
    <w:rsid w:val="00733C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733C53"/>
  </w:style>
  <w:style w:type="character" w:customStyle="1" w:styleId="eop">
    <w:name w:val="eop"/>
    <w:basedOn w:val="DefaultParagraphFont"/>
    <w:rsid w:val="00733C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11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38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3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0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7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1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2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6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4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00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01042F919C114FB70F4CAB32FC4EF8" ma:contentTypeVersion="15" ma:contentTypeDescription="Create a new document." ma:contentTypeScope="" ma:versionID="5752000822c368df02d14a32666ee77f">
  <xsd:schema xmlns:xsd="http://www.w3.org/2001/XMLSchema" xmlns:xs="http://www.w3.org/2001/XMLSchema" xmlns:p="http://schemas.microsoft.com/office/2006/metadata/properties" xmlns:ns2="a1637333-6dd8-4521-b2d7-21948ffdfcea" xmlns:ns3="aa2d063e-f2b0-4f4e-a961-12e8f7c77a39" targetNamespace="http://schemas.microsoft.com/office/2006/metadata/properties" ma:root="true" ma:fieldsID="d5cfed0ce52169c436aea330c0039d9b" ns2:_="" ns3:_="">
    <xsd:import namespace="a1637333-6dd8-4521-b2d7-21948ffdfcea"/>
    <xsd:import namespace="aa2d063e-f2b0-4f4e-a961-12e8f7c77a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637333-6dd8-4521-b2d7-21948ffdfc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acc4dc2-1d7d-4ba2-9bc5-748c4ad50a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2d063e-f2b0-4f4e-a961-12e8f7c77a3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719b328-d1ea-4146-b037-8aafb3036193}" ma:internalName="TaxCatchAll" ma:showField="CatchAllData" ma:web="aa2d063e-f2b0-4f4e-a961-12e8f7c77a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a2d063e-f2b0-4f4e-a961-12e8f7c77a39" xsi:nil="true"/>
    <lcf76f155ced4ddcb4097134ff3c332f xmlns="a1637333-6dd8-4521-b2d7-21948ffdfce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5D1A609-42CC-4179-BDFD-F0F49E0A93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936D5D-2DEB-4298-87FA-8E9A1FBE6DC4}"/>
</file>

<file path=customXml/itemProps3.xml><?xml version="1.0" encoding="utf-8"?>
<ds:datastoreItem xmlns:ds="http://schemas.openxmlformats.org/officeDocument/2006/customXml" ds:itemID="{20FDB6D2-7E43-4B04-9C47-9B521E0C75EA}">
  <ds:schemaRefs>
    <ds:schemaRef ds:uri="http://schemas.microsoft.com/office/2006/metadata/properties"/>
    <ds:schemaRef ds:uri="http://schemas.microsoft.com/office/infopath/2007/PartnerControls"/>
    <ds:schemaRef ds:uri="aa2d063e-f2b0-4f4e-a961-12e8f7c77a39"/>
    <ds:schemaRef ds:uri="a1637333-6dd8-4521-b2d7-21948ffdfce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418</Words>
  <Characters>2388</Characters>
  <Application>Microsoft Office Word</Application>
  <DocSecurity>0</DocSecurity>
  <Lines>19</Lines>
  <Paragraphs>5</Paragraphs>
  <ScaleCrop>false</ScaleCrop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Marijka VAN KLINKEN</dc:creator>
  <cp:keywords/>
  <dc:description/>
  <cp:lastModifiedBy>Anh BUI</cp:lastModifiedBy>
  <cp:revision>3</cp:revision>
  <dcterms:created xsi:type="dcterms:W3CDTF">2025-10-29T13:12:00Z</dcterms:created>
  <dcterms:modified xsi:type="dcterms:W3CDTF">2025-10-29T13:12:00Z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0x010100FA01042F919C114FB70F4CAB32FC4EF8</vt:lpwstr>
  </property>
  <property fmtid="{D5CDD505-2E9C-101B-9397-08002B2CF9AE}" pid="3" name="MediaServiceImageTags">
    <vt:lpwstr/>
  </property>
  <property fmtid="{D5CDD505-2E9C-101B-9397-08002B2CF9AE}" pid="4" name="MSIP_Label_2a3a108f-898d-4589-9ebc-7ee3b46df9b8_Enabled">
    <vt:lpwstr>true</vt:lpwstr>
  </property>
  <property fmtid="{D5CDD505-2E9C-101B-9397-08002B2CF9AE}" pid="5" name="MSIP_Label_2a3a108f-898d-4589-9ebc-7ee3b46df9b8_SetDate">
    <vt:lpwstr>2025-10-29T13:12:44Z</vt:lpwstr>
  </property>
  <property fmtid="{D5CDD505-2E9C-101B-9397-08002B2CF9AE}" pid="6" name="MSIP_Label_2a3a108f-898d-4589-9ebc-7ee3b46df9b8_Method">
    <vt:lpwstr>Standard</vt:lpwstr>
  </property>
  <property fmtid="{D5CDD505-2E9C-101B-9397-08002B2CF9AE}" pid="7" name="MSIP_Label_2a3a108f-898d-4589-9ebc-7ee3b46df9b8_Name">
    <vt:lpwstr>Official use only</vt:lpwstr>
  </property>
  <property fmtid="{D5CDD505-2E9C-101B-9397-08002B2CF9AE}" pid="8" name="MSIP_Label_2a3a108f-898d-4589-9ebc-7ee3b46df9b8_SiteId">
    <vt:lpwstr>462ad9ae-d7d9-4206-b874-71b1e079776f</vt:lpwstr>
  </property>
  <property fmtid="{D5CDD505-2E9C-101B-9397-08002B2CF9AE}" pid="9" name="MSIP_Label_2a3a108f-898d-4589-9ebc-7ee3b46df9b8_ActionId">
    <vt:lpwstr>f247c4f8-32b3-4884-9a54-2c2299963945</vt:lpwstr>
  </property>
  <property fmtid="{D5CDD505-2E9C-101B-9397-08002B2CF9AE}" pid="10" name="MSIP_Label_2a3a108f-898d-4589-9ebc-7ee3b46df9b8_ContentBits">
    <vt:lpwstr>0</vt:lpwstr>
  </property>
  <property fmtid="{D5CDD505-2E9C-101B-9397-08002B2CF9AE}" pid="11" name="MSIP_Label_2a3a108f-898d-4589-9ebc-7ee3b46df9b8_Tag">
    <vt:lpwstr>10, 3, 0, 2</vt:lpwstr>
  </property>
</Properties>
</file>